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02252998"/>
    <w:p w14:paraId="75AAABCB" w14:textId="77777777" w:rsidR="00D73903" w:rsidRPr="00595B2C" w:rsidRDefault="00D73903" w:rsidP="00D73903">
      <w:pPr>
        <w:spacing w:before="360" w:after="360" w:line="240" w:lineRule="auto"/>
        <w:ind w:left="-142"/>
        <w:rPr>
          <w:rFonts w:eastAsia="Calibri" w:cs="Arial"/>
          <w:b/>
          <w:noProof/>
          <w:color w:val="003359"/>
          <w:sz w:val="32"/>
          <w:szCs w:val="32"/>
          <w:lang w:eastAsia="en-AU"/>
        </w:rPr>
      </w:pPr>
      <w:r w:rsidRPr="00595B2C">
        <w:rPr>
          <w:rFonts w:eastAsia="Calibri" w:cs="Arial"/>
          <w:b/>
          <w:noProof/>
          <w:color w:val="003359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00C6BB" wp14:editId="1CD4C17D">
                <wp:simplePos x="0" y="0"/>
                <wp:positionH relativeFrom="column">
                  <wp:posOffset>-129540</wp:posOffset>
                </wp:positionH>
                <wp:positionV relativeFrom="paragraph">
                  <wp:posOffset>-45720</wp:posOffset>
                </wp:positionV>
                <wp:extent cx="6004560" cy="321945"/>
                <wp:effectExtent l="0" t="0" r="0" b="1905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321945"/>
                        </a:xfrm>
                        <a:prstGeom prst="rect">
                          <a:avLst/>
                        </a:prstGeom>
                        <a:solidFill>
                          <a:srgbClr val="E0DED8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0F8BD0" w14:textId="77777777" w:rsidR="00D73903" w:rsidRPr="00023746" w:rsidRDefault="00D73903" w:rsidP="00D73903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0C6BB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-10.2pt;margin-top:-3.6pt;width:472.8pt;height:2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" fillcolor="#e0ded8" stroked="f" strokeweight=".5pt">
                <v:textbox>
                  <w:txbxContent>
                    <w:p w14:paraId="290F8BD0" w14:textId="77777777" w:rsidR="00D73903" w:rsidRPr="00023746" w:rsidRDefault="00D73903" w:rsidP="00D73903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5B2C">
        <w:rPr>
          <w:rFonts w:eastAsia="Calibri" w:cs="Arial"/>
          <w:b/>
          <w:noProof/>
          <w:color w:val="003359"/>
          <w:sz w:val="32"/>
          <w:szCs w:val="32"/>
          <w:lang w:eastAsia="en-AU"/>
        </w:rPr>
        <w:t xml:space="preserve">Appendix </w:t>
      </w:r>
      <w:bookmarkStart w:id="1" w:name="_GoBack"/>
      <w:bookmarkEnd w:id="1"/>
      <w:r w:rsidRPr="00595B2C">
        <w:rPr>
          <w:rFonts w:eastAsia="Calibri" w:cs="Arial"/>
          <w:b/>
          <w:noProof/>
          <w:color w:val="003359"/>
          <w:sz w:val="32"/>
          <w:szCs w:val="32"/>
          <w:lang w:eastAsia="en-AU"/>
        </w:rPr>
        <w:t>Two</w:t>
      </w:r>
      <w:bookmarkEnd w:id="0"/>
    </w:p>
    <w:p w14:paraId="2F8D8E65" w14:textId="77777777" w:rsidR="00D73903" w:rsidRPr="00595B2C" w:rsidRDefault="00D73903" w:rsidP="00D73903">
      <w:pPr>
        <w:spacing w:before="240" w:after="240" w:line="288" w:lineRule="auto"/>
        <w:ind w:left="-142"/>
        <w:rPr>
          <w:rFonts w:eastAsia="Calibri" w:cs="Arial"/>
          <w:b/>
          <w:noProof/>
          <w:color w:val="003359"/>
          <w:sz w:val="26"/>
          <w:szCs w:val="26"/>
          <w:lang w:eastAsia="en-AU"/>
        </w:rPr>
      </w:pPr>
      <w:r w:rsidRPr="00595B2C">
        <w:rPr>
          <w:rFonts w:eastAsia="Calibri" w:cs="Arial"/>
          <w:b/>
          <w:noProof/>
          <w:color w:val="003359"/>
          <w:sz w:val="26"/>
          <w:szCs w:val="26"/>
          <w:lang w:eastAsia="en-AU"/>
        </w:rPr>
        <w:t>Targeted Support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9"/>
        <w:gridCol w:w="2707"/>
      </w:tblGrid>
      <w:tr w:rsidR="00D73903" w:rsidRPr="00595B2C" w14:paraId="6682F382" w14:textId="77777777" w:rsidTr="00E8089D">
        <w:tc>
          <w:tcPr>
            <w:tcW w:w="5000" w:type="pct"/>
            <w:gridSpan w:val="2"/>
            <w:shd w:val="clear" w:color="auto" w:fill="auto"/>
          </w:tcPr>
          <w:p w14:paraId="649C9813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/>
                <w:bCs/>
                <w:szCs w:val="20"/>
                <w:lang w:eastAsia="en-AU"/>
              </w:rPr>
              <w:t>Pre</w:t>
            </w:r>
            <w:r>
              <w:rPr>
                <w:rFonts w:eastAsia="Times New Roman" w:cs="Times New Roman"/>
                <w:b/>
                <w:bCs/>
                <w:szCs w:val="20"/>
                <w:lang w:eastAsia="en-AU"/>
              </w:rPr>
              <w:t>-</w:t>
            </w:r>
            <w:r w:rsidRPr="00595B2C">
              <w:rPr>
                <w:rFonts w:eastAsia="Times New Roman" w:cs="Times New Roman"/>
                <w:b/>
                <w:bCs/>
                <w:szCs w:val="20"/>
                <w:lang w:eastAsia="en-AU"/>
              </w:rPr>
              <w:t>service teacher:</w:t>
            </w:r>
          </w:p>
        </w:tc>
      </w:tr>
      <w:tr w:rsidR="00D73903" w:rsidRPr="00595B2C" w14:paraId="029AE90A" w14:textId="77777777" w:rsidTr="00E8089D">
        <w:tc>
          <w:tcPr>
            <w:tcW w:w="3499" w:type="pct"/>
            <w:shd w:val="clear" w:color="auto" w:fill="auto"/>
          </w:tcPr>
          <w:p w14:paraId="48C49D90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/>
                <w:bCs/>
                <w:szCs w:val="20"/>
                <w:lang w:eastAsia="en-AU"/>
              </w:rPr>
              <w:t>School:</w:t>
            </w:r>
          </w:p>
        </w:tc>
        <w:tc>
          <w:tcPr>
            <w:tcW w:w="1501" w:type="pct"/>
            <w:shd w:val="clear" w:color="auto" w:fill="auto"/>
          </w:tcPr>
          <w:p w14:paraId="39DD8743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/>
                <w:bCs/>
                <w:szCs w:val="20"/>
                <w:lang w:eastAsia="en-AU"/>
              </w:rPr>
              <w:t>Date:</w:t>
            </w:r>
          </w:p>
        </w:tc>
      </w:tr>
      <w:tr w:rsidR="00D73903" w:rsidRPr="00595B2C" w14:paraId="4AD362F5" w14:textId="77777777" w:rsidTr="00E8089D">
        <w:tc>
          <w:tcPr>
            <w:tcW w:w="5000" w:type="pct"/>
            <w:gridSpan w:val="2"/>
            <w:shd w:val="clear" w:color="auto" w:fill="auto"/>
          </w:tcPr>
          <w:p w14:paraId="0BEAD3FE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/>
                <w:bCs/>
                <w:szCs w:val="20"/>
                <w:lang w:eastAsia="en-AU"/>
              </w:rPr>
              <w:t>Mentor teacher:</w:t>
            </w:r>
          </w:p>
        </w:tc>
      </w:tr>
    </w:tbl>
    <w:p w14:paraId="2A883DDE" w14:textId="77777777" w:rsidR="00D73903" w:rsidRPr="00595B2C" w:rsidRDefault="00D73903" w:rsidP="00D73903">
      <w:pPr>
        <w:spacing w:before="120" w:after="120" w:line="288" w:lineRule="auto"/>
        <w:ind w:left="-142"/>
        <w:rPr>
          <w:rFonts w:eastAsia="Calibri" w:cs="Arial"/>
          <w:noProof/>
          <w:sz w:val="22"/>
          <w:lang w:eastAsia="en-AU"/>
        </w:rPr>
      </w:pPr>
      <w:r w:rsidRPr="00595B2C">
        <w:rPr>
          <w:rFonts w:eastAsia="Calibri" w:cs="Arial"/>
          <w:noProof/>
          <w:sz w:val="22"/>
          <w:lang w:eastAsia="en-AU"/>
        </w:rPr>
        <w:t>A Targeted Support plan must commence at or before the mid point of the practicum. Key reasons for this plan (these elements are considered developmental goals)</w:t>
      </w:r>
      <w:r>
        <w:rPr>
          <w:rFonts w:eastAsia="Calibri" w:cs="Arial"/>
          <w:noProof/>
          <w:sz w:val="22"/>
          <w:lang w:eastAsia="en-AU"/>
        </w:rPr>
        <w:t xml:space="preserve"> include</w:t>
      </w:r>
      <w:r w:rsidRPr="00595B2C">
        <w:rPr>
          <w:rFonts w:eastAsia="Calibri" w:cs="Arial"/>
          <w:noProof/>
          <w:sz w:val="22"/>
          <w:lang w:eastAsia="en-A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3903" w:rsidRPr="00595B2C" w14:paraId="4D9AD782" w14:textId="77777777" w:rsidTr="00E8089D">
        <w:tc>
          <w:tcPr>
            <w:tcW w:w="5000" w:type="pct"/>
            <w:shd w:val="clear" w:color="auto" w:fill="auto"/>
          </w:tcPr>
          <w:p w14:paraId="47BA3548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Cs/>
                <w:szCs w:val="20"/>
                <w:lang w:eastAsia="en-AU"/>
              </w:rPr>
              <w:t>1.</w:t>
            </w:r>
          </w:p>
        </w:tc>
      </w:tr>
      <w:tr w:rsidR="00D73903" w:rsidRPr="00595B2C" w14:paraId="6B4127C4" w14:textId="77777777" w:rsidTr="00E8089D">
        <w:tc>
          <w:tcPr>
            <w:tcW w:w="5000" w:type="pct"/>
            <w:shd w:val="clear" w:color="auto" w:fill="auto"/>
          </w:tcPr>
          <w:p w14:paraId="484A7396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Cs/>
                <w:szCs w:val="20"/>
                <w:lang w:eastAsia="en-AU"/>
              </w:rPr>
              <w:t>2.</w:t>
            </w:r>
          </w:p>
        </w:tc>
      </w:tr>
      <w:tr w:rsidR="00D73903" w:rsidRPr="00595B2C" w14:paraId="2C346D77" w14:textId="77777777" w:rsidTr="00E8089D">
        <w:tc>
          <w:tcPr>
            <w:tcW w:w="5000" w:type="pct"/>
            <w:shd w:val="clear" w:color="auto" w:fill="auto"/>
          </w:tcPr>
          <w:p w14:paraId="3D9F8815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Cs/>
                <w:szCs w:val="20"/>
                <w:lang w:eastAsia="en-AU"/>
              </w:rPr>
              <w:t>3.</w:t>
            </w:r>
          </w:p>
        </w:tc>
      </w:tr>
      <w:tr w:rsidR="00D73903" w:rsidRPr="00595B2C" w14:paraId="3BE67959" w14:textId="77777777" w:rsidTr="00E8089D">
        <w:tc>
          <w:tcPr>
            <w:tcW w:w="5000" w:type="pct"/>
            <w:shd w:val="clear" w:color="auto" w:fill="auto"/>
          </w:tcPr>
          <w:p w14:paraId="72582DEB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Cs/>
                <w:szCs w:val="20"/>
                <w:lang w:eastAsia="en-AU"/>
              </w:rPr>
              <w:t>4.</w:t>
            </w:r>
          </w:p>
        </w:tc>
      </w:tr>
      <w:tr w:rsidR="00D73903" w:rsidRPr="00595B2C" w14:paraId="4A043D0E" w14:textId="77777777" w:rsidTr="00E8089D">
        <w:trPr>
          <w:trHeight w:val="591"/>
        </w:trPr>
        <w:tc>
          <w:tcPr>
            <w:tcW w:w="5000" w:type="pct"/>
            <w:shd w:val="clear" w:color="auto" w:fill="auto"/>
          </w:tcPr>
          <w:p w14:paraId="13CA113E" w14:textId="77777777" w:rsidR="00D73903" w:rsidRPr="00595B2C" w:rsidRDefault="00D73903" w:rsidP="00E8089D">
            <w:pPr>
              <w:spacing w:before="140" w:after="360" w:line="220" w:lineRule="atLeast"/>
              <w:rPr>
                <w:rFonts w:eastAsia="Times New Roman" w:cs="Times New Roman"/>
                <w:bCs/>
                <w:szCs w:val="20"/>
                <w:lang w:eastAsia="en-AU"/>
              </w:rPr>
            </w:pPr>
            <w:r w:rsidRPr="00595B2C">
              <w:rPr>
                <w:rFonts w:eastAsia="Times New Roman" w:cs="Times New Roman"/>
                <w:bCs/>
                <w:szCs w:val="20"/>
                <w:lang w:eastAsia="en-AU"/>
              </w:rPr>
              <w:t>5.</w:t>
            </w:r>
          </w:p>
        </w:tc>
      </w:tr>
    </w:tbl>
    <w:p w14:paraId="1FA73182" w14:textId="77777777" w:rsidR="00D73903" w:rsidRPr="00595B2C" w:rsidRDefault="00D73903" w:rsidP="00D73903">
      <w:pPr>
        <w:spacing w:before="120" w:after="120" w:line="288" w:lineRule="auto"/>
        <w:ind w:left="-142"/>
        <w:rPr>
          <w:rFonts w:eastAsia="Calibri" w:cs="Arial"/>
          <w:noProof/>
          <w:sz w:val="22"/>
          <w:lang w:eastAsia="en-AU"/>
        </w:rPr>
      </w:pPr>
      <w:r w:rsidRPr="00595B2C">
        <w:rPr>
          <w:rFonts w:eastAsia="Calibri" w:cs="Arial"/>
          <w:noProof/>
          <w:sz w:val="22"/>
          <w:lang w:eastAsia="en-AU"/>
        </w:rPr>
        <w:t>Developmental strategy: (List strategies to be used to support the student in achieving the developmental goals). A daily report should be completed – see over.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884"/>
        <w:gridCol w:w="4360"/>
      </w:tblGrid>
      <w:tr w:rsidR="00D73903" w:rsidRPr="00595B2C" w14:paraId="5513A054" w14:textId="77777777" w:rsidTr="00E8089D">
        <w:tc>
          <w:tcPr>
            <w:tcW w:w="390" w:type="pct"/>
            <w:shd w:val="clear" w:color="auto" w:fill="auto"/>
          </w:tcPr>
          <w:p w14:paraId="6C22FF85" w14:textId="77777777" w:rsidR="00D73903" w:rsidRPr="00595B2C" w:rsidRDefault="00D73903" w:rsidP="00E8089D">
            <w:pPr>
              <w:spacing w:before="120" w:after="120" w:line="288" w:lineRule="auto"/>
              <w:rPr>
                <w:rFonts w:eastAsia="Calibri" w:cs="Arial"/>
                <w:b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b/>
                <w:noProof/>
                <w:szCs w:val="20"/>
                <w:lang w:eastAsia="en-AU"/>
              </w:rPr>
              <w:t>Goals</w:t>
            </w:r>
          </w:p>
        </w:tc>
        <w:tc>
          <w:tcPr>
            <w:tcW w:w="2173" w:type="pct"/>
            <w:shd w:val="clear" w:color="auto" w:fill="auto"/>
          </w:tcPr>
          <w:p w14:paraId="15B19378" w14:textId="77777777" w:rsidR="00D73903" w:rsidRPr="00595B2C" w:rsidRDefault="00D73903" w:rsidP="00E8089D">
            <w:pPr>
              <w:spacing w:before="120" w:after="120" w:line="288" w:lineRule="auto"/>
              <w:rPr>
                <w:rFonts w:eastAsia="Calibri" w:cs="Arial"/>
                <w:b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b/>
                <w:noProof/>
                <w:szCs w:val="20"/>
                <w:lang w:eastAsia="en-AU"/>
              </w:rPr>
              <w:t>Developmental strategy</w:t>
            </w:r>
          </w:p>
        </w:tc>
        <w:tc>
          <w:tcPr>
            <w:tcW w:w="2437" w:type="pct"/>
            <w:shd w:val="clear" w:color="auto" w:fill="auto"/>
          </w:tcPr>
          <w:p w14:paraId="587329B3" w14:textId="77777777" w:rsidR="00D73903" w:rsidRPr="00595B2C" w:rsidRDefault="00D73903" w:rsidP="00E8089D">
            <w:pPr>
              <w:spacing w:before="120" w:after="120" w:line="288" w:lineRule="auto"/>
              <w:rPr>
                <w:rFonts w:eastAsia="Calibri" w:cs="Arial"/>
                <w:b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b/>
                <w:noProof/>
                <w:szCs w:val="20"/>
                <w:lang w:eastAsia="en-AU"/>
              </w:rPr>
              <w:t>Key support person</w:t>
            </w:r>
          </w:p>
        </w:tc>
      </w:tr>
      <w:tr w:rsidR="00D73903" w:rsidRPr="00595B2C" w14:paraId="6F06D4E5" w14:textId="77777777" w:rsidTr="00E8089D">
        <w:tc>
          <w:tcPr>
            <w:tcW w:w="390" w:type="pct"/>
            <w:shd w:val="clear" w:color="auto" w:fill="auto"/>
          </w:tcPr>
          <w:p w14:paraId="6CFA8A5C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noProof/>
                <w:szCs w:val="20"/>
                <w:lang w:eastAsia="en-AU"/>
              </w:rPr>
              <w:t>1</w:t>
            </w:r>
          </w:p>
        </w:tc>
        <w:tc>
          <w:tcPr>
            <w:tcW w:w="2173" w:type="pct"/>
            <w:shd w:val="clear" w:color="auto" w:fill="auto"/>
          </w:tcPr>
          <w:p w14:paraId="629ACF13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  <w:tc>
          <w:tcPr>
            <w:tcW w:w="2437" w:type="pct"/>
            <w:shd w:val="clear" w:color="auto" w:fill="auto"/>
          </w:tcPr>
          <w:p w14:paraId="6806FC38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</w:tr>
      <w:tr w:rsidR="00D73903" w:rsidRPr="00595B2C" w14:paraId="67B9DF98" w14:textId="77777777" w:rsidTr="00E8089D">
        <w:tc>
          <w:tcPr>
            <w:tcW w:w="390" w:type="pct"/>
            <w:shd w:val="clear" w:color="auto" w:fill="auto"/>
          </w:tcPr>
          <w:p w14:paraId="74224C40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noProof/>
                <w:szCs w:val="20"/>
                <w:lang w:eastAsia="en-AU"/>
              </w:rPr>
              <w:t>2</w:t>
            </w:r>
          </w:p>
        </w:tc>
        <w:tc>
          <w:tcPr>
            <w:tcW w:w="2173" w:type="pct"/>
            <w:shd w:val="clear" w:color="auto" w:fill="auto"/>
          </w:tcPr>
          <w:p w14:paraId="62D42537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  <w:tc>
          <w:tcPr>
            <w:tcW w:w="2437" w:type="pct"/>
            <w:shd w:val="clear" w:color="auto" w:fill="auto"/>
          </w:tcPr>
          <w:p w14:paraId="7FA49375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</w:tr>
      <w:tr w:rsidR="00D73903" w:rsidRPr="00595B2C" w14:paraId="569DF422" w14:textId="77777777" w:rsidTr="00E8089D">
        <w:tc>
          <w:tcPr>
            <w:tcW w:w="390" w:type="pct"/>
            <w:shd w:val="clear" w:color="auto" w:fill="auto"/>
          </w:tcPr>
          <w:p w14:paraId="60C3C03B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noProof/>
                <w:szCs w:val="20"/>
                <w:lang w:eastAsia="en-AU"/>
              </w:rPr>
              <w:t>3</w:t>
            </w:r>
          </w:p>
        </w:tc>
        <w:tc>
          <w:tcPr>
            <w:tcW w:w="2173" w:type="pct"/>
            <w:shd w:val="clear" w:color="auto" w:fill="auto"/>
          </w:tcPr>
          <w:p w14:paraId="50B2747E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  <w:tc>
          <w:tcPr>
            <w:tcW w:w="2437" w:type="pct"/>
            <w:shd w:val="clear" w:color="auto" w:fill="auto"/>
          </w:tcPr>
          <w:p w14:paraId="692BF68A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</w:tr>
      <w:tr w:rsidR="00D73903" w:rsidRPr="00595B2C" w14:paraId="57233EB9" w14:textId="77777777" w:rsidTr="00E8089D">
        <w:tc>
          <w:tcPr>
            <w:tcW w:w="390" w:type="pct"/>
            <w:shd w:val="clear" w:color="auto" w:fill="auto"/>
          </w:tcPr>
          <w:p w14:paraId="04AB9AB1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noProof/>
                <w:szCs w:val="20"/>
                <w:lang w:eastAsia="en-AU"/>
              </w:rPr>
              <w:t>4</w:t>
            </w:r>
          </w:p>
        </w:tc>
        <w:tc>
          <w:tcPr>
            <w:tcW w:w="2173" w:type="pct"/>
            <w:shd w:val="clear" w:color="auto" w:fill="auto"/>
          </w:tcPr>
          <w:p w14:paraId="465A1FB7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  <w:tc>
          <w:tcPr>
            <w:tcW w:w="2437" w:type="pct"/>
            <w:shd w:val="clear" w:color="auto" w:fill="auto"/>
          </w:tcPr>
          <w:p w14:paraId="0A7F77CA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</w:tr>
      <w:tr w:rsidR="00D73903" w:rsidRPr="00595B2C" w14:paraId="388EE58E" w14:textId="77777777" w:rsidTr="00E8089D">
        <w:tc>
          <w:tcPr>
            <w:tcW w:w="390" w:type="pct"/>
            <w:shd w:val="clear" w:color="auto" w:fill="auto"/>
          </w:tcPr>
          <w:p w14:paraId="7E2A1DD7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  <w:r w:rsidRPr="00595B2C">
              <w:rPr>
                <w:rFonts w:eastAsia="Calibri" w:cs="Arial"/>
                <w:noProof/>
                <w:szCs w:val="20"/>
                <w:lang w:eastAsia="en-AU"/>
              </w:rPr>
              <w:t>5</w:t>
            </w:r>
          </w:p>
        </w:tc>
        <w:tc>
          <w:tcPr>
            <w:tcW w:w="2173" w:type="pct"/>
            <w:shd w:val="clear" w:color="auto" w:fill="auto"/>
          </w:tcPr>
          <w:p w14:paraId="30C7AAC1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  <w:tc>
          <w:tcPr>
            <w:tcW w:w="2437" w:type="pct"/>
            <w:shd w:val="clear" w:color="auto" w:fill="auto"/>
          </w:tcPr>
          <w:p w14:paraId="76EE8C72" w14:textId="77777777" w:rsidR="00D73903" w:rsidRPr="00595B2C" w:rsidRDefault="00D73903" w:rsidP="00E8089D">
            <w:pPr>
              <w:spacing w:before="120" w:after="360" w:line="288" w:lineRule="auto"/>
              <w:rPr>
                <w:rFonts w:eastAsia="Calibri" w:cs="Arial"/>
                <w:noProof/>
                <w:szCs w:val="20"/>
                <w:lang w:eastAsia="en-AU"/>
              </w:rPr>
            </w:pPr>
          </w:p>
        </w:tc>
      </w:tr>
    </w:tbl>
    <w:p w14:paraId="5D09410A" w14:textId="77777777" w:rsidR="00D73903" w:rsidRPr="00595B2C" w:rsidRDefault="00D73903" w:rsidP="00D73903">
      <w:pPr>
        <w:rPr>
          <w:rFonts w:eastAsia="Calibri" w:cs="Times New Roman"/>
        </w:rPr>
      </w:pPr>
    </w:p>
    <w:p w14:paraId="47110F46" w14:textId="77777777" w:rsidR="00E90DBB" w:rsidRDefault="00E90DBB"/>
    <w:sectPr w:rsidR="00E90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B573693-31C2-4CAE-AA1F-5DFB233C601D}"/>
    <w:docVar w:name="dgnword-eventsink" w:val="335609208"/>
  </w:docVars>
  <w:rsids>
    <w:rsidRoot w:val="00D73903"/>
    <w:rsid w:val="00D73903"/>
    <w:rsid w:val="00E63117"/>
    <w:rsid w:val="00E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574F"/>
  <w15:chartTrackingRefBased/>
  <w15:docId w15:val="{C0BA1E19-5D06-4263-AE6A-CFEA5527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903"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Buckworth</dc:creator>
  <cp:keywords/>
  <dc:description/>
  <cp:lastModifiedBy>Fiona Morrison</cp:lastModifiedBy>
  <cp:revision>2</cp:revision>
  <dcterms:created xsi:type="dcterms:W3CDTF">2018-10-22T06:39:00Z</dcterms:created>
  <dcterms:modified xsi:type="dcterms:W3CDTF">2018-10-22T06:39:00Z</dcterms:modified>
</cp:coreProperties>
</file>