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BEC" w:rsidRPr="008C225C" w:rsidRDefault="00B63BD6" w:rsidP="00276BEC">
      <w:pPr>
        <w:pStyle w:val="Title"/>
        <w:rPr>
          <w:b/>
          <w:noProof/>
          <w:sz w:val="32"/>
          <w:szCs w:val="32"/>
          <w:lang w:eastAsia="en-AU"/>
        </w:rPr>
      </w:pPr>
      <w:bookmarkStart w:id="0" w:name="_GoBack"/>
      <w:bookmarkEnd w:id="0"/>
      <w:r w:rsidRPr="008C225C">
        <w:rPr>
          <w:b/>
          <w:noProof/>
          <w:sz w:val="32"/>
          <w:szCs w:val="32"/>
          <w:lang w:eastAsia="en-AU"/>
        </w:rPr>
        <w:t xml:space="preserve">CDU NTG Partnership Agreement: </w:t>
      </w:r>
      <w:r w:rsidR="00276BEC" w:rsidRPr="008C225C">
        <w:rPr>
          <w:b/>
          <w:noProof/>
          <w:sz w:val="32"/>
          <w:szCs w:val="32"/>
          <w:lang w:eastAsia="en-AU"/>
        </w:rPr>
        <w:t>Procurement Process</w:t>
      </w:r>
      <w:r w:rsidR="003E036A" w:rsidRPr="008C225C">
        <w:rPr>
          <w:b/>
          <w:noProof/>
          <w:sz w:val="32"/>
          <w:szCs w:val="32"/>
          <w:lang w:eastAsia="en-AU"/>
        </w:rPr>
        <w:t xml:space="preserve"> </w:t>
      </w:r>
      <w:r w:rsidR="00FB32D4" w:rsidRPr="008C225C">
        <w:rPr>
          <w:b/>
          <w:noProof/>
          <w:sz w:val="32"/>
          <w:szCs w:val="32"/>
          <w:lang w:eastAsia="en-AU"/>
        </w:rPr>
        <w:t xml:space="preserve"> </w:t>
      </w:r>
    </w:p>
    <w:p w:rsidR="009F5142" w:rsidRPr="009F5142" w:rsidRDefault="00BC2BD8" w:rsidP="009F5142">
      <w:pPr>
        <w:ind w:left="-567"/>
        <w:rPr>
          <w:sz w:val="24"/>
        </w:rPr>
      </w:pPr>
      <w:r w:rsidRPr="00F1430C">
        <w:rPr>
          <w:noProof/>
          <w:sz w:val="24"/>
          <w:lang w:eastAsia="en-AU"/>
        </w:rPr>
        <w:drawing>
          <wp:inline distT="0" distB="0" distL="0" distR="0">
            <wp:extent cx="9524011" cy="13300363"/>
            <wp:effectExtent l="38100" t="0" r="96520" b="158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F5FE0" w:rsidRPr="009F5142" w:rsidRDefault="00276BEC" w:rsidP="009F5142">
      <w:pPr>
        <w:ind w:left="-567"/>
        <w:rPr>
          <w:sz w:val="24"/>
        </w:rPr>
      </w:pPr>
      <w:r>
        <w:rPr>
          <w:b/>
          <w:sz w:val="24"/>
          <w:u w:val="single"/>
        </w:rPr>
        <w:lastRenderedPageBreak/>
        <w:t>Notes</w:t>
      </w:r>
    </w:p>
    <w:p w:rsidR="00EF5FE0" w:rsidRPr="009C3D9F" w:rsidRDefault="00EF5FE0" w:rsidP="00EF5FE0">
      <w:pPr>
        <w:pStyle w:val="ListParagraph"/>
        <w:numPr>
          <w:ilvl w:val="0"/>
          <w:numId w:val="1"/>
        </w:numPr>
      </w:pPr>
      <w:r w:rsidRPr="009C3D9F">
        <w:t>Agencies are responsible for determining if the procurement requires meet the core outcomes of the Partnership Agreement</w:t>
      </w:r>
    </w:p>
    <w:p w:rsidR="00EF5FE0" w:rsidRPr="009C3D9F" w:rsidRDefault="00EF5FE0" w:rsidP="00EF5FE0">
      <w:pPr>
        <w:pStyle w:val="ListParagraph"/>
        <w:numPr>
          <w:ilvl w:val="0"/>
          <w:numId w:val="1"/>
        </w:numPr>
      </w:pPr>
      <w:r w:rsidRPr="009C3D9F">
        <w:t>Agencies are encouraged to engage with CDU early</w:t>
      </w:r>
      <w:r w:rsidR="00C85028" w:rsidRPr="009C3D9F">
        <w:t xml:space="preserve"> and throughout</w:t>
      </w:r>
      <w:r w:rsidRPr="009C3D9F">
        <w:t xml:space="preserve"> the procurement process to:</w:t>
      </w:r>
    </w:p>
    <w:p w:rsidR="00EF5FE0" w:rsidRPr="009C3D9F" w:rsidRDefault="00EF5FE0" w:rsidP="00EF5FE0">
      <w:pPr>
        <w:pStyle w:val="ListParagraph"/>
        <w:numPr>
          <w:ilvl w:val="1"/>
          <w:numId w:val="1"/>
        </w:numPr>
      </w:pPr>
      <w:r w:rsidRPr="009C3D9F">
        <w:t>confirm CDU have the necessary expertise to deliver procurement objectives;</w:t>
      </w:r>
    </w:p>
    <w:p w:rsidR="00EF5FE0" w:rsidRPr="009C3D9F" w:rsidRDefault="00EF5FE0" w:rsidP="00EF5FE0">
      <w:pPr>
        <w:pStyle w:val="ListParagraph"/>
        <w:numPr>
          <w:ilvl w:val="1"/>
          <w:numId w:val="1"/>
        </w:numPr>
      </w:pPr>
      <w:r w:rsidRPr="009C3D9F">
        <w:t>assist in developing the scope;</w:t>
      </w:r>
    </w:p>
    <w:p w:rsidR="00EF5FE0" w:rsidRPr="009C3D9F" w:rsidRDefault="00EF5FE0" w:rsidP="00EF5FE0">
      <w:pPr>
        <w:pStyle w:val="ListParagraph"/>
        <w:numPr>
          <w:ilvl w:val="1"/>
          <w:numId w:val="1"/>
        </w:numPr>
      </w:pPr>
      <w:r w:rsidRPr="009C3D9F">
        <w:t>assist in defining the method of pricing;</w:t>
      </w:r>
    </w:p>
    <w:p w:rsidR="00EF5FE0" w:rsidRPr="009C3D9F" w:rsidRDefault="00EF5FE0" w:rsidP="00EF5FE0">
      <w:pPr>
        <w:pStyle w:val="ListParagraph"/>
        <w:numPr>
          <w:ilvl w:val="1"/>
          <w:numId w:val="1"/>
        </w:numPr>
      </w:pPr>
      <w:r w:rsidRPr="009C3D9F">
        <w:t>assist  in determining an achievable timeframe for completion of work; and</w:t>
      </w:r>
    </w:p>
    <w:p w:rsidR="00EF5FE0" w:rsidRPr="009C3D9F" w:rsidRDefault="00EF5FE0" w:rsidP="00EF5FE0">
      <w:pPr>
        <w:pStyle w:val="ListParagraph"/>
        <w:numPr>
          <w:ilvl w:val="1"/>
          <w:numId w:val="1"/>
        </w:numPr>
      </w:pPr>
      <w:r w:rsidRPr="009C3D9F">
        <w:t>negotiate a mutually acceptable timeframe for CDU to respond to the RFT (considering the complexity of the requirement and level of information necessary to respond i.e. the more complex the longer the tendering time).</w:t>
      </w:r>
    </w:p>
    <w:p w:rsidR="002F05B7" w:rsidRPr="009C3D9F" w:rsidRDefault="00276BEC" w:rsidP="002F05B7">
      <w:pPr>
        <w:pStyle w:val="ListParagraph"/>
        <w:numPr>
          <w:ilvl w:val="0"/>
          <w:numId w:val="1"/>
        </w:numPr>
      </w:pPr>
      <w:r w:rsidRPr="009C3D9F">
        <w:t>All requirements, depending on the complexity of the requirements and the level of information necessary to respond, longer adver</w:t>
      </w:r>
      <w:r w:rsidR="002F05B7" w:rsidRPr="009C3D9F">
        <w:t>tising periods are recommended</w:t>
      </w:r>
    </w:p>
    <w:p w:rsidR="002F05B7" w:rsidRPr="009C3D9F" w:rsidRDefault="002F05B7" w:rsidP="002F05B7">
      <w:pPr>
        <w:pStyle w:val="ListParagraph"/>
        <w:numPr>
          <w:ilvl w:val="0"/>
          <w:numId w:val="1"/>
        </w:numPr>
      </w:pPr>
      <w:r w:rsidRPr="009C3D9F">
        <w:t>Assessment criteria and weighting must be published in the RFT</w:t>
      </w:r>
    </w:p>
    <w:p w:rsidR="002F05B7" w:rsidRPr="009C3D9F" w:rsidRDefault="002F05B7" w:rsidP="002F05B7">
      <w:pPr>
        <w:pStyle w:val="ListParagraph"/>
        <w:numPr>
          <w:ilvl w:val="0"/>
          <w:numId w:val="1"/>
        </w:numPr>
      </w:pPr>
      <w:r w:rsidRPr="009C3D9F">
        <w:t>An assessment must be undertaken (based on the weightings) to ensure value for Territory (ensuring the delegate decision to accept/not accept the tender is defensible)</w:t>
      </w:r>
    </w:p>
    <w:p w:rsidR="002F05B7" w:rsidRPr="009C3D9F" w:rsidRDefault="002F05B7" w:rsidP="002F05B7">
      <w:pPr>
        <w:pStyle w:val="ListParagraph"/>
        <w:numPr>
          <w:ilvl w:val="0"/>
          <w:numId w:val="1"/>
        </w:numPr>
      </w:pPr>
      <w:r w:rsidRPr="009C3D9F">
        <w:t>Delegate/CEO approval must be obtained of the recommendation to accept/negotiate/decline tender, prior to the notification of successful or unsuccessful being sent or negotiations being entered into</w:t>
      </w:r>
    </w:p>
    <w:p w:rsidR="002F05B7" w:rsidRDefault="002F05B7" w:rsidP="002F05B7">
      <w:pPr>
        <w:pStyle w:val="ListParagraph"/>
        <w:numPr>
          <w:ilvl w:val="0"/>
          <w:numId w:val="1"/>
        </w:numPr>
      </w:pPr>
      <w:r w:rsidRPr="009C3D9F">
        <w:t>Procurements greater than $15 000 must be published (automatic through APRO)</w:t>
      </w:r>
    </w:p>
    <w:p w:rsidR="009C3D9F" w:rsidRPr="009C3D9F" w:rsidRDefault="009C3D9F" w:rsidP="009C3D9F">
      <w:pPr>
        <w:pStyle w:val="ListParagraph"/>
        <w:numPr>
          <w:ilvl w:val="0"/>
          <w:numId w:val="1"/>
        </w:numPr>
      </w:pPr>
      <w:r>
        <w:t xml:space="preserve">Further procurement advise should be sought from the Department of Trade, Business and Innovation’s Procurement Services Unit at </w:t>
      </w:r>
      <w:r w:rsidRPr="009C3D9F">
        <w:t>ProcurementServices.Enquiries@nt.gov.au</w:t>
      </w:r>
    </w:p>
    <w:sectPr w:rsidR="009C3D9F" w:rsidRPr="009C3D9F" w:rsidSect="00276BEC">
      <w:headerReference w:type="default" r:id="rId12"/>
      <w:pgSz w:w="16839" w:h="23814" w:code="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EDA" w:rsidRDefault="008A5EDA" w:rsidP="008C225C">
      <w:pPr>
        <w:spacing w:after="0" w:line="240" w:lineRule="auto"/>
      </w:pPr>
      <w:r>
        <w:separator/>
      </w:r>
    </w:p>
  </w:endnote>
  <w:endnote w:type="continuationSeparator" w:id="0">
    <w:p w:rsidR="008A5EDA" w:rsidRDefault="008A5EDA" w:rsidP="008C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EDA" w:rsidRDefault="008A5EDA" w:rsidP="008C225C">
      <w:pPr>
        <w:spacing w:after="0" w:line="240" w:lineRule="auto"/>
      </w:pPr>
      <w:r>
        <w:separator/>
      </w:r>
    </w:p>
  </w:footnote>
  <w:footnote w:type="continuationSeparator" w:id="0">
    <w:p w:rsidR="008A5EDA" w:rsidRDefault="008A5EDA" w:rsidP="008C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25C" w:rsidRDefault="008C225C" w:rsidP="008C22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150E0"/>
    <w:multiLevelType w:val="hybridMultilevel"/>
    <w:tmpl w:val="58763A0A"/>
    <w:lvl w:ilvl="0" w:tplc="E2B00AAA">
      <w:start w:val="1"/>
      <w:numFmt w:val="bullet"/>
      <w:lvlText w:val="•"/>
      <w:lvlJc w:val="left"/>
      <w:pPr>
        <w:ind w:left="153" w:hanging="360"/>
      </w:pPr>
      <w:rPr>
        <w:rFonts w:ascii="Arial" w:hAnsi="Aria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D8"/>
    <w:rsid w:val="00003990"/>
    <w:rsid w:val="00075B67"/>
    <w:rsid w:val="000C1A75"/>
    <w:rsid w:val="00103444"/>
    <w:rsid w:val="00123668"/>
    <w:rsid w:val="001252A6"/>
    <w:rsid w:val="00135FB2"/>
    <w:rsid w:val="001E491F"/>
    <w:rsid w:val="002251B1"/>
    <w:rsid w:val="00276BEC"/>
    <w:rsid w:val="002F05B7"/>
    <w:rsid w:val="00383BD6"/>
    <w:rsid w:val="003B5878"/>
    <w:rsid w:val="003E036A"/>
    <w:rsid w:val="004215DF"/>
    <w:rsid w:val="004637CA"/>
    <w:rsid w:val="0065642D"/>
    <w:rsid w:val="00675937"/>
    <w:rsid w:val="007030C6"/>
    <w:rsid w:val="007147ED"/>
    <w:rsid w:val="007271E7"/>
    <w:rsid w:val="008A5EDA"/>
    <w:rsid w:val="008C0E4F"/>
    <w:rsid w:val="008C225C"/>
    <w:rsid w:val="00922A6B"/>
    <w:rsid w:val="009A1138"/>
    <w:rsid w:val="009C3D9F"/>
    <w:rsid w:val="009F5142"/>
    <w:rsid w:val="00B07ED1"/>
    <w:rsid w:val="00B60DAD"/>
    <w:rsid w:val="00B63BD6"/>
    <w:rsid w:val="00BC2BD8"/>
    <w:rsid w:val="00BF0131"/>
    <w:rsid w:val="00C17DA8"/>
    <w:rsid w:val="00C85028"/>
    <w:rsid w:val="00D7348D"/>
    <w:rsid w:val="00EB36B7"/>
    <w:rsid w:val="00EF5FE0"/>
    <w:rsid w:val="00F1430C"/>
    <w:rsid w:val="00FB3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5A577-A768-4A98-8180-B30DE303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7CA"/>
    <w:rPr>
      <w:rFonts w:ascii="Segoe UI" w:hAnsi="Segoe UI" w:cs="Segoe UI"/>
      <w:sz w:val="18"/>
      <w:szCs w:val="18"/>
    </w:rPr>
  </w:style>
  <w:style w:type="paragraph" w:styleId="ListParagraph">
    <w:name w:val="List Paragraph"/>
    <w:basedOn w:val="Normal"/>
    <w:uiPriority w:val="34"/>
    <w:qFormat/>
    <w:rsid w:val="00103444"/>
    <w:pPr>
      <w:ind w:left="720"/>
      <w:contextualSpacing/>
    </w:pPr>
  </w:style>
  <w:style w:type="paragraph" w:styleId="Title">
    <w:name w:val="Title"/>
    <w:basedOn w:val="Normal"/>
    <w:next w:val="Normal"/>
    <w:link w:val="TitleChar"/>
    <w:uiPriority w:val="10"/>
    <w:qFormat/>
    <w:rsid w:val="00276B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EC"/>
    <w:rPr>
      <w:rFonts w:asciiTheme="majorHAnsi" w:eastAsiaTheme="majorEastAsia" w:hAnsiTheme="majorHAnsi" w:cstheme="majorBidi"/>
      <w:spacing w:val="-10"/>
      <w:kern w:val="28"/>
      <w:sz w:val="56"/>
      <w:szCs w:val="56"/>
    </w:rPr>
  </w:style>
  <w:style w:type="paragraph" w:styleId="Revision">
    <w:name w:val="Revision"/>
    <w:hidden/>
    <w:uiPriority w:val="99"/>
    <w:semiHidden/>
    <w:rsid w:val="00B63BD6"/>
    <w:pPr>
      <w:spacing w:after="0" w:line="240" w:lineRule="auto"/>
    </w:pPr>
  </w:style>
  <w:style w:type="paragraph" w:styleId="Header">
    <w:name w:val="header"/>
    <w:basedOn w:val="Normal"/>
    <w:link w:val="HeaderChar"/>
    <w:uiPriority w:val="99"/>
    <w:unhideWhenUsed/>
    <w:rsid w:val="008C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25C"/>
  </w:style>
  <w:style w:type="paragraph" w:styleId="Footer">
    <w:name w:val="footer"/>
    <w:basedOn w:val="Normal"/>
    <w:link w:val="FooterChar"/>
    <w:uiPriority w:val="99"/>
    <w:unhideWhenUsed/>
    <w:rsid w:val="008C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1AD44C-4C35-40CA-A697-E956B86301D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1FC659DF-8241-45D4-98F3-94962D1FA62F}">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a:t>
          </a:r>
        </a:p>
      </dgm:t>
    </dgm:pt>
    <dgm:pt modelId="{1E65CE3B-306F-4065-8F61-3F244F271DF9}" type="parTrans" cxnId="{149035BD-0EAF-418D-9757-CCCCFD9FCCEB}">
      <dgm:prSet/>
      <dgm:spPr/>
      <dgm:t>
        <a:bodyPr/>
        <a:lstStyle/>
        <a:p>
          <a:endParaRPr lang="en-AU" sz="3600"/>
        </a:p>
      </dgm:t>
    </dgm:pt>
    <dgm:pt modelId="{C5A4311B-AA54-4422-A969-88C7861DAC3C}" type="sibTrans" cxnId="{149035BD-0EAF-418D-9757-CCCCFD9FCCEB}">
      <dgm:prSet/>
      <dgm:spPr/>
      <dgm:t>
        <a:bodyPr/>
        <a:lstStyle/>
        <a:p>
          <a:endParaRPr lang="en-AU" sz="3600"/>
        </a:p>
      </dgm:t>
    </dgm:pt>
    <dgm:pt modelId="{E324C0AC-FF13-4DEA-B65F-1545DBFAF291}">
      <dgm:prSet phldrT="[Text]" custT="1">
        <dgm:style>
          <a:lnRef idx="2">
            <a:schemeClr val="accent2"/>
          </a:lnRef>
          <a:fillRef idx="1">
            <a:schemeClr val="lt1"/>
          </a:fillRef>
          <a:effectRef idx="0">
            <a:schemeClr val="accent2"/>
          </a:effectRef>
          <a:fontRef idx="minor">
            <a:schemeClr val="dk1"/>
          </a:fontRef>
        </dgm:style>
      </dgm:prSet>
      <dgm:spPr>
        <a:solidFill>
          <a:schemeClr val="accent6">
            <a:lumMod val="40000"/>
            <a:lumOff val="60000"/>
          </a:schemeClr>
        </a:solidFill>
        <a:ln>
          <a:solidFill>
            <a:schemeClr val="accent1"/>
          </a:solidFill>
        </a:ln>
      </dgm:spPr>
      <dgm:t>
        <a:bodyPr/>
        <a:lstStyle/>
        <a:p>
          <a:r>
            <a:rPr lang="en-AU" sz="1200"/>
            <a:t>NTG Agency identifies procurement need (</a:t>
          </a:r>
          <a:r>
            <a:rPr lang="en-AU" sz="1200" i="1" u="sng"/>
            <a:t>agencies should consider early engagement with CDU to develop scoping requirements</a:t>
          </a:r>
          <a:r>
            <a:rPr lang="en-AU" sz="1200"/>
            <a:t>).</a:t>
          </a:r>
        </a:p>
      </dgm:t>
    </dgm:pt>
    <dgm:pt modelId="{FB54950D-374A-46E5-8148-9F2E3D54ECA7}" type="parTrans" cxnId="{CEAC5507-2A63-444E-9046-F2B711B1E5F9}">
      <dgm:prSet/>
      <dgm:spPr/>
      <dgm:t>
        <a:bodyPr/>
        <a:lstStyle/>
        <a:p>
          <a:endParaRPr lang="en-AU" sz="3600"/>
        </a:p>
      </dgm:t>
    </dgm:pt>
    <dgm:pt modelId="{7F8E9450-80F5-4166-9733-45D110AB969C}" type="sibTrans" cxnId="{CEAC5507-2A63-444E-9046-F2B711B1E5F9}">
      <dgm:prSet/>
      <dgm:spPr/>
      <dgm:t>
        <a:bodyPr/>
        <a:lstStyle/>
        <a:p>
          <a:endParaRPr lang="en-AU" sz="3600"/>
        </a:p>
      </dgm:t>
    </dgm:pt>
    <dgm:pt modelId="{51389A74-D45E-43A7-BFDE-F060685539A4}">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2</a:t>
          </a:r>
        </a:p>
      </dgm:t>
    </dgm:pt>
    <dgm:pt modelId="{6D7FE8BB-6C93-42F6-8AAC-9E1FEAB2D8E8}" type="parTrans" cxnId="{9EFE810C-0EE9-438E-BB2D-D6C01EEE3FE2}">
      <dgm:prSet/>
      <dgm:spPr/>
      <dgm:t>
        <a:bodyPr/>
        <a:lstStyle/>
        <a:p>
          <a:endParaRPr lang="en-AU" sz="3600"/>
        </a:p>
      </dgm:t>
    </dgm:pt>
    <dgm:pt modelId="{E938E738-255E-45AF-AB88-6ACFA4B86A41}" type="sibTrans" cxnId="{9EFE810C-0EE9-438E-BB2D-D6C01EEE3FE2}">
      <dgm:prSet/>
      <dgm:spPr/>
      <dgm:t>
        <a:bodyPr/>
        <a:lstStyle/>
        <a:p>
          <a:endParaRPr lang="en-AU" sz="3600"/>
        </a:p>
      </dgm:t>
    </dgm:pt>
    <dgm:pt modelId="{E70A22AA-FBEF-49F4-8336-0C96808FDB4B}">
      <dgm:prSet phldrT="[Tex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a:ln/>
      </dgm:spPr>
      <dgm:t>
        <a:bodyPr/>
        <a:lstStyle/>
        <a:p>
          <a:r>
            <a:rPr lang="en-AU" sz="1200" dirty="0">
              <a:solidFill>
                <a:schemeClr val="tx1"/>
              </a:solidFill>
            </a:rPr>
            <a:t>NTG Agency prepares a Project Specific Procurement Plan (PSPP), ensuring requirements align with the intent of the NTG-CDU Partnership Agreement. </a:t>
          </a:r>
          <a:endParaRPr lang="en-AU" sz="1200"/>
        </a:p>
      </dgm:t>
    </dgm:pt>
    <dgm:pt modelId="{5E3E4E4F-EAE1-4B6D-9531-F5F176E3A546}" type="parTrans" cxnId="{006C0405-8699-4D7C-B968-7E2A0DF4E5E7}">
      <dgm:prSet/>
      <dgm:spPr/>
      <dgm:t>
        <a:bodyPr/>
        <a:lstStyle/>
        <a:p>
          <a:endParaRPr lang="en-AU" sz="3600"/>
        </a:p>
      </dgm:t>
    </dgm:pt>
    <dgm:pt modelId="{916A66C5-5FD0-401B-ADC9-04AF3C0BD28D}" type="sibTrans" cxnId="{006C0405-8699-4D7C-B968-7E2A0DF4E5E7}">
      <dgm:prSet/>
      <dgm:spPr/>
      <dgm:t>
        <a:bodyPr/>
        <a:lstStyle/>
        <a:p>
          <a:endParaRPr lang="en-AU" sz="3600"/>
        </a:p>
      </dgm:t>
    </dgm:pt>
    <dgm:pt modelId="{AEB44C7C-162E-4FA0-8470-F2218E097B7C}">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4</a:t>
          </a:r>
        </a:p>
      </dgm:t>
    </dgm:pt>
    <dgm:pt modelId="{678795F9-F069-40AD-886F-D85BAF3508D1}" type="parTrans" cxnId="{6D77BA59-93FE-4369-B2A2-66CDECE1D7C6}">
      <dgm:prSet/>
      <dgm:spPr/>
      <dgm:t>
        <a:bodyPr/>
        <a:lstStyle/>
        <a:p>
          <a:endParaRPr lang="en-AU" sz="3600"/>
        </a:p>
      </dgm:t>
    </dgm:pt>
    <dgm:pt modelId="{B6A4FF41-8FDF-4D88-A3CA-DDD8A5EB0FB6}" type="sibTrans" cxnId="{6D77BA59-93FE-4369-B2A2-66CDECE1D7C6}">
      <dgm:prSet/>
      <dgm:spPr/>
      <dgm:t>
        <a:bodyPr/>
        <a:lstStyle/>
        <a:p>
          <a:endParaRPr lang="en-AU" sz="3600"/>
        </a:p>
      </dgm:t>
    </dgm:pt>
    <dgm:pt modelId="{223B560B-53DB-4B9E-AECE-74D79E0ABF21}">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3</a:t>
          </a:r>
        </a:p>
      </dgm:t>
    </dgm:pt>
    <dgm:pt modelId="{90AF5CD3-991B-431E-BCD0-197029418046}" type="parTrans" cxnId="{B81C7B7F-B590-42D0-A870-9481A1F4D4D5}">
      <dgm:prSet/>
      <dgm:spPr/>
      <dgm:t>
        <a:bodyPr/>
        <a:lstStyle/>
        <a:p>
          <a:endParaRPr lang="en-AU" sz="3600"/>
        </a:p>
      </dgm:t>
    </dgm:pt>
    <dgm:pt modelId="{B055EA7D-47D6-448C-9F4B-52FC33ABDF2C}" type="sibTrans" cxnId="{B81C7B7F-B590-42D0-A870-9481A1F4D4D5}">
      <dgm:prSet/>
      <dgm:spPr/>
      <dgm:t>
        <a:bodyPr/>
        <a:lstStyle/>
        <a:p>
          <a:endParaRPr lang="en-AU" sz="3600"/>
        </a:p>
      </dgm:t>
    </dgm:pt>
    <dgm:pt modelId="{965939FE-0FE0-4754-9791-AF24598062F2}">
      <dgm:prSet phldrT="[Text]" custT="1">
        <dgm:style>
          <a:lnRef idx="2">
            <a:schemeClr val="accent1"/>
          </a:lnRef>
          <a:fillRef idx="1">
            <a:schemeClr val="lt1"/>
          </a:fillRef>
          <a:effectRef idx="0">
            <a:schemeClr val="accent1"/>
          </a:effectRef>
          <a:fontRef idx="minor">
            <a:schemeClr val="dk1"/>
          </a:fontRef>
        </dgm:style>
      </dgm:prSet>
      <dgm:spPr>
        <a:solidFill>
          <a:schemeClr val="accent1">
            <a:lumMod val="20000"/>
            <a:lumOff val="80000"/>
          </a:schemeClr>
        </a:solidFill>
        <a:ln/>
      </dgm:spPr>
      <dgm:t>
        <a:bodyPr/>
        <a:lstStyle/>
        <a:p>
          <a:r>
            <a:rPr lang="en-AU" sz="1200" dirty="0"/>
            <a:t>Procurement Unit (DTBI) will review and endorse the PSPP, and enter into Agency Purchased Requisitions Online (APRO) and obtain a quotation number.</a:t>
          </a:r>
          <a:endParaRPr lang="en-AU" sz="1200"/>
        </a:p>
      </dgm:t>
    </dgm:pt>
    <dgm:pt modelId="{48EDD841-B963-471F-AE41-CF4F6486CC86}" type="parTrans" cxnId="{793D4F04-4989-45AD-8E74-57F34D318626}">
      <dgm:prSet/>
      <dgm:spPr/>
      <dgm:t>
        <a:bodyPr/>
        <a:lstStyle/>
        <a:p>
          <a:endParaRPr lang="en-AU" sz="3600"/>
        </a:p>
      </dgm:t>
    </dgm:pt>
    <dgm:pt modelId="{D4DE892D-BBFD-4D05-B110-A4E52C2F722F}" type="sibTrans" cxnId="{793D4F04-4989-45AD-8E74-57F34D318626}">
      <dgm:prSet/>
      <dgm:spPr/>
      <dgm:t>
        <a:bodyPr/>
        <a:lstStyle/>
        <a:p>
          <a:endParaRPr lang="en-AU" sz="3600"/>
        </a:p>
      </dgm:t>
    </dgm:pt>
    <dgm:pt modelId="{4EADE595-8D6A-4538-8C74-89D965724858}">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5</a:t>
          </a:r>
        </a:p>
      </dgm:t>
    </dgm:pt>
    <dgm:pt modelId="{E38DA415-4B90-461A-9088-365270BE38E7}" type="parTrans" cxnId="{7B97FAB8-F2EC-4FEC-A07E-9B96F12CA2ED}">
      <dgm:prSet/>
      <dgm:spPr/>
      <dgm:t>
        <a:bodyPr/>
        <a:lstStyle/>
        <a:p>
          <a:endParaRPr lang="en-AU" sz="3600"/>
        </a:p>
      </dgm:t>
    </dgm:pt>
    <dgm:pt modelId="{10DCC2B1-1AD9-4209-B7A3-95D210CD867B}" type="sibTrans" cxnId="{7B97FAB8-F2EC-4FEC-A07E-9B96F12CA2ED}">
      <dgm:prSet/>
      <dgm:spPr/>
      <dgm:t>
        <a:bodyPr/>
        <a:lstStyle/>
        <a:p>
          <a:endParaRPr lang="en-AU" sz="3600"/>
        </a:p>
      </dgm:t>
    </dgm:pt>
    <dgm:pt modelId="{EEBCBFF0-994C-4A12-9926-B0E8F7BD5989}">
      <dgm:prSet phldrT="[Text]" custT="1"/>
      <dgm:spPr>
        <a:solidFill>
          <a:schemeClr val="accent5">
            <a:lumMod val="20000"/>
            <a:lumOff val="80000"/>
            <a:alpha val="90000"/>
          </a:schemeClr>
        </a:solidFill>
        <a:ln>
          <a:solidFill>
            <a:schemeClr val="accent1"/>
          </a:solidFill>
        </a:ln>
      </dgm:spPr>
      <dgm:t>
        <a:bodyPr/>
        <a:lstStyle/>
        <a:p>
          <a:r>
            <a:rPr lang="en-AU" sz="1200" dirty="0">
              <a:solidFill>
                <a:schemeClr val="tx1"/>
              </a:solidFill>
            </a:rPr>
            <a:t>NTG Agency to seek approval and confirm availability of funds from the Agency's appropriate Delegated Officer and develop a relevant Scope of Requirement (working with DTBI).</a:t>
          </a:r>
          <a:r>
            <a:rPr lang="en-AU" sz="1200"/>
            <a:t> </a:t>
          </a:r>
        </a:p>
      </dgm:t>
    </dgm:pt>
    <dgm:pt modelId="{6B7AE305-CE23-4F1A-AE6C-344B4AC1E66F}" type="parTrans" cxnId="{22ED4432-CB97-49F1-8497-5207AF0474EA}">
      <dgm:prSet/>
      <dgm:spPr/>
      <dgm:t>
        <a:bodyPr/>
        <a:lstStyle/>
        <a:p>
          <a:endParaRPr lang="en-AU" sz="3600"/>
        </a:p>
      </dgm:t>
    </dgm:pt>
    <dgm:pt modelId="{C272B9B7-2734-4181-B3FF-944448265AED}" type="sibTrans" cxnId="{22ED4432-CB97-49F1-8497-5207AF0474EA}">
      <dgm:prSet/>
      <dgm:spPr/>
      <dgm:t>
        <a:bodyPr/>
        <a:lstStyle/>
        <a:p>
          <a:endParaRPr lang="en-AU" sz="3600"/>
        </a:p>
      </dgm:t>
    </dgm:pt>
    <dgm:pt modelId="{B081844A-4C0B-4775-BFAE-7956ACD07205}">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6</a:t>
          </a:r>
        </a:p>
        <a:p>
          <a:r>
            <a:rPr lang="en-AU" sz="800"/>
            <a:t>(CAPS)</a:t>
          </a:r>
          <a:endParaRPr lang="en-AU" sz="1050"/>
        </a:p>
      </dgm:t>
    </dgm:pt>
    <dgm:pt modelId="{FC4619FA-FD04-4E36-84F7-B2EB44EEF4D8}" type="parTrans" cxnId="{3D0DFC26-813B-4844-890F-12FA5521ED83}">
      <dgm:prSet/>
      <dgm:spPr/>
      <dgm:t>
        <a:bodyPr/>
        <a:lstStyle/>
        <a:p>
          <a:endParaRPr lang="en-AU" sz="3600"/>
        </a:p>
      </dgm:t>
    </dgm:pt>
    <dgm:pt modelId="{A5F082BD-AF88-4B6F-A6EF-14D340068ED1}" type="sibTrans" cxnId="{3D0DFC26-813B-4844-890F-12FA5521ED83}">
      <dgm:prSet/>
      <dgm:spPr/>
      <dgm:t>
        <a:bodyPr/>
        <a:lstStyle/>
        <a:p>
          <a:endParaRPr lang="en-AU" sz="3600"/>
        </a:p>
      </dgm:t>
    </dgm:pt>
    <dgm:pt modelId="{B556D4DE-1A38-4CC8-B6A9-7E396CB66CC3}">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8</a:t>
          </a:r>
        </a:p>
        <a:p>
          <a:r>
            <a:rPr lang="en-AU" sz="800"/>
            <a:t>(CAPS)</a:t>
          </a:r>
        </a:p>
      </dgm:t>
    </dgm:pt>
    <dgm:pt modelId="{5FDB8359-2F74-4D43-A990-72A2EEBF2DB5}" type="parTrans" cxnId="{2F6FFE8D-3D0D-4289-BF00-9B7372B36F54}">
      <dgm:prSet/>
      <dgm:spPr/>
      <dgm:t>
        <a:bodyPr/>
        <a:lstStyle/>
        <a:p>
          <a:endParaRPr lang="en-AU" sz="3600"/>
        </a:p>
      </dgm:t>
    </dgm:pt>
    <dgm:pt modelId="{E0B69C28-62F4-494C-ADB6-4619E6A4F118}" type="sibTrans" cxnId="{2F6FFE8D-3D0D-4289-BF00-9B7372B36F54}">
      <dgm:prSet/>
      <dgm:spPr/>
      <dgm:t>
        <a:bodyPr/>
        <a:lstStyle/>
        <a:p>
          <a:endParaRPr lang="en-AU" sz="3600"/>
        </a:p>
      </dgm:t>
    </dgm:pt>
    <dgm:pt modelId="{0B593A63-DC25-4387-924F-9DA549617BAA}">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9</a:t>
          </a:r>
        </a:p>
      </dgm:t>
    </dgm:pt>
    <dgm:pt modelId="{7B7D6BA4-A920-4AE5-8433-88C7129A4C40}" type="parTrans" cxnId="{975B37A9-8094-4F2E-BE42-1C625750B40C}">
      <dgm:prSet/>
      <dgm:spPr/>
      <dgm:t>
        <a:bodyPr/>
        <a:lstStyle/>
        <a:p>
          <a:endParaRPr lang="en-AU" sz="3600"/>
        </a:p>
      </dgm:t>
    </dgm:pt>
    <dgm:pt modelId="{71EAF141-035D-4DA6-BB9B-4F2B78E1BB92}" type="sibTrans" cxnId="{975B37A9-8094-4F2E-BE42-1C625750B40C}">
      <dgm:prSet/>
      <dgm:spPr/>
      <dgm:t>
        <a:bodyPr/>
        <a:lstStyle/>
        <a:p>
          <a:endParaRPr lang="en-AU" sz="3600"/>
        </a:p>
      </dgm:t>
    </dgm:pt>
    <dgm:pt modelId="{204935DF-EDAA-414C-8DAC-254E9194C8DF}">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10</a:t>
          </a:r>
        </a:p>
      </dgm:t>
    </dgm:pt>
    <dgm:pt modelId="{2E0119B2-A48C-41FF-82A5-466882D4241D}" type="parTrans" cxnId="{527CEE47-8DB8-482A-BDCE-30C9541132DF}">
      <dgm:prSet/>
      <dgm:spPr/>
      <dgm:t>
        <a:bodyPr/>
        <a:lstStyle/>
        <a:p>
          <a:endParaRPr lang="en-AU" sz="3600"/>
        </a:p>
      </dgm:t>
    </dgm:pt>
    <dgm:pt modelId="{64B8F0B3-B674-4EA2-AB26-CDE10D235A5D}" type="sibTrans" cxnId="{527CEE47-8DB8-482A-BDCE-30C9541132DF}">
      <dgm:prSet/>
      <dgm:spPr/>
      <dgm:t>
        <a:bodyPr/>
        <a:lstStyle/>
        <a:p>
          <a:endParaRPr lang="en-AU" sz="3600"/>
        </a:p>
      </dgm:t>
    </dgm:pt>
    <dgm:pt modelId="{21FFD54F-309D-4EC2-BF89-84E7E51DF4EA}">
      <dgm:prSet custT="1"/>
      <dgm:spPr>
        <a:solidFill>
          <a:schemeClr val="accent5">
            <a:lumMod val="20000"/>
            <a:lumOff val="80000"/>
            <a:alpha val="90000"/>
          </a:schemeClr>
        </a:solidFill>
        <a:ln>
          <a:solidFill>
            <a:schemeClr val="accent1"/>
          </a:solidFill>
        </a:ln>
      </dgm:spPr>
      <dgm:t>
        <a:bodyPr/>
        <a:lstStyle/>
        <a:p>
          <a:r>
            <a:rPr lang="en-AU" sz="1200"/>
            <a:t>Contract and Procurement Services (CAPS) release the RFT via Quotations and Tenders Online (QTOL) to the agreed CDU email:  rgbd@cdu.edu.au.</a:t>
          </a:r>
        </a:p>
      </dgm:t>
    </dgm:pt>
    <dgm:pt modelId="{07F18F5F-409E-463D-8269-6B412C546D8E}" type="parTrans" cxnId="{839CE7CE-0D44-4F59-9A74-16BA745DEDFD}">
      <dgm:prSet/>
      <dgm:spPr/>
      <dgm:t>
        <a:bodyPr/>
        <a:lstStyle/>
        <a:p>
          <a:endParaRPr lang="en-AU" sz="3600"/>
        </a:p>
      </dgm:t>
    </dgm:pt>
    <dgm:pt modelId="{DF158294-6BCE-4A5E-9E00-909C20C2F3C1}" type="sibTrans" cxnId="{839CE7CE-0D44-4F59-9A74-16BA745DEDFD}">
      <dgm:prSet/>
      <dgm:spPr/>
      <dgm:t>
        <a:bodyPr/>
        <a:lstStyle/>
        <a:p>
          <a:endParaRPr lang="en-AU" sz="3600"/>
        </a:p>
      </dgm:t>
    </dgm:pt>
    <dgm:pt modelId="{A128761D-C9C1-4CBF-B077-91C35E4B2A37}">
      <dgm:prSet custT="1"/>
      <dgm:spPr>
        <a:solidFill>
          <a:schemeClr val="accent5">
            <a:lumMod val="20000"/>
            <a:lumOff val="80000"/>
            <a:alpha val="90000"/>
          </a:schemeClr>
        </a:solidFill>
      </dgm:spPr>
      <dgm:t>
        <a:bodyPr/>
        <a:lstStyle/>
        <a:p>
          <a:r>
            <a:rPr lang="en-AU" sz="1200"/>
            <a:t>NTG Agency commences assessment process.</a:t>
          </a:r>
        </a:p>
      </dgm:t>
    </dgm:pt>
    <dgm:pt modelId="{E275E543-6598-4369-9E80-E49E20726614}" type="parTrans" cxnId="{42A1AE6B-57C2-439A-8A45-C9048D8E498D}">
      <dgm:prSet/>
      <dgm:spPr/>
      <dgm:t>
        <a:bodyPr/>
        <a:lstStyle/>
        <a:p>
          <a:endParaRPr lang="en-AU" sz="3600"/>
        </a:p>
      </dgm:t>
    </dgm:pt>
    <dgm:pt modelId="{0A1A9EF8-93FC-4F11-A244-FA0B8516A2DB}" type="sibTrans" cxnId="{42A1AE6B-57C2-439A-8A45-C9048D8E498D}">
      <dgm:prSet/>
      <dgm:spPr/>
      <dgm:t>
        <a:bodyPr/>
        <a:lstStyle/>
        <a:p>
          <a:endParaRPr lang="en-AU" sz="3600"/>
        </a:p>
      </dgm:t>
    </dgm:pt>
    <dgm:pt modelId="{0C0B8C8A-6B20-43ED-BC9D-41A79913DDD5}">
      <dgm:prSet custT="1">
        <dgm:style>
          <a:lnRef idx="2">
            <a:schemeClr val="accent1"/>
          </a:lnRef>
          <a:fillRef idx="1">
            <a:schemeClr val="lt1"/>
          </a:fillRef>
          <a:effectRef idx="0">
            <a:schemeClr val="accent1"/>
          </a:effectRef>
          <a:fontRef idx="minor">
            <a:schemeClr val="dk1"/>
          </a:fontRef>
        </dgm:style>
      </dgm:prSet>
      <dgm:spPr>
        <a:solidFill>
          <a:schemeClr val="accent6">
            <a:lumMod val="40000"/>
            <a:lumOff val="60000"/>
          </a:schemeClr>
        </a:solidFill>
        <a:ln/>
      </dgm:spPr>
      <dgm:t>
        <a:bodyPr/>
        <a:lstStyle/>
        <a:p>
          <a:r>
            <a:rPr lang="en-AU" sz="1200"/>
            <a:t>DTBI - Enter and process info in APRO and obtain a tender number. The Request For Tender (RFT) document can now be issued to CDU. Agency should contact CDU to advise of RFT, where practical. </a:t>
          </a:r>
        </a:p>
      </dgm:t>
    </dgm:pt>
    <dgm:pt modelId="{7048823D-5669-42AE-8BBA-DCA7C78E1E5D}" type="parTrans" cxnId="{83C7A5B6-A221-48C5-851B-31749E8BDD4B}">
      <dgm:prSet/>
      <dgm:spPr/>
      <dgm:t>
        <a:bodyPr/>
        <a:lstStyle/>
        <a:p>
          <a:endParaRPr lang="en-AU" sz="3600"/>
        </a:p>
      </dgm:t>
    </dgm:pt>
    <dgm:pt modelId="{D2BF0E30-7249-4E21-BEC0-FF731B879355}" type="sibTrans" cxnId="{83C7A5B6-A221-48C5-851B-31749E8BDD4B}">
      <dgm:prSet/>
      <dgm:spPr/>
      <dgm:t>
        <a:bodyPr/>
        <a:lstStyle/>
        <a:p>
          <a:endParaRPr lang="en-AU" sz="3600"/>
        </a:p>
      </dgm:t>
    </dgm:pt>
    <dgm:pt modelId="{8667043E-8CF7-46ED-AE58-7585CF137F8A}">
      <dgm:prSet custT="1">
        <dgm:style>
          <a:lnRef idx="2">
            <a:schemeClr val="accent1"/>
          </a:lnRef>
          <a:fillRef idx="1">
            <a:schemeClr val="lt1"/>
          </a:fillRef>
          <a:effectRef idx="0">
            <a:schemeClr val="accent1"/>
          </a:effectRef>
          <a:fontRef idx="minor">
            <a:schemeClr val="dk1"/>
          </a:fontRef>
        </dgm:style>
      </dgm:prSet>
      <dgm:spPr>
        <a:solidFill>
          <a:schemeClr val="accent1">
            <a:lumMod val="20000"/>
            <a:lumOff val="80000"/>
          </a:schemeClr>
        </a:solidFill>
        <a:ln/>
      </dgm:spPr>
      <dgm:t>
        <a:bodyPr/>
        <a:lstStyle/>
        <a:p>
          <a:r>
            <a:rPr lang="en-AU" sz="1200"/>
            <a:t>Procurement Unit (DBTI) to carry out examination and forward information to NTG Agency for assessment process to begin.</a:t>
          </a:r>
        </a:p>
      </dgm:t>
    </dgm:pt>
    <dgm:pt modelId="{8CE3E78F-E2EA-4EDE-9DEF-70A10DF25FB0}" type="sibTrans" cxnId="{18B566D6-A067-4F3E-A930-0484FEA48268}">
      <dgm:prSet/>
      <dgm:spPr/>
      <dgm:t>
        <a:bodyPr/>
        <a:lstStyle/>
        <a:p>
          <a:endParaRPr lang="en-AU" sz="3600"/>
        </a:p>
      </dgm:t>
    </dgm:pt>
    <dgm:pt modelId="{E3C3EFF4-6797-46D4-A8CC-B2C9E5916721}" type="parTrans" cxnId="{18B566D6-A067-4F3E-A930-0484FEA48268}">
      <dgm:prSet/>
      <dgm:spPr/>
      <dgm:t>
        <a:bodyPr/>
        <a:lstStyle/>
        <a:p>
          <a:endParaRPr lang="en-AU" sz="3600"/>
        </a:p>
      </dgm:t>
    </dgm:pt>
    <dgm:pt modelId="{C19C2B04-BE63-4DE4-B040-1D7D0006F285}">
      <dgm:prSet custT="1"/>
      <dgm:spPr>
        <a:solidFill>
          <a:schemeClr val="accent1">
            <a:lumMod val="20000"/>
            <a:lumOff val="80000"/>
            <a:alpha val="90000"/>
          </a:schemeClr>
        </a:solidFill>
      </dgm:spPr>
      <dgm:t>
        <a:bodyPr/>
        <a:lstStyle/>
        <a:p>
          <a:r>
            <a:rPr lang="en-AU" sz="1200"/>
            <a:t>Assessment Panel assess against pre-set criteria and weightings, and provides a copy of the Procurement Assessment Recommendation (PAR) to DTBI for review and endorsement.</a:t>
          </a:r>
        </a:p>
      </dgm:t>
    </dgm:pt>
    <dgm:pt modelId="{7E9AE823-610B-4888-AAD3-559B6F5E2788}" type="parTrans" cxnId="{A0DB6578-94EA-479E-864C-81111C71654B}">
      <dgm:prSet/>
      <dgm:spPr/>
      <dgm:t>
        <a:bodyPr/>
        <a:lstStyle/>
        <a:p>
          <a:endParaRPr lang="en-AU" sz="3600"/>
        </a:p>
      </dgm:t>
    </dgm:pt>
    <dgm:pt modelId="{16FA9463-7342-43F7-A649-D968FD35F4A3}" type="sibTrans" cxnId="{A0DB6578-94EA-479E-864C-81111C71654B}">
      <dgm:prSet/>
      <dgm:spPr/>
      <dgm:t>
        <a:bodyPr/>
        <a:lstStyle/>
        <a:p>
          <a:endParaRPr lang="en-AU" sz="3600"/>
        </a:p>
      </dgm:t>
    </dgm:pt>
    <dgm:pt modelId="{E879B247-2911-4F97-9707-5D3AAB800A7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12</a:t>
          </a:r>
        </a:p>
      </dgm:t>
    </dgm:pt>
    <dgm:pt modelId="{9B09205B-B88B-4C15-8F8D-68FB0F9C05FF}" type="parTrans" cxnId="{68DBA535-CB02-441B-9EC1-EAF2532EF665}">
      <dgm:prSet/>
      <dgm:spPr/>
      <dgm:t>
        <a:bodyPr/>
        <a:lstStyle/>
        <a:p>
          <a:endParaRPr lang="en-AU" sz="3600"/>
        </a:p>
      </dgm:t>
    </dgm:pt>
    <dgm:pt modelId="{ECACF38E-CB17-4768-B65B-F3D704567B1C}" type="sibTrans" cxnId="{68DBA535-CB02-441B-9EC1-EAF2532EF665}">
      <dgm:prSet/>
      <dgm:spPr/>
      <dgm:t>
        <a:bodyPr/>
        <a:lstStyle/>
        <a:p>
          <a:endParaRPr lang="en-AU" sz="3600"/>
        </a:p>
      </dgm:t>
    </dgm:pt>
    <dgm:pt modelId="{4AF66EB2-6B9F-4F23-A7C5-D0F0A487466E}">
      <dgm:prSet custT="1">
        <dgm:style>
          <a:lnRef idx="2">
            <a:schemeClr val="accent1"/>
          </a:lnRef>
          <a:fillRef idx="1">
            <a:schemeClr val="lt1"/>
          </a:fillRef>
          <a:effectRef idx="0">
            <a:schemeClr val="accent1"/>
          </a:effectRef>
          <a:fontRef idx="minor">
            <a:schemeClr val="dk1"/>
          </a:fontRef>
        </dgm:style>
      </dgm:prSet>
      <dgm:spPr>
        <a:solidFill>
          <a:schemeClr val="accent5">
            <a:lumMod val="20000"/>
            <a:lumOff val="80000"/>
          </a:schemeClr>
        </a:solidFill>
        <a:ln/>
      </dgm:spPr>
      <dgm:t>
        <a:bodyPr/>
        <a:lstStyle/>
        <a:p>
          <a:r>
            <a:rPr lang="en-AU" sz="1200"/>
            <a:t>DTBI - Review and endorse the PAR then forwards to NTG Agency for approval from appropriate Delegate.</a:t>
          </a:r>
        </a:p>
      </dgm:t>
    </dgm:pt>
    <dgm:pt modelId="{DECF40CE-4C7A-4D81-8018-880FB5B9A6A4}" type="parTrans" cxnId="{E918980B-8676-41F1-BA5B-28B58E1DF3DF}">
      <dgm:prSet/>
      <dgm:spPr/>
      <dgm:t>
        <a:bodyPr/>
        <a:lstStyle/>
        <a:p>
          <a:endParaRPr lang="en-AU" sz="3600"/>
        </a:p>
      </dgm:t>
    </dgm:pt>
    <dgm:pt modelId="{F4BBAB55-1C5D-4575-8248-DBE72B65D6FC}" type="sibTrans" cxnId="{E918980B-8676-41F1-BA5B-28B58E1DF3DF}">
      <dgm:prSet/>
      <dgm:spPr/>
      <dgm:t>
        <a:bodyPr/>
        <a:lstStyle/>
        <a:p>
          <a:endParaRPr lang="en-AU" sz="3600"/>
        </a:p>
      </dgm:t>
    </dgm:pt>
    <dgm:pt modelId="{1B2EA6C2-05D4-44EE-99C8-C3E65AA20C2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13</a:t>
          </a:r>
        </a:p>
      </dgm:t>
    </dgm:pt>
    <dgm:pt modelId="{6C3D7469-A3CB-444D-9694-D7CCF6E2B033}" type="parTrans" cxnId="{C3C24B84-46FF-4A01-BF3A-47CBB2A6C771}">
      <dgm:prSet/>
      <dgm:spPr/>
      <dgm:t>
        <a:bodyPr/>
        <a:lstStyle/>
        <a:p>
          <a:endParaRPr lang="en-AU" sz="3600"/>
        </a:p>
      </dgm:t>
    </dgm:pt>
    <dgm:pt modelId="{7EA7FB99-692F-4441-9192-6EC6CC08A521}" type="sibTrans" cxnId="{C3C24B84-46FF-4A01-BF3A-47CBB2A6C771}">
      <dgm:prSet/>
      <dgm:spPr/>
      <dgm:t>
        <a:bodyPr/>
        <a:lstStyle/>
        <a:p>
          <a:endParaRPr lang="en-AU" sz="3600"/>
        </a:p>
      </dgm:t>
    </dgm:pt>
    <dgm:pt modelId="{EDD9982E-1B71-4FA7-B280-8DE7F39FC03F}">
      <dgm:prSet custT="1"/>
      <dgm:spPr>
        <a:solidFill>
          <a:schemeClr val="accent5">
            <a:lumMod val="20000"/>
            <a:lumOff val="80000"/>
            <a:alpha val="90000"/>
          </a:schemeClr>
        </a:solidFill>
      </dgm:spPr>
      <dgm:t>
        <a:bodyPr/>
        <a:lstStyle/>
        <a:p>
          <a:r>
            <a:rPr lang="en-AU" sz="1200"/>
            <a:t>NTG Agency obtains Delegate's approval and forwards paperwork to Procurement Unit (DTBI).</a:t>
          </a:r>
        </a:p>
      </dgm:t>
    </dgm:pt>
    <dgm:pt modelId="{7A073541-64F7-4484-A34C-69815C20D5A8}" type="parTrans" cxnId="{C97405BC-356D-4BB4-BAF1-67D9CB031550}">
      <dgm:prSet/>
      <dgm:spPr/>
      <dgm:t>
        <a:bodyPr/>
        <a:lstStyle/>
        <a:p>
          <a:endParaRPr lang="en-AU" sz="3600"/>
        </a:p>
      </dgm:t>
    </dgm:pt>
    <dgm:pt modelId="{9633AF09-EA55-4D03-8FF3-6EE40FADB8DC}" type="sibTrans" cxnId="{C97405BC-356D-4BB4-BAF1-67D9CB031550}">
      <dgm:prSet/>
      <dgm:spPr/>
      <dgm:t>
        <a:bodyPr/>
        <a:lstStyle/>
        <a:p>
          <a:endParaRPr lang="en-AU" sz="3600"/>
        </a:p>
      </dgm:t>
    </dgm:pt>
    <dgm:pt modelId="{71CA1B55-E444-47B5-B7E4-2DD46E4B0BD4}">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14</a:t>
          </a:r>
        </a:p>
        <a:p>
          <a:r>
            <a:rPr lang="en-AU" sz="800"/>
            <a:t>(CAPS)</a:t>
          </a:r>
        </a:p>
      </dgm:t>
    </dgm:pt>
    <dgm:pt modelId="{DA1E1809-B3F4-4B62-8938-1B7976581E62}" type="parTrans" cxnId="{8C2B3625-6ED7-4C35-9571-DD7D333370AD}">
      <dgm:prSet/>
      <dgm:spPr/>
      <dgm:t>
        <a:bodyPr/>
        <a:lstStyle/>
        <a:p>
          <a:endParaRPr lang="en-AU" sz="3600"/>
        </a:p>
      </dgm:t>
    </dgm:pt>
    <dgm:pt modelId="{3D6B5823-2C5C-41FE-831C-7522D13433FB}" type="sibTrans" cxnId="{8C2B3625-6ED7-4C35-9571-DD7D333370AD}">
      <dgm:prSet/>
      <dgm:spPr/>
      <dgm:t>
        <a:bodyPr/>
        <a:lstStyle/>
        <a:p>
          <a:endParaRPr lang="en-AU" sz="3600"/>
        </a:p>
      </dgm:t>
    </dgm:pt>
    <dgm:pt modelId="{35C133CC-A1BA-4D9C-A8B4-FFB305CF167B}">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11</a:t>
          </a:r>
        </a:p>
      </dgm:t>
    </dgm:pt>
    <dgm:pt modelId="{48AD6DBD-D33D-442A-B337-95AD382DB459}" type="sibTrans" cxnId="{F4C366E8-FB1E-4F08-9935-BADB6209AB55}">
      <dgm:prSet/>
      <dgm:spPr/>
      <dgm:t>
        <a:bodyPr/>
        <a:lstStyle/>
        <a:p>
          <a:endParaRPr lang="en-AU" sz="3600"/>
        </a:p>
      </dgm:t>
    </dgm:pt>
    <dgm:pt modelId="{C3FD01C5-B80E-483B-9EAE-B5B38C8B96DC}" type="parTrans" cxnId="{F4C366E8-FB1E-4F08-9935-BADB6209AB55}">
      <dgm:prSet/>
      <dgm:spPr/>
      <dgm:t>
        <a:bodyPr/>
        <a:lstStyle/>
        <a:p>
          <a:endParaRPr lang="en-AU" sz="3600"/>
        </a:p>
      </dgm:t>
    </dgm:pt>
    <dgm:pt modelId="{0015E784-C334-40D2-B4AF-0D6F5C0CFE87}">
      <dgm:prSet custT="1">
        <dgm:style>
          <a:lnRef idx="2">
            <a:schemeClr val="dk1"/>
          </a:lnRef>
          <a:fillRef idx="1">
            <a:schemeClr val="lt1"/>
          </a:fillRef>
          <a:effectRef idx="0">
            <a:schemeClr val="dk1"/>
          </a:effectRef>
          <a:fontRef idx="minor">
            <a:schemeClr val="dk1"/>
          </a:fontRef>
        </dgm:style>
      </dgm:prSet>
      <dgm:spPr>
        <a:solidFill>
          <a:schemeClr val="accent1">
            <a:lumMod val="20000"/>
            <a:lumOff val="80000"/>
          </a:schemeClr>
        </a:solidFill>
        <a:ln>
          <a:solidFill>
            <a:schemeClr val="accent1"/>
          </a:solidFill>
        </a:ln>
      </dgm:spPr>
      <dgm:t>
        <a:bodyPr/>
        <a:lstStyle/>
        <a:p>
          <a:r>
            <a:rPr lang="en-AU" sz="1200"/>
            <a:t>CAPS to arrange award, issue Notice of Acceptance. </a:t>
          </a:r>
          <a:endParaRPr lang="en-AU" sz="1200" strike="sngStrike" baseline="0"/>
        </a:p>
      </dgm:t>
    </dgm:pt>
    <dgm:pt modelId="{5DBB9B4A-013D-4924-9B40-6136793831EE}" type="sibTrans" cxnId="{CACB86AC-7DEB-48EF-81C2-EFECF7331E7E}">
      <dgm:prSet/>
      <dgm:spPr/>
      <dgm:t>
        <a:bodyPr/>
        <a:lstStyle/>
        <a:p>
          <a:endParaRPr lang="en-AU" sz="3600"/>
        </a:p>
      </dgm:t>
    </dgm:pt>
    <dgm:pt modelId="{8AC7FDDC-255A-4310-B28D-A015BF2570C4}" type="parTrans" cxnId="{CACB86AC-7DEB-48EF-81C2-EFECF7331E7E}">
      <dgm:prSet/>
      <dgm:spPr/>
      <dgm:t>
        <a:bodyPr/>
        <a:lstStyle/>
        <a:p>
          <a:endParaRPr lang="en-AU" sz="3600"/>
        </a:p>
      </dgm:t>
    </dgm:pt>
    <dgm:pt modelId="{0F27734C-BC52-47F1-98EF-4CF517ECFE67}">
      <dgm:prSet custT="1"/>
      <dgm:spPr>
        <a:solidFill>
          <a:schemeClr val="accent1">
            <a:lumMod val="20000"/>
            <a:lumOff val="80000"/>
            <a:alpha val="90000"/>
          </a:schemeClr>
        </a:solidFill>
      </dgm:spPr>
      <dgm:t>
        <a:bodyPr/>
        <a:lstStyle/>
        <a:p>
          <a:r>
            <a:rPr lang="en-AU" sz="1200"/>
            <a:t>NTG Agency to manage contract after award and ensure all records are retained for audit purposes (e.g. forms, approvals, correspondence, etc.)</a:t>
          </a:r>
        </a:p>
      </dgm:t>
    </dgm:pt>
    <dgm:pt modelId="{46120202-75AC-4278-97BD-4A1F6CD11D8E}" type="sibTrans" cxnId="{D29134D9-DD80-4F5A-BF60-8427E7D6C6C2}">
      <dgm:prSet/>
      <dgm:spPr/>
      <dgm:t>
        <a:bodyPr/>
        <a:lstStyle/>
        <a:p>
          <a:endParaRPr lang="en-AU" sz="3600"/>
        </a:p>
      </dgm:t>
    </dgm:pt>
    <dgm:pt modelId="{28A6879A-D381-4B18-9E7B-7E29C85F792B}" type="parTrans" cxnId="{D29134D9-DD80-4F5A-BF60-8427E7D6C6C2}">
      <dgm:prSet/>
      <dgm:spPr/>
      <dgm:t>
        <a:bodyPr/>
        <a:lstStyle/>
        <a:p>
          <a:endParaRPr lang="en-AU" sz="3600"/>
        </a:p>
      </dgm:t>
    </dgm:pt>
    <dgm:pt modelId="{6E0038C6-2DE3-4689-8BD1-A888449E5F50}">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16</a:t>
          </a:r>
        </a:p>
      </dgm:t>
    </dgm:pt>
    <dgm:pt modelId="{39063273-F5F3-4CDD-BAEE-132562539167}" type="sibTrans" cxnId="{7F458059-7F7A-4638-9BCD-F13070FA8765}">
      <dgm:prSet/>
      <dgm:spPr/>
      <dgm:t>
        <a:bodyPr/>
        <a:lstStyle/>
        <a:p>
          <a:endParaRPr lang="en-AU" sz="3600"/>
        </a:p>
      </dgm:t>
    </dgm:pt>
    <dgm:pt modelId="{F8D977BE-DFBF-4B2C-81CE-BE25922088B5}" type="parTrans" cxnId="{7F458059-7F7A-4638-9BCD-F13070FA8765}">
      <dgm:prSet/>
      <dgm:spPr/>
      <dgm:t>
        <a:bodyPr/>
        <a:lstStyle/>
        <a:p>
          <a:endParaRPr lang="en-AU" sz="3600"/>
        </a:p>
      </dgm:t>
    </dgm:pt>
    <dgm:pt modelId="{611AD990-F388-475D-9514-BB5FF14311D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15</a:t>
          </a:r>
        </a:p>
      </dgm:t>
    </dgm:pt>
    <dgm:pt modelId="{EC2B8A68-9BB4-4836-9BFD-90AD12122E7F}" type="parTrans" cxnId="{9B436DA3-4660-4113-8340-D8E0D8D0EA6A}">
      <dgm:prSet/>
      <dgm:spPr/>
      <dgm:t>
        <a:bodyPr/>
        <a:lstStyle/>
        <a:p>
          <a:endParaRPr lang="en-AU" sz="2400"/>
        </a:p>
      </dgm:t>
    </dgm:pt>
    <dgm:pt modelId="{EE8525AC-07A0-4BEA-A938-7DBC3E17A930}" type="sibTrans" cxnId="{9B436DA3-4660-4113-8340-D8E0D8D0EA6A}">
      <dgm:prSet/>
      <dgm:spPr/>
      <dgm:t>
        <a:bodyPr/>
        <a:lstStyle/>
        <a:p>
          <a:endParaRPr lang="en-AU" sz="2400"/>
        </a:p>
      </dgm:t>
    </dgm:pt>
    <dgm:pt modelId="{DC04DD5F-5D49-475E-A474-24F674FC8735}">
      <dgm:prSet custT="1">
        <dgm:style>
          <a:lnRef idx="2">
            <a:schemeClr val="accent1"/>
          </a:lnRef>
          <a:fillRef idx="1">
            <a:schemeClr val="lt1"/>
          </a:fillRef>
          <a:effectRef idx="0">
            <a:schemeClr val="accent1"/>
          </a:effectRef>
          <a:fontRef idx="minor">
            <a:schemeClr val="dk1"/>
          </a:fontRef>
        </dgm:style>
      </dgm:prSet>
      <dgm:spPr>
        <a:solidFill>
          <a:schemeClr val="accent6">
            <a:lumMod val="40000"/>
            <a:lumOff val="60000"/>
          </a:schemeClr>
        </a:solidFill>
        <a:ln/>
      </dgm:spPr>
      <dgm:t>
        <a:bodyPr/>
        <a:lstStyle/>
        <a:p>
          <a:r>
            <a:rPr lang="en-AU" sz="1200"/>
            <a:t>Purchasing Agency to put in place necessary Contract Management processes [liaising with CDU] to ensure Contract requirements are achieved.</a:t>
          </a:r>
        </a:p>
      </dgm:t>
    </dgm:pt>
    <dgm:pt modelId="{A0A13335-8872-4B5A-8F30-695AE145D76B}" type="parTrans" cxnId="{8A2D8CD5-991B-4217-9993-3D2CBED1B4AE}">
      <dgm:prSet/>
      <dgm:spPr/>
      <dgm:t>
        <a:bodyPr/>
        <a:lstStyle/>
        <a:p>
          <a:endParaRPr lang="en-AU" sz="2400"/>
        </a:p>
      </dgm:t>
    </dgm:pt>
    <dgm:pt modelId="{A3BC3479-641E-4F48-B2AC-88C7ADF187F1}" type="sibTrans" cxnId="{8A2D8CD5-991B-4217-9993-3D2CBED1B4AE}">
      <dgm:prSet/>
      <dgm:spPr/>
      <dgm:t>
        <a:bodyPr/>
        <a:lstStyle/>
        <a:p>
          <a:endParaRPr lang="en-AU" sz="2400"/>
        </a:p>
      </dgm:t>
    </dgm:pt>
    <dgm:pt modelId="{4F5F1146-1929-441E-86B3-842606C8C08F}">
      <dgm:prSet custT="1"/>
      <dgm:spPr>
        <a:solidFill>
          <a:schemeClr val="accent5">
            <a:lumMod val="20000"/>
            <a:lumOff val="80000"/>
            <a:alpha val="90000"/>
          </a:schemeClr>
        </a:solidFill>
        <a:ln>
          <a:solidFill>
            <a:schemeClr val="accent1"/>
          </a:solidFill>
        </a:ln>
      </dgm:spPr>
      <dgm:t>
        <a:bodyPr/>
        <a:lstStyle/>
        <a:p>
          <a:r>
            <a:rPr lang="en-AU" sz="1200"/>
            <a:t>Once RFT has closed, forward submission to Procurement Unit (DTBI).</a:t>
          </a:r>
        </a:p>
      </dgm:t>
    </dgm:pt>
    <dgm:pt modelId="{CE99051A-786E-426E-809C-F6C352A6A5E8}" type="parTrans" cxnId="{A929A835-11AC-4C96-8272-90D749E3B369}">
      <dgm:prSet/>
      <dgm:spPr/>
      <dgm:t>
        <a:bodyPr/>
        <a:lstStyle/>
        <a:p>
          <a:endParaRPr lang="en-AU" sz="2400"/>
        </a:p>
      </dgm:t>
    </dgm:pt>
    <dgm:pt modelId="{746EC1D5-9BEB-4B89-81C4-81B276F46AF1}" type="sibTrans" cxnId="{A929A835-11AC-4C96-8272-90D749E3B369}">
      <dgm:prSet/>
      <dgm:spPr/>
      <dgm:t>
        <a:bodyPr/>
        <a:lstStyle/>
        <a:p>
          <a:endParaRPr lang="en-AU" sz="2400"/>
        </a:p>
      </dgm:t>
    </dgm:pt>
    <dgm:pt modelId="{3962AE75-24DA-4612-9266-B6C2ED8A20C3}">
      <dgm:prSet custT="1"/>
      <dgm:spPr>
        <a:solidFill>
          <a:schemeClr val="accent5">
            <a:lumMod val="20000"/>
            <a:lumOff val="80000"/>
            <a:alpha val="90000"/>
          </a:schemeClr>
        </a:solidFill>
        <a:ln>
          <a:solidFill>
            <a:schemeClr val="accent1"/>
          </a:solidFill>
        </a:ln>
      </dgm:spPr>
      <dgm:t>
        <a:bodyPr/>
        <a:lstStyle/>
        <a:p>
          <a:r>
            <a:rPr lang="en-AU" sz="1200"/>
            <a:t>CAPS receive CDU tender via QTOL in accordance with specified timeframe.</a:t>
          </a:r>
        </a:p>
      </dgm:t>
    </dgm:pt>
    <dgm:pt modelId="{FBB27BBD-2501-45EB-A8CF-819A3F4A3382}" type="parTrans" cxnId="{CF741EAD-632E-4C35-8553-EBFB552BC086}">
      <dgm:prSet/>
      <dgm:spPr/>
      <dgm:t>
        <a:bodyPr/>
        <a:lstStyle/>
        <a:p>
          <a:endParaRPr lang="en-AU" sz="2400"/>
        </a:p>
      </dgm:t>
    </dgm:pt>
    <dgm:pt modelId="{806A4046-7390-4C2B-B6DA-B575AE6B3EAD}" type="sibTrans" cxnId="{CF741EAD-632E-4C35-8553-EBFB552BC086}">
      <dgm:prSet/>
      <dgm:spPr/>
      <dgm:t>
        <a:bodyPr/>
        <a:lstStyle/>
        <a:p>
          <a:endParaRPr lang="en-AU" sz="2400"/>
        </a:p>
      </dgm:t>
    </dgm:pt>
    <dgm:pt modelId="{A39A8F80-4145-4FEA-8C9E-1DEF705000BC}">
      <dgm:prSet custT="1"/>
      <dgm:spPr>
        <a:solidFill>
          <a:schemeClr val="accent5">
            <a:lumMod val="20000"/>
            <a:lumOff val="80000"/>
            <a:alpha val="90000"/>
          </a:schemeClr>
        </a:solidFill>
        <a:ln>
          <a:solidFill>
            <a:schemeClr val="accent1"/>
          </a:solidFill>
        </a:ln>
      </dgm:spPr>
      <dgm:t>
        <a:bodyPr/>
        <a:lstStyle/>
        <a:p>
          <a:r>
            <a:rPr lang="en-AU" sz="1200">
              <a:solidFill>
                <a:srgbClr val="FF0000"/>
              </a:solidFill>
            </a:rPr>
            <a:t>*Set minimum timeframe for CDU to respond to RFT that is agreed to by both parties* </a:t>
          </a:r>
        </a:p>
      </dgm:t>
    </dgm:pt>
    <dgm:pt modelId="{AF81C83C-9609-4828-A1FE-853E62C2F038}" type="parTrans" cxnId="{0DC298FC-CBF3-4234-9478-EFD23965F154}">
      <dgm:prSet/>
      <dgm:spPr/>
      <dgm:t>
        <a:bodyPr/>
        <a:lstStyle/>
        <a:p>
          <a:endParaRPr lang="en-AU"/>
        </a:p>
      </dgm:t>
    </dgm:pt>
    <dgm:pt modelId="{AFB77FB0-AEE3-4FC6-9710-47826DFF48D9}" type="sibTrans" cxnId="{0DC298FC-CBF3-4234-9478-EFD23965F154}">
      <dgm:prSet/>
      <dgm:spPr/>
      <dgm:t>
        <a:bodyPr/>
        <a:lstStyle/>
        <a:p>
          <a:endParaRPr lang="en-AU"/>
        </a:p>
      </dgm:t>
    </dgm:pt>
    <dgm:pt modelId="{F8F29649-2600-4B45-BBCA-CA4C0769189D}">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AU" sz="1050"/>
            <a:t>Step 7</a:t>
          </a:r>
        </a:p>
      </dgm:t>
    </dgm:pt>
    <dgm:pt modelId="{066F6750-537C-4561-B1E1-B4F7F2F9BA8C}" type="parTrans" cxnId="{37FFE06C-3FC8-4F4D-9817-6CAD90233AF5}">
      <dgm:prSet/>
      <dgm:spPr/>
      <dgm:t>
        <a:bodyPr/>
        <a:lstStyle/>
        <a:p>
          <a:endParaRPr lang="en-AU"/>
        </a:p>
      </dgm:t>
    </dgm:pt>
    <dgm:pt modelId="{08F2AFA9-C12D-449D-83CD-27146A6E57AE}" type="sibTrans" cxnId="{37FFE06C-3FC8-4F4D-9817-6CAD90233AF5}">
      <dgm:prSet/>
      <dgm:spPr/>
      <dgm:t>
        <a:bodyPr/>
        <a:lstStyle/>
        <a:p>
          <a:endParaRPr lang="en-AU"/>
        </a:p>
      </dgm:t>
    </dgm:pt>
    <dgm:pt modelId="{3AA0DF97-8A58-487E-9FC5-A3F8286F1AAE}">
      <dgm:prSet custT="1">
        <dgm:style>
          <a:lnRef idx="2">
            <a:schemeClr val="accent1"/>
          </a:lnRef>
          <a:fillRef idx="1">
            <a:schemeClr val="lt1"/>
          </a:fillRef>
          <a:effectRef idx="0">
            <a:schemeClr val="accent1"/>
          </a:effectRef>
          <a:fontRef idx="minor">
            <a:schemeClr val="dk1"/>
          </a:fontRef>
        </dgm:style>
      </dgm:prSet>
      <dgm:spPr>
        <a:solidFill>
          <a:schemeClr val="accent2">
            <a:lumMod val="60000"/>
            <a:lumOff val="40000"/>
          </a:schemeClr>
        </a:solidFill>
        <a:ln/>
      </dgm:spPr>
      <dgm:t>
        <a:bodyPr/>
        <a:lstStyle/>
        <a:p>
          <a:r>
            <a:rPr lang="en-AU" sz="1200"/>
            <a:t>CDU to submit response to the RTF via QTOL within the specified timeframe. </a:t>
          </a:r>
        </a:p>
      </dgm:t>
    </dgm:pt>
    <dgm:pt modelId="{24818ECB-0852-4F2C-9C53-4495F37DAA7D}" type="parTrans" cxnId="{F31D857A-1996-49EC-9038-B80E03246C49}">
      <dgm:prSet/>
      <dgm:spPr/>
      <dgm:t>
        <a:bodyPr/>
        <a:lstStyle/>
        <a:p>
          <a:endParaRPr lang="en-AU"/>
        </a:p>
      </dgm:t>
    </dgm:pt>
    <dgm:pt modelId="{B1A8E32F-69F2-4A6C-B5E3-5E5C4FA7AC27}" type="sibTrans" cxnId="{F31D857A-1996-49EC-9038-B80E03246C49}">
      <dgm:prSet/>
      <dgm:spPr/>
      <dgm:t>
        <a:bodyPr/>
        <a:lstStyle/>
        <a:p>
          <a:endParaRPr lang="en-AU"/>
        </a:p>
      </dgm:t>
    </dgm:pt>
    <dgm:pt modelId="{BCA1A3B3-0A3B-494E-8D77-60090CBDFFE6}">
      <dgm:prSet custT="1"/>
      <dgm:spPr>
        <a:solidFill>
          <a:schemeClr val="accent5">
            <a:lumMod val="20000"/>
            <a:lumOff val="80000"/>
            <a:alpha val="90000"/>
          </a:schemeClr>
        </a:solidFill>
      </dgm:spPr>
      <dgm:t>
        <a:bodyPr/>
        <a:lstStyle/>
        <a:p>
          <a:r>
            <a:rPr lang="en-AU" sz="1200"/>
            <a:t>DTBI to forward paperwork to CAPS.</a:t>
          </a:r>
        </a:p>
      </dgm:t>
    </dgm:pt>
    <dgm:pt modelId="{F87075BA-C522-49A8-B619-2D78566B2B58}" type="parTrans" cxnId="{38F476EA-6F07-437F-8DE9-624922E5D30B}">
      <dgm:prSet/>
      <dgm:spPr/>
      <dgm:t>
        <a:bodyPr/>
        <a:lstStyle/>
        <a:p>
          <a:endParaRPr lang="en-AU"/>
        </a:p>
      </dgm:t>
    </dgm:pt>
    <dgm:pt modelId="{B38C7A8D-AA20-4061-8BBC-54F9A620F0B3}" type="sibTrans" cxnId="{38F476EA-6F07-437F-8DE9-624922E5D30B}">
      <dgm:prSet/>
      <dgm:spPr/>
      <dgm:t>
        <a:bodyPr/>
        <a:lstStyle/>
        <a:p>
          <a:endParaRPr lang="en-AU"/>
        </a:p>
      </dgm:t>
    </dgm:pt>
    <dgm:pt modelId="{6A888EFA-9ACF-4977-BDDA-85369D4364F1}">
      <dgm:prSet custT="1">
        <dgm:style>
          <a:lnRef idx="2">
            <a:schemeClr val="accent1"/>
          </a:lnRef>
          <a:fillRef idx="1">
            <a:schemeClr val="lt1"/>
          </a:fillRef>
          <a:effectRef idx="0">
            <a:schemeClr val="accent1"/>
          </a:effectRef>
          <a:fontRef idx="minor">
            <a:schemeClr val="dk1"/>
          </a:fontRef>
        </dgm:style>
      </dgm:prSet>
      <dgm:spPr/>
      <dgm:t>
        <a:bodyPr/>
        <a:lstStyle/>
        <a:p>
          <a:r>
            <a:rPr lang="en-AU" sz="1200"/>
            <a:t>Step 17</a:t>
          </a:r>
        </a:p>
      </dgm:t>
    </dgm:pt>
    <dgm:pt modelId="{80F85F77-709D-41AB-AAA1-AC55BF2F99BE}" type="parTrans" cxnId="{82D64812-21F5-4811-8B5D-69D6DB5297C2}">
      <dgm:prSet/>
      <dgm:spPr/>
      <dgm:t>
        <a:bodyPr/>
        <a:lstStyle/>
        <a:p>
          <a:endParaRPr lang="en-AU"/>
        </a:p>
      </dgm:t>
    </dgm:pt>
    <dgm:pt modelId="{91A0C3B2-C110-4C81-B55A-5F945413FCA9}" type="sibTrans" cxnId="{82D64812-21F5-4811-8B5D-69D6DB5297C2}">
      <dgm:prSet/>
      <dgm:spPr/>
      <dgm:t>
        <a:bodyPr/>
        <a:lstStyle/>
        <a:p>
          <a:endParaRPr lang="en-AU"/>
        </a:p>
      </dgm:t>
    </dgm:pt>
    <dgm:pt modelId="{295DB5CD-7778-4503-9C03-B75B1D7741D4}">
      <dgm:prSet custT="1"/>
      <dgm:spPr>
        <a:solidFill>
          <a:schemeClr val="accent6">
            <a:lumMod val="40000"/>
            <a:lumOff val="60000"/>
            <a:alpha val="90000"/>
          </a:schemeClr>
        </a:solidFill>
      </dgm:spPr>
      <dgm:t>
        <a:bodyPr/>
        <a:lstStyle/>
        <a:p>
          <a:r>
            <a:rPr lang="en-AU" sz="1200"/>
            <a:t>NTG Agency and CDU to continue to work together to measure, monitor and report on procurement services. </a:t>
          </a:r>
        </a:p>
      </dgm:t>
    </dgm:pt>
    <dgm:pt modelId="{343026C9-70F6-4D87-BDFC-DF6B714B8416}" type="parTrans" cxnId="{D9560623-B4E8-472C-9324-9B8CCBF40B72}">
      <dgm:prSet/>
      <dgm:spPr/>
      <dgm:t>
        <a:bodyPr/>
        <a:lstStyle/>
        <a:p>
          <a:endParaRPr lang="en-AU"/>
        </a:p>
      </dgm:t>
    </dgm:pt>
    <dgm:pt modelId="{9CC8F057-327F-43D3-BDB1-BA193DC9AD83}" type="sibTrans" cxnId="{D9560623-B4E8-472C-9324-9B8CCBF40B72}">
      <dgm:prSet/>
      <dgm:spPr/>
      <dgm:t>
        <a:bodyPr/>
        <a:lstStyle/>
        <a:p>
          <a:endParaRPr lang="en-AU"/>
        </a:p>
      </dgm:t>
    </dgm:pt>
    <dgm:pt modelId="{CD884646-5F28-4660-8144-FA2533ACF7EE}" type="pres">
      <dgm:prSet presAssocID="{E91AD44C-4C35-40CA-A697-E956B86301D0}" presName="linearFlow" presStyleCnt="0">
        <dgm:presLayoutVars>
          <dgm:dir/>
          <dgm:animLvl val="lvl"/>
          <dgm:resizeHandles val="exact"/>
        </dgm:presLayoutVars>
      </dgm:prSet>
      <dgm:spPr/>
    </dgm:pt>
    <dgm:pt modelId="{5120F024-762C-4185-8667-C6A7C35C9706}" type="pres">
      <dgm:prSet presAssocID="{1FC659DF-8241-45D4-98F3-94962D1FA62F}" presName="composite" presStyleCnt="0"/>
      <dgm:spPr/>
    </dgm:pt>
    <dgm:pt modelId="{A56D8F08-0119-4FCE-B935-D499D115B6C0}" type="pres">
      <dgm:prSet presAssocID="{1FC659DF-8241-45D4-98F3-94962D1FA62F}" presName="parentText" presStyleLbl="alignNode1" presStyleIdx="0" presStyleCnt="17">
        <dgm:presLayoutVars>
          <dgm:chMax val="1"/>
          <dgm:bulletEnabled val="1"/>
        </dgm:presLayoutVars>
      </dgm:prSet>
      <dgm:spPr/>
    </dgm:pt>
    <dgm:pt modelId="{546E1946-D69C-429A-B538-F98570A8CF38}" type="pres">
      <dgm:prSet presAssocID="{1FC659DF-8241-45D4-98F3-94962D1FA62F}" presName="descendantText" presStyleLbl="alignAcc1" presStyleIdx="0" presStyleCnt="17" custLinFactNeighborX="5" custLinFactNeighborY="6379">
        <dgm:presLayoutVars>
          <dgm:bulletEnabled val="1"/>
        </dgm:presLayoutVars>
      </dgm:prSet>
      <dgm:spPr/>
    </dgm:pt>
    <dgm:pt modelId="{E272A460-E165-44A3-ABA6-6A7C95D4DBB1}" type="pres">
      <dgm:prSet presAssocID="{C5A4311B-AA54-4422-A969-88C7861DAC3C}" presName="sp" presStyleCnt="0"/>
      <dgm:spPr/>
    </dgm:pt>
    <dgm:pt modelId="{C3633775-1787-4737-A4AD-6474C42A3335}" type="pres">
      <dgm:prSet presAssocID="{51389A74-D45E-43A7-BFDE-F060685539A4}" presName="composite" presStyleCnt="0"/>
      <dgm:spPr/>
    </dgm:pt>
    <dgm:pt modelId="{AF373F56-EC42-410E-889E-22B782F2EFE4}" type="pres">
      <dgm:prSet presAssocID="{51389A74-D45E-43A7-BFDE-F060685539A4}" presName="parentText" presStyleLbl="alignNode1" presStyleIdx="1" presStyleCnt="17">
        <dgm:presLayoutVars>
          <dgm:chMax val="1"/>
          <dgm:bulletEnabled val="1"/>
        </dgm:presLayoutVars>
      </dgm:prSet>
      <dgm:spPr/>
    </dgm:pt>
    <dgm:pt modelId="{7A45041B-5AC1-4E22-BDA1-50B450394A13}" type="pres">
      <dgm:prSet presAssocID="{51389A74-D45E-43A7-BFDE-F060685539A4}" presName="descendantText" presStyleLbl="alignAcc1" presStyleIdx="1" presStyleCnt="17">
        <dgm:presLayoutVars>
          <dgm:bulletEnabled val="1"/>
        </dgm:presLayoutVars>
      </dgm:prSet>
      <dgm:spPr/>
    </dgm:pt>
    <dgm:pt modelId="{9D0BA80B-C2AF-4EF1-A4CA-15DB4558D1B0}" type="pres">
      <dgm:prSet presAssocID="{E938E738-255E-45AF-AB88-6ACFA4B86A41}" presName="sp" presStyleCnt="0"/>
      <dgm:spPr/>
    </dgm:pt>
    <dgm:pt modelId="{D273BB4B-4278-480A-82CD-80D9AF5021C8}" type="pres">
      <dgm:prSet presAssocID="{223B560B-53DB-4B9E-AECE-74D79E0ABF21}" presName="composite" presStyleCnt="0"/>
      <dgm:spPr/>
    </dgm:pt>
    <dgm:pt modelId="{A04082D5-6338-4CC5-9940-E231797326E8}" type="pres">
      <dgm:prSet presAssocID="{223B560B-53DB-4B9E-AECE-74D79E0ABF21}" presName="parentText" presStyleLbl="alignNode1" presStyleIdx="2" presStyleCnt="17">
        <dgm:presLayoutVars>
          <dgm:chMax val="1"/>
          <dgm:bulletEnabled val="1"/>
        </dgm:presLayoutVars>
      </dgm:prSet>
      <dgm:spPr/>
    </dgm:pt>
    <dgm:pt modelId="{7CED8EC8-AE4F-4683-9343-628E0D11E8A3}" type="pres">
      <dgm:prSet presAssocID="{223B560B-53DB-4B9E-AECE-74D79E0ABF21}" presName="descendantText" presStyleLbl="alignAcc1" presStyleIdx="2" presStyleCnt="17">
        <dgm:presLayoutVars>
          <dgm:bulletEnabled val="1"/>
        </dgm:presLayoutVars>
      </dgm:prSet>
      <dgm:spPr/>
    </dgm:pt>
    <dgm:pt modelId="{A8DB240D-21AF-40E2-B1F4-6EDE33E73695}" type="pres">
      <dgm:prSet presAssocID="{B055EA7D-47D6-448C-9F4B-52FC33ABDF2C}" presName="sp" presStyleCnt="0"/>
      <dgm:spPr/>
    </dgm:pt>
    <dgm:pt modelId="{A14FBA02-8294-4BE7-A910-D62390E862FC}" type="pres">
      <dgm:prSet presAssocID="{AEB44C7C-162E-4FA0-8470-F2218E097B7C}" presName="composite" presStyleCnt="0"/>
      <dgm:spPr/>
    </dgm:pt>
    <dgm:pt modelId="{03F15139-A5E6-4722-B540-83E0055BAFE7}" type="pres">
      <dgm:prSet presAssocID="{AEB44C7C-162E-4FA0-8470-F2218E097B7C}" presName="parentText" presStyleLbl="alignNode1" presStyleIdx="3" presStyleCnt="17">
        <dgm:presLayoutVars>
          <dgm:chMax val="1"/>
          <dgm:bulletEnabled val="1"/>
        </dgm:presLayoutVars>
      </dgm:prSet>
      <dgm:spPr/>
    </dgm:pt>
    <dgm:pt modelId="{A2E89BD7-4DA6-4B02-928A-6EDF9A770831}" type="pres">
      <dgm:prSet presAssocID="{AEB44C7C-162E-4FA0-8470-F2218E097B7C}" presName="descendantText" presStyleLbl="alignAcc1" presStyleIdx="3" presStyleCnt="17" custLinFactNeighborY="-799">
        <dgm:presLayoutVars>
          <dgm:bulletEnabled val="1"/>
        </dgm:presLayoutVars>
      </dgm:prSet>
      <dgm:spPr/>
    </dgm:pt>
    <dgm:pt modelId="{8BCF2390-D271-47D6-89F8-59C8198A72A2}" type="pres">
      <dgm:prSet presAssocID="{B6A4FF41-8FDF-4D88-A3CA-DDD8A5EB0FB6}" presName="sp" presStyleCnt="0"/>
      <dgm:spPr/>
    </dgm:pt>
    <dgm:pt modelId="{665658A1-2E7F-4551-A4B3-107FB170B27F}" type="pres">
      <dgm:prSet presAssocID="{4EADE595-8D6A-4538-8C74-89D965724858}" presName="composite" presStyleCnt="0"/>
      <dgm:spPr/>
    </dgm:pt>
    <dgm:pt modelId="{72F9B218-B6A8-4EA0-8D6F-8A4F9F3C961D}" type="pres">
      <dgm:prSet presAssocID="{4EADE595-8D6A-4538-8C74-89D965724858}" presName="parentText" presStyleLbl="alignNode1" presStyleIdx="4" presStyleCnt="17">
        <dgm:presLayoutVars>
          <dgm:chMax val="1"/>
          <dgm:bulletEnabled val="1"/>
        </dgm:presLayoutVars>
      </dgm:prSet>
      <dgm:spPr/>
    </dgm:pt>
    <dgm:pt modelId="{74C514A9-B358-401F-AADE-4CBA9709919F}" type="pres">
      <dgm:prSet presAssocID="{4EADE595-8D6A-4538-8C74-89D965724858}" presName="descendantText" presStyleLbl="alignAcc1" presStyleIdx="4" presStyleCnt="17">
        <dgm:presLayoutVars>
          <dgm:bulletEnabled val="1"/>
        </dgm:presLayoutVars>
      </dgm:prSet>
      <dgm:spPr>
        <a:ln/>
      </dgm:spPr>
    </dgm:pt>
    <dgm:pt modelId="{522C0B25-DEB5-4110-ADB0-3B806AA7B0F7}" type="pres">
      <dgm:prSet presAssocID="{10DCC2B1-1AD9-4209-B7A3-95D210CD867B}" presName="sp" presStyleCnt="0"/>
      <dgm:spPr/>
    </dgm:pt>
    <dgm:pt modelId="{B81BFBA6-E2BE-4357-BAC4-4668AC22811F}" type="pres">
      <dgm:prSet presAssocID="{B081844A-4C0B-4775-BFAE-7956ACD07205}" presName="composite" presStyleCnt="0"/>
      <dgm:spPr/>
    </dgm:pt>
    <dgm:pt modelId="{4342F915-81EB-4F6D-A2FD-41853DAC0911}" type="pres">
      <dgm:prSet presAssocID="{B081844A-4C0B-4775-BFAE-7956ACD07205}" presName="parentText" presStyleLbl="alignNode1" presStyleIdx="5" presStyleCnt="17">
        <dgm:presLayoutVars>
          <dgm:chMax val="1"/>
          <dgm:bulletEnabled val="1"/>
        </dgm:presLayoutVars>
      </dgm:prSet>
      <dgm:spPr/>
    </dgm:pt>
    <dgm:pt modelId="{1E71F778-A946-4545-A38A-EA80B344284E}" type="pres">
      <dgm:prSet presAssocID="{B081844A-4C0B-4775-BFAE-7956ACD07205}" presName="descendantText" presStyleLbl="alignAcc1" presStyleIdx="5" presStyleCnt="17">
        <dgm:presLayoutVars>
          <dgm:bulletEnabled val="1"/>
        </dgm:presLayoutVars>
      </dgm:prSet>
      <dgm:spPr/>
    </dgm:pt>
    <dgm:pt modelId="{DC2C32C5-AEB9-440B-9482-00F0EC828E66}" type="pres">
      <dgm:prSet presAssocID="{A5F082BD-AF88-4B6F-A6EF-14D340068ED1}" presName="sp" presStyleCnt="0"/>
      <dgm:spPr/>
    </dgm:pt>
    <dgm:pt modelId="{75C5A08F-1395-432C-BF15-940C9BD263C7}" type="pres">
      <dgm:prSet presAssocID="{F8F29649-2600-4B45-BBCA-CA4C0769189D}" presName="composite" presStyleCnt="0"/>
      <dgm:spPr/>
    </dgm:pt>
    <dgm:pt modelId="{325465D5-47DD-40F7-881F-EC5264D6E55D}" type="pres">
      <dgm:prSet presAssocID="{F8F29649-2600-4B45-BBCA-CA4C0769189D}" presName="parentText" presStyleLbl="alignNode1" presStyleIdx="6" presStyleCnt="17">
        <dgm:presLayoutVars>
          <dgm:chMax val="1"/>
          <dgm:bulletEnabled val="1"/>
        </dgm:presLayoutVars>
      </dgm:prSet>
      <dgm:spPr/>
    </dgm:pt>
    <dgm:pt modelId="{40749465-AA56-44FB-AE8C-05494F70E6C6}" type="pres">
      <dgm:prSet presAssocID="{F8F29649-2600-4B45-BBCA-CA4C0769189D}" presName="descendantText" presStyleLbl="alignAcc1" presStyleIdx="6" presStyleCnt="17">
        <dgm:presLayoutVars>
          <dgm:bulletEnabled val="1"/>
        </dgm:presLayoutVars>
      </dgm:prSet>
      <dgm:spPr/>
    </dgm:pt>
    <dgm:pt modelId="{9B973D97-1BB8-4127-B2B8-98B7886BE1F5}" type="pres">
      <dgm:prSet presAssocID="{08F2AFA9-C12D-449D-83CD-27146A6E57AE}" presName="sp" presStyleCnt="0"/>
      <dgm:spPr/>
    </dgm:pt>
    <dgm:pt modelId="{F1E038BD-840F-49D2-996C-2FD6C6245A2A}" type="pres">
      <dgm:prSet presAssocID="{B556D4DE-1A38-4CC8-B6A9-7E396CB66CC3}" presName="composite" presStyleCnt="0"/>
      <dgm:spPr/>
    </dgm:pt>
    <dgm:pt modelId="{08E78B83-B089-437A-9EBF-73E0672F1DE4}" type="pres">
      <dgm:prSet presAssocID="{B556D4DE-1A38-4CC8-B6A9-7E396CB66CC3}" presName="parentText" presStyleLbl="alignNode1" presStyleIdx="7" presStyleCnt="17">
        <dgm:presLayoutVars>
          <dgm:chMax val="1"/>
          <dgm:bulletEnabled val="1"/>
        </dgm:presLayoutVars>
      </dgm:prSet>
      <dgm:spPr/>
    </dgm:pt>
    <dgm:pt modelId="{03484E68-5CDA-4D42-8708-6D1B2953BDFD}" type="pres">
      <dgm:prSet presAssocID="{B556D4DE-1A38-4CC8-B6A9-7E396CB66CC3}" presName="descendantText" presStyleLbl="alignAcc1" presStyleIdx="7" presStyleCnt="17">
        <dgm:presLayoutVars>
          <dgm:bulletEnabled val="1"/>
        </dgm:presLayoutVars>
      </dgm:prSet>
      <dgm:spPr/>
    </dgm:pt>
    <dgm:pt modelId="{143D7949-C56A-465D-B99C-6F622DA119E2}" type="pres">
      <dgm:prSet presAssocID="{E0B69C28-62F4-494C-ADB6-4619E6A4F118}" presName="sp" presStyleCnt="0"/>
      <dgm:spPr/>
    </dgm:pt>
    <dgm:pt modelId="{3C377ABA-CC15-4479-A28D-7CF5F929921B}" type="pres">
      <dgm:prSet presAssocID="{0B593A63-DC25-4387-924F-9DA549617BAA}" presName="composite" presStyleCnt="0"/>
      <dgm:spPr/>
    </dgm:pt>
    <dgm:pt modelId="{3BCB1953-B199-4D33-8FD9-E36450745CB7}" type="pres">
      <dgm:prSet presAssocID="{0B593A63-DC25-4387-924F-9DA549617BAA}" presName="parentText" presStyleLbl="alignNode1" presStyleIdx="8" presStyleCnt="17">
        <dgm:presLayoutVars>
          <dgm:chMax val="1"/>
          <dgm:bulletEnabled val="1"/>
        </dgm:presLayoutVars>
      </dgm:prSet>
      <dgm:spPr/>
    </dgm:pt>
    <dgm:pt modelId="{2A94B889-8A36-46EA-ACD0-E6EE720A1B72}" type="pres">
      <dgm:prSet presAssocID="{0B593A63-DC25-4387-924F-9DA549617BAA}" presName="descendantText" presStyleLbl="alignAcc1" presStyleIdx="8" presStyleCnt="17" custLinFactNeighborY="1308">
        <dgm:presLayoutVars>
          <dgm:bulletEnabled val="1"/>
        </dgm:presLayoutVars>
      </dgm:prSet>
      <dgm:spPr/>
    </dgm:pt>
    <dgm:pt modelId="{5D385026-05C5-496B-8CE1-BFB397C03E5C}" type="pres">
      <dgm:prSet presAssocID="{71EAF141-035D-4DA6-BB9B-4F2B78E1BB92}" presName="sp" presStyleCnt="0"/>
      <dgm:spPr/>
    </dgm:pt>
    <dgm:pt modelId="{C3629BA9-34AC-4CD6-AD1A-3B2BBE34A46A}" type="pres">
      <dgm:prSet presAssocID="{204935DF-EDAA-414C-8DAC-254E9194C8DF}" presName="composite" presStyleCnt="0"/>
      <dgm:spPr/>
    </dgm:pt>
    <dgm:pt modelId="{EC990FA0-0ED6-4FD4-AE59-DE8D14908D2B}" type="pres">
      <dgm:prSet presAssocID="{204935DF-EDAA-414C-8DAC-254E9194C8DF}" presName="parentText" presStyleLbl="alignNode1" presStyleIdx="9" presStyleCnt="17">
        <dgm:presLayoutVars>
          <dgm:chMax val="1"/>
          <dgm:bulletEnabled val="1"/>
        </dgm:presLayoutVars>
      </dgm:prSet>
      <dgm:spPr/>
    </dgm:pt>
    <dgm:pt modelId="{1599015D-6AD5-4E6E-A018-1EDE58EB19B9}" type="pres">
      <dgm:prSet presAssocID="{204935DF-EDAA-414C-8DAC-254E9194C8DF}" presName="descendantText" presStyleLbl="alignAcc1" presStyleIdx="9" presStyleCnt="17">
        <dgm:presLayoutVars>
          <dgm:bulletEnabled val="1"/>
        </dgm:presLayoutVars>
      </dgm:prSet>
      <dgm:spPr/>
    </dgm:pt>
    <dgm:pt modelId="{1015B810-3576-40F6-935F-7B8A3F11EE31}" type="pres">
      <dgm:prSet presAssocID="{64B8F0B3-B674-4EA2-AB26-CDE10D235A5D}" presName="sp" presStyleCnt="0"/>
      <dgm:spPr/>
    </dgm:pt>
    <dgm:pt modelId="{86B4876D-659D-435C-B18F-BFD516CAB475}" type="pres">
      <dgm:prSet presAssocID="{35C133CC-A1BA-4D9C-A8B4-FFB305CF167B}" presName="composite" presStyleCnt="0"/>
      <dgm:spPr/>
    </dgm:pt>
    <dgm:pt modelId="{1AA47855-053C-4185-B92F-6D952A6851C6}" type="pres">
      <dgm:prSet presAssocID="{35C133CC-A1BA-4D9C-A8B4-FFB305CF167B}" presName="parentText" presStyleLbl="alignNode1" presStyleIdx="10" presStyleCnt="17">
        <dgm:presLayoutVars>
          <dgm:chMax val="1"/>
          <dgm:bulletEnabled val="1"/>
        </dgm:presLayoutVars>
      </dgm:prSet>
      <dgm:spPr/>
    </dgm:pt>
    <dgm:pt modelId="{D49314D2-7FF1-40F2-A54A-98755E2ADFEB}" type="pres">
      <dgm:prSet presAssocID="{35C133CC-A1BA-4D9C-A8B4-FFB305CF167B}" presName="descendantText" presStyleLbl="alignAcc1" presStyleIdx="10" presStyleCnt="17">
        <dgm:presLayoutVars>
          <dgm:bulletEnabled val="1"/>
        </dgm:presLayoutVars>
      </dgm:prSet>
      <dgm:spPr/>
    </dgm:pt>
    <dgm:pt modelId="{B105D0BB-C1C8-4C62-9D2A-8351010AA408}" type="pres">
      <dgm:prSet presAssocID="{48AD6DBD-D33D-442A-B337-95AD382DB459}" presName="sp" presStyleCnt="0"/>
      <dgm:spPr/>
    </dgm:pt>
    <dgm:pt modelId="{7A6DEA2F-F684-49A9-A48C-CBA21EF5916C}" type="pres">
      <dgm:prSet presAssocID="{E879B247-2911-4F97-9707-5D3AAB800A7A}" presName="composite" presStyleCnt="0"/>
      <dgm:spPr/>
    </dgm:pt>
    <dgm:pt modelId="{32BCA71E-28FD-463F-AB2C-A758DA26133A}" type="pres">
      <dgm:prSet presAssocID="{E879B247-2911-4F97-9707-5D3AAB800A7A}" presName="parentText" presStyleLbl="alignNode1" presStyleIdx="11" presStyleCnt="17">
        <dgm:presLayoutVars>
          <dgm:chMax val="1"/>
          <dgm:bulletEnabled val="1"/>
        </dgm:presLayoutVars>
      </dgm:prSet>
      <dgm:spPr/>
    </dgm:pt>
    <dgm:pt modelId="{4391A393-31FB-4136-B1A2-BFDDDAD88458}" type="pres">
      <dgm:prSet presAssocID="{E879B247-2911-4F97-9707-5D3AAB800A7A}" presName="descendantText" presStyleLbl="alignAcc1" presStyleIdx="11" presStyleCnt="17">
        <dgm:presLayoutVars>
          <dgm:bulletEnabled val="1"/>
        </dgm:presLayoutVars>
      </dgm:prSet>
      <dgm:spPr/>
    </dgm:pt>
    <dgm:pt modelId="{C7D9BF9A-C7B2-44EA-A023-B585CE3B0DFC}" type="pres">
      <dgm:prSet presAssocID="{ECACF38E-CB17-4768-B65B-F3D704567B1C}" presName="sp" presStyleCnt="0"/>
      <dgm:spPr/>
    </dgm:pt>
    <dgm:pt modelId="{98B9E315-D117-4BC6-8F1D-7DA7F5BEEEA2}" type="pres">
      <dgm:prSet presAssocID="{1B2EA6C2-05D4-44EE-99C8-C3E65AA20C2A}" presName="composite" presStyleCnt="0"/>
      <dgm:spPr/>
    </dgm:pt>
    <dgm:pt modelId="{715AC901-70BF-43FF-8C13-6DD66A6917EE}" type="pres">
      <dgm:prSet presAssocID="{1B2EA6C2-05D4-44EE-99C8-C3E65AA20C2A}" presName="parentText" presStyleLbl="alignNode1" presStyleIdx="12" presStyleCnt="17">
        <dgm:presLayoutVars>
          <dgm:chMax val="1"/>
          <dgm:bulletEnabled val="1"/>
        </dgm:presLayoutVars>
      </dgm:prSet>
      <dgm:spPr/>
    </dgm:pt>
    <dgm:pt modelId="{2981C5A4-CE7C-4D2D-94F8-078705C0EAAB}" type="pres">
      <dgm:prSet presAssocID="{1B2EA6C2-05D4-44EE-99C8-C3E65AA20C2A}" presName="descendantText" presStyleLbl="alignAcc1" presStyleIdx="12" presStyleCnt="17">
        <dgm:presLayoutVars>
          <dgm:bulletEnabled val="1"/>
        </dgm:presLayoutVars>
      </dgm:prSet>
      <dgm:spPr/>
    </dgm:pt>
    <dgm:pt modelId="{44885C32-CDB5-41A0-9E48-933AE5D26B48}" type="pres">
      <dgm:prSet presAssocID="{7EA7FB99-692F-4441-9192-6EC6CC08A521}" presName="sp" presStyleCnt="0"/>
      <dgm:spPr/>
    </dgm:pt>
    <dgm:pt modelId="{3C9A4E71-0E20-40F1-B979-490C063D81FF}" type="pres">
      <dgm:prSet presAssocID="{71CA1B55-E444-47B5-B7E4-2DD46E4B0BD4}" presName="composite" presStyleCnt="0"/>
      <dgm:spPr/>
    </dgm:pt>
    <dgm:pt modelId="{03DF53B7-715E-42A8-AEEE-93DD805AD432}" type="pres">
      <dgm:prSet presAssocID="{71CA1B55-E444-47B5-B7E4-2DD46E4B0BD4}" presName="parentText" presStyleLbl="alignNode1" presStyleIdx="13" presStyleCnt="17">
        <dgm:presLayoutVars>
          <dgm:chMax val="1"/>
          <dgm:bulletEnabled val="1"/>
        </dgm:presLayoutVars>
      </dgm:prSet>
      <dgm:spPr/>
    </dgm:pt>
    <dgm:pt modelId="{AC893ECE-BE1A-47B3-A147-6EB3071955E6}" type="pres">
      <dgm:prSet presAssocID="{71CA1B55-E444-47B5-B7E4-2DD46E4B0BD4}" presName="descendantText" presStyleLbl="alignAcc1" presStyleIdx="13" presStyleCnt="17">
        <dgm:presLayoutVars>
          <dgm:bulletEnabled val="1"/>
        </dgm:presLayoutVars>
      </dgm:prSet>
      <dgm:spPr/>
    </dgm:pt>
    <dgm:pt modelId="{7EBCF01C-4F5B-4F5F-B10A-870D846D6714}" type="pres">
      <dgm:prSet presAssocID="{3D6B5823-2C5C-41FE-831C-7522D13433FB}" presName="sp" presStyleCnt="0"/>
      <dgm:spPr/>
    </dgm:pt>
    <dgm:pt modelId="{D4D01E0A-BDAF-4030-9201-B7E3B8478577}" type="pres">
      <dgm:prSet presAssocID="{611AD990-F388-475D-9514-BB5FF14311DA}" presName="composite" presStyleCnt="0"/>
      <dgm:spPr/>
    </dgm:pt>
    <dgm:pt modelId="{E91C12CB-A646-4CD4-9B20-99C995DDDFC5}" type="pres">
      <dgm:prSet presAssocID="{611AD990-F388-475D-9514-BB5FF14311DA}" presName="parentText" presStyleLbl="alignNode1" presStyleIdx="14" presStyleCnt="17">
        <dgm:presLayoutVars>
          <dgm:chMax val="1"/>
          <dgm:bulletEnabled val="1"/>
        </dgm:presLayoutVars>
      </dgm:prSet>
      <dgm:spPr/>
    </dgm:pt>
    <dgm:pt modelId="{623617AF-6BAA-41CC-BCF6-A451FDF1A8D6}" type="pres">
      <dgm:prSet presAssocID="{611AD990-F388-475D-9514-BB5FF14311DA}" presName="descendantText" presStyleLbl="alignAcc1" presStyleIdx="14" presStyleCnt="17">
        <dgm:presLayoutVars>
          <dgm:bulletEnabled val="1"/>
        </dgm:presLayoutVars>
      </dgm:prSet>
      <dgm:spPr/>
    </dgm:pt>
    <dgm:pt modelId="{C4E58277-B8FC-40C8-AC19-651B01D4E624}" type="pres">
      <dgm:prSet presAssocID="{EE8525AC-07A0-4BEA-A938-7DBC3E17A930}" presName="sp" presStyleCnt="0"/>
      <dgm:spPr/>
    </dgm:pt>
    <dgm:pt modelId="{E7F9AE40-D72D-42FE-AAC9-27CF3F4F9849}" type="pres">
      <dgm:prSet presAssocID="{6E0038C6-2DE3-4689-8BD1-A888449E5F50}" presName="composite" presStyleCnt="0"/>
      <dgm:spPr/>
    </dgm:pt>
    <dgm:pt modelId="{877DFC52-437C-418F-B933-29CCE38F65C1}" type="pres">
      <dgm:prSet presAssocID="{6E0038C6-2DE3-4689-8BD1-A888449E5F50}" presName="parentText" presStyleLbl="alignNode1" presStyleIdx="15" presStyleCnt="17">
        <dgm:presLayoutVars>
          <dgm:chMax val="1"/>
          <dgm:bulletEnabled val="1"/>
        </dgm:presLayoutVars>
      </dgm:prSet>
      <dgm:spPr/>
    </dgm:pt>
    <dgm:pt modelId="{759AF657-9DF6-49AB-913B-D4B62B5CA189}" type="pres">
      <dgm:prSet presAssocID="{6E0038C6-2DE3-4689-8BD1-A888449E5F50}" presName="descendantText" presStyleLbl="alignAcc1" presStyleIdx="15" presStyleCnt="17">
        <dgm:presLayoutVars>
          <dgm:bulletEnabled val="1"/>
        </dgm:presLayoutVars>
      </dgm:prSet>
      <dgm:spPr/>
    </dgm:pt>
    <dgm:pt modelId="{90AC0DA7-AF2B-43B6-8F8E-1DD7E1C2298C}" type="pres">
      <dgm:prSet presAssocID="{39063273-F5F3-4CDD-BAEE-132562539167}" presName="sp" presStyleCnt="0"/>
      <dgm:spPr/>
    </dgm:pt>
    <dgm:pt modelId="{0AD6CA2C-966B-404C-8507-1E769027BE5E}" type="pres">
      <dgm:prSet presAssocID="{6A888EFA-9ACF-4977-BDDA-85369D4364F1}" presName="composite" presStyleCnt="0"/>
      <dgm:spPr/>
    </dgm:pt>
    <dgm:pt modelId="{1D50880D-EBE5-4CA3-9DA7-1475E81F6189}" type="pres">
      <dgm:prSet presAssocID="{6A888EFA-9ACF-4977-BDDA-85369D4364F1}" presName="parentText" presStyleLbl="alignNode1" presStyleIdx="16" presStyleCnt="17">
        <dgm:presLayoutVars>
          <dgm:chMax val="1"/>
          <dgm:bulletEnabled val="1"/>
        </dgm:presLayoutVars>
      </dgm:prSet>
      <dgm:spPr/>
    </dgm:pt>
    <dgm:pt modelId="{9FE255BD-DA46-49E9-B303-13367363DBB9}" type="pres">
      <dgm:prSet presAssocID="{6A888EFA-9ACF-4977-BDDA-85369D4364F1}" presName="descendantText" presStyleLbl="alignAcc1" presStyleIdx="16" presStyleCnt="17">
        <dgm:presLayoutVars>
          <dgm:bulletEnabled val="1"/>
        </dgm:presLayoutVars>
      </dgm:prSet>
      <dgm:spPr/>
    </dgm:pt>
  </dgm:ptLst>
  <dgm:cxnLst>
    <dgm:cxn modelId="{793D4F04-4989-45AD-8E74-57F34D318626}" srcId="{223B560B-53DB-4B9E-AECE-74D79E0ABF21}" destId="{965939FE-0FE0-4754-9791-AF24598062F2}" srcOrd="0" destOrd="0" parTransId="{48EDD841-B963-471F-AE41-CF4F6486CC86}" sibTransId="{D4DE892D-BBFD-4D05-B110-A4E52C2F722F}"/>
    <dgm:cxn modelId="{006C0405-8699-4D7C-B968-7E2A0DF4E5E7}" srcId="{51389A74-D45E-43A7-BFDE-F060685539A4}" destId="{E70A22AA-FBEF-49F4-8336-0C96808FDB4B}" srcOrd="0" destOrd="0" parTransId="{5E3E4E4F-EAE1-4B6D-9531-F5F176E3A546}" sibTransId="{916A66C5-5FD0-401B-ADC9-04AF3C0BD28D}"/>
    <dgm:cxn modelId="{CEAC5507-2A63-444E-9046-F2B711B1E5F9}" srcId="{1FC659DF-8241-45D4-98F3-94962D1FA62F}" destId="{E324C0AC-FF13-4DEA-B65F-1545DBFAF291}" srcOrd="0" destOrd="0" parTransId="{FB54950D-374A-46E5-8148-9F2E3D54ECA7}" sibTransId="{7F8E9450-80F5-4166-9733-45D110AB969C}"/>
    <dgm:cxn modelId="{E918980B-8676-41F1-BA5B-28B58E1DF3DF}" srcId="{E879B247-2911-4F97-9707-5D3AAB800A7A}" destId="{4AF66EB2-6B9F-4F23-A7C5-D0F0A487466E}" srcOrd="0" destOrd="0" parTransId="{DECF40CE-4C7A-4D81-8018-880FB5B9A6A4}" sibTransId="{F4BBAB55-1C5D-4575-8248-DBE72B65D6FC}"/>
    <dgm:cxn modelId="{8874AC0B-8028-44FE-A8FC-074AE6A0AA0F}" type="presOf" srcId="{EDD9982E-1B71-4FA7-B280-8DE7F39FC03F}" destId="{2981C5A4-CE7C-4D2D-94F8-078705C0EAAB}" srcOrd="0" destOrd="0" presId="urn:microsoft.com/office/officeart/2005/8/layout/chevron2"/>
    <dgm:cxn modelId="{9EFE810C-0EE9-438E-BB2D-D6C01EEE3FE2}" srcId="{E91AD44C-4C35-40CA-A697-E956B86301D0}" destId="{51389A74-D45E-43A7-BFDE-F060685539A4}" srcOrd="1" destOrd="0" parTransId="{6D7FE8BB-6C93-42F6-8AAC-9E1FEAB2D8E8}" sibTransId="{E938E738-255E-45AF-AB88-6ACFA4B86A41}"/>
    <dgm:cxn modelId="{97804E0F-5F75-41BA-87AB-518216A34604}" type="presOf" srcId="{0B593A63-DC25-4387-924F-9DA549617BAA}" destId="{3BCB1953-B199-4D33-8FD9-E36450745CB7}" srcOrd="0" destOrd="0" presId="urn:microsoft.com/office/officeart/2005/8/layout/chevron2"/>
    <dgm:cxn modelId="{82D64812-21F5-4811-8B5D-69D6DB5297C2}" srcId="{E91AD44C-4C35-40CA-A697-E956B86301D0}" destId="{6A888EFA-9ACF-4977-BDDA-85369D4364F1}" srcOrd="16" destOrd="0" parTransId="{80F85F77-709D-41AB-AAA1-AC55BF2F99BE}" sibTransId="{91A0C3B2-C110-4C81-B55A-5F945413FCA9}"/>
    <dgm:cxn modelId="{BC1DBB19-3AA6-462A-A7EE-F66D40BEF6E8}" type="presOf" srcId="{295DB5CD-7778-4503-9C03-B75B1D7741D4}" destId="{9FE255BD-DA46-49E9-B303-13367363DBB9}" srcOrd="0" destOrd="0" presId="urn:microsoft.com/office/officeart/2005/8/layout/chevron2"/>
    <dgm:cxn modelId="{5F485C1B-3A63-47C8-B7E1-CBBB9D717AB2}" type="presOf" srcId="{6A888EFA-9ACF-4977-BDDA-85369D4364F1}" destId="{1D50880D-EBE5-4CA3-9DA7-1475E81F6189}" srcOrd="0" destOrd="0" presId="urn:microsoft.com/office/officeart/2005/8/layout/chevron2"/>
    <dgm:cxn modelId="{B936861E-DB70-47A7-BC91-2729B7AB4045}" type="presOf" srcId="{21FFD54F-309D-4EC2-BF89-84E7E51DF4EA}" destId="{1E71F778-A946-4545-A38A-EA80B344284E}" srcOrd="0" destOrd="0" presId="urn:microsoft.com/office/officeart/2005/8/layout/chevron2"/>
    <dgm:cxn modelId="{E36A0E1F-3283-4E67-A6BF-8716D1FB97CE}" type="presOf" srcId="{3962AE75-24DA-4612-9266-B6C2ED8A20C3}" destId="{03484E68-5CDA-4D42-8708-6D1B2953BDFD}" srcOrd="0" destOrd="0" presId="urn:microsoft.com/office/officeart/2005/8/layout/chevron2"/>
    <dgm:cxn modelId="{D9560623-B4E8-472C-9324-9B8CCBF40B72}" srcId="{6A888EFA-9ACF-4977-BDDA-85369D4364F1}" destId="{295DB5CD-7778-4503-9C03-B75B1D7741D4}" srcOrd="0" destOrd="0" parTransId="{343026C9-70F6-4D87-BDFC-DF6B714B8416}" sibTransId="{9CC8F057-327F-43D3-BDB1-BA193DC9AD83}"/>
    <dgm:cxn modelId="{8C2B3625-6ED7-4C35-9571-DD7D333370AD}" srcId="{E91AD44C-4C35-40CA-A697-E956B86301D0}" destId="{71CA1B55-E444-47B5-B7E4-2DD46E4B0BD4}" srcOrd="13" destOrd="0" parTransId="{DA1E1809-B3F4-4B62-8938-1B7976581E62}" sibTransId="{3D6B5823-2C5C-41FE-831C-7522D13433FB}"/>
    <dgm:cxn modelId="{3D0DFC26-813B-4844-890F-12FA5521ED83}" srcId="{E91AD44C-4C35-40CA-A697-E956B86301D0}" destId="{B081844A-4C0B-4775-BFAE-7956ACD07205}" srcOrd="5" destOrd="0" parTransId="{FC4619FA-FD04-4E36-84F7-B2EB44EEF4D8}" sibTransId="{A5F082BD-AF88-4B6F-A6EF-14D340068ED1}"/>
    <dgm:cxn modelId="{CFF9A731-C591-426B-878E-E1C0EFF69696}" type="presOf" srcId="{1FC659DF-8241-45D4-98F3-94962D1FA62F}" destId="{A56D8F08-0119-4FCE-B935-D499D115B6C0}" srcOrd="0" destOrd="0" presId="urn:microsoft.com/office/officeart/2005/8/layout/chevron2"/>
    <dgm:cxn modelId="{22ED4432-CB97-49F1-8497-5207AF0474EA}" srcId="{AEB44C7C-162E-4FA0-8470-F2218E097B7C}" destId="{EEBCBFF0-994C-4A12-9926-B0E8F7BD5989}" srcOrd="0" destOrd="0" parTransId="{6B7AE305-CE23-4F1A-AE6C-344B4AC1E66F}" sibTransId="{C272B9B7-2734-4181-B3FF-944448265AED}"/>
    <dgm:cxn modelId="{68DBA535-CB02-441B-9EC1-EAF2532EF665}" srcId="{E91AD44C-4C35-40CA-A697-E956B86301D0}" destId="{E879B247-2911-4F97-9707-5D3AAB800A7A}" srcOrd="11" destOrd="0" parTransId="{9B09205B-B88B-4C15-8F8D-68FB0F9C05FF}" sibTransId="{ECACF38E-CB17-4768-B65B-F3D704567B1C}"/>
    <dgm:cxn modelId="{A929A835-11AC-4C96-8272-90D749E3B369}" srcId="{B556D4DE-1A38-4CC8-B6A9-7E396CB66CC3}" destId="{4F5F1146-1929-441E-86B3-842606C8C08F}" srcOrd="1" destOrd="0" parTransId="{CE99051A-786E-426E-809C-F6C352A6A5E8}" sibTransId="{746EC1D5-9BEB-4B89-81C4-81B276F46AF1}"/>
    <dgm:cxn modelId="{61A99E39-6972-42DE-83D0-10581FF9A618}" type="presOf" srcId="{71CA1B55-E444-47B5-B7E4-2DD46E4B0BD4}" destId="{03DF53B7-715E-42A8-AEEE-93DD805AD432}" srcOrd="0" destOrd="0" presId="urn:microsoft.com/office/officeart/2005/8/layout/chevron2"/>
    <dgm:cxn modelId="{06DF4C62-7876-4CF7-8E61-4252C2BAF467}" type="presOf" srcId="{3AA0DF97-8A58-487E-9FC5-A3F8286F1AAE}" destId="{40749465-AA56-44FB-AE8C-05494F70E6C6}" srcOrd="0" destOrd="0" presId="urn:microsoft.com/office/officeart/2005/8/layout/chevron2"/>
    <dgm:cxn modelId="{FDD4C842-D2E5-4D66-8B98-699D278E69F9}" type="presOf" srcId="{965939FE-0FE0-4754-9791-AF24598062F2}" destId="{7CED8EC8-AE4F-4683-9343-628E0D11E8A3}" srcOrd="0" destOrd="0" presId="urn:microsoft.com/office/officeart/2005/8/layout/chevron2"/>
    <dgm:cxn modelId="{81048B43-AC78-4772-8297-AA94AE0AA99B}" type="presOf" srcId="{DC04DD5F-5D49-475E-A474-24F674FC8735}" destId="{623617AF-6BAA-41CC-BCF6-A451FDF1A8D6}" srcOrd="0" destOrd="0" presId="urn:microsoft.com/office/officeart/2005/8/layout/chevron2"/>
    <dgm:cxn modelId="{8433AD46-64EB-4013-A18F-CBF429B90324}" type="presOf" srcId="{4AF66EB2-6B9F-4F23-A7C5-D0F0A487466E}" destId="{4391A393-31FB-4136-B1A2-BFDDDAD88458}" srcOrd="0" destOrd="0" presId="urn:microsoft.com/office/officeart/2005/8/layout/chevron2"/>
    <dgm:cxn modelId="{527CEE47-8DB8-482A-BDCE-30C9541132DF}" srcId="{E91AD44C-4C35-40CA-A697-E956B86301D0}" destId="{204935DF-EDAA-414C-8DAC-254E9194C8DF}" srcOrd="9" destOrd="0" parTransId="{2E0119B2-A48C-41FF-82A5-466882D4241D}" sibTransId="{64B8F0B3-B674-4EA2-AB26-CDE10D235A5D}"/>
    <dgm:cxn modelId="{42A1AE6B-57C2-439A-8A45-C9048D8E498D}" srcId="{204935DF-EDAA-414C-8DAC-254E9194C8DF}" destId="{A128761D-C9C1-4CBF-B077-91C35E4B2A37}" srcOrd="0" destOrd="0" parTransId="{E275E543-6598-4369-9E80-E49E20726614}" sibTransId="{0A1A9EF8-93FC-4F11-A244-FA0B8516A2DB}"/>
    <dgm:cxn modelId="{37FFE06C-3FC8-4F4D-9817-6CAD90233AF5}" srcId="{E91AD44C-4C35-40CA-A697-E956B86301D0}" destId="{F8F29649-2600-4B45-BBCA-CA4C0769189D}" srcOrd="6" destOrd="0" parTransId="{066F6750-537C-4561-B1E1-B4F7F2F9BA8C}" sibTransId="{08F2AFA9-C12D-449D-83CD-27146A6E57AE}"/>
    <dgm:cxn modelId="{E093C06F-59D2-41F6-85E3-DAC1F029FD53}" type="presOf" srcId="{611AD990-F388-475D-9514-BB5FF14311DA}" destId="{E91C12CB-A646-4CD4-9B20-99C995DDDFC5}" srcOrd="0" destOrd="0" presId="urn:microsoft.com/office/officeart/2005/8/layout/chevron2"/>
    <dgm:cxn modelId="{7515F54F-3D6B-4A2E-9719-84A79E8F5B9A}" type="presOf" srcId="{A39A8F80-4145-4FEA-8C9E-1DEF705000BC}" destId="{1E71F778-A946-4545-A38A-EA80B344284E}" srcOrd="0" destOrd="1" presId="urn:microsoft.com/office/officeart/2005/8/layout/chevron2"/>
    <dgm:cxn modelId="{DEC96072-19AF-42EC-9E02-DC2E269935B2}" type="presOf" srcId="{35C133CC-A1BA-4D9C-A8B4-FFB305CF167B}" destId="{1AA47855-053C-4185-B92F-6D952A6851C6}" srcOrd="0" destOrd="0" presId="urn:microsoft.com/office/officeart/2005/8/layout/chevron2"/>
    <dgm:cxn modelId="{3AC25274-2C0B-4248-B428-5B4116E46CE4}" type="presOf" srcId="{BCA1A3B3-0A3B-494E-8D77-60090CBDFFE6}" destId="{2981C5A4-CE7C-4D2D-94F8-078705C0EAAB}" srcOrd="0" destOrd="1" presId="urn:microsoft.com/office/officeart/2005/8/layout/chevron2"/>
    <dgm:cxn modelId="{27162F77-0744-4438-B55F-4F263160858C}" type="presOf" srcId="{B081844A-4C0B-4775-BFAE-7956ACD07205}" destId="{4342F915-81EB-4F6D-A2FD-41853DAC0911}" srcOrd="0" destOrd="0" presId="urn:microsoft.com/office/officeart/2005/8/layout/chevron2"/>
    <dgm:cxn modelId="{671CD677-4ED3-493C-A6E7-693AF12BFD1C}" type="presOf" srcId="{F8F29649-2600-4B45-BBCA-CA4C0769189D}" destId="{325465D5-47DD-40F7-881F-EC5264D6E55D}" srcOrd="0" destOrd="0" presId="urn:microsoft.com/office/officeart/2005/8/layout/chevron2"/>
    <dgm:cxn modelId="{A0DB6578-94EA-479E-864C-81111C71654B}" srcId="{35C133CC-A1BA-4D9C-A8B4-FFB305CF167B}" destId="{C19C2B04-BE63-4DE4-B040-1D7D0006F285}" srcOrd="0" destOrd="0" parTransId="{7E9AE823-610B-4888-AAD3-559B6F5E2788}" sibTransId="{16FA9463-7342-43F7-A649-D968FD35F4A3}"/>
    <dgm:cxn modelId="{7F458059-7F7A-4638-9BCD-F13070FA8765}" srcId="{E91AD44C-4C35-40CA-A697-E956B86301D0}" destId="{6E0038C6-2DE3-4689-8BD1-A888449E5F50}" srcOrd="15" destOrd="0" parTransId="{F8D977BE-DFBF-4B2C-81CE-BE25922088B5}" sibTransId="{39063273-F5F3-4CDD-BAEE-132562539167}"/>
    <dgm:cxn modelId="{6D77BA59-93FE-4369-B2A2-66CDECE1D7C6}" srcId="{E91AD44C-4C35-40CA-A697-E956B86301D0}" destId="{AEB44C7C-162E-4FA0-8470-F2218E097B7C}" srcOrd="3" destOrd="0" parTransId="{678795F9-F069-40AD-886F-D85BAF3508D1}" sibTransId="{B6A4FF41-8FDF-4D88-A3CA-DDD8A5EB0FB6}"/>
    <dgm:cxn modelId="{F31D857A-1996-49EC-9038-B80E03246C49}" srcId="{F8F29649-2600-4B45-BBCA-CA4C0769189D}" destId="{3AA0DF97-8A58-487E-9FC5-A3F8286F1AAE}" srcOrd="0" destOrd="0" parTransId="{24818ECB-0852-4F2C-9C53-4495F37DAA7D}" sibTransId="{B1A8E32F-69F2-4A6C-B5E3-5E5C4FA7AC27}"/>
    <dgm:cxn modelId="{0DFB9B5A-62E1-4102-89B4-B900DED25B6A}" type="presOf" srcId="{51389A74-D45E-43A7-BFDE-F060685539A4}" destId="{AF373F56-EC42-410E-889E-22B782F2EFE4}" srcOrd="0" destOrd="0" presId="urn:microsoft.com/office/officeart/2005/8/layout/chevron2"/>
    <dgm:cxn modelId="{27066C7B-8A87-4777-8774-C81FCB94BD36}" type="presOf" srcId="{4F5F1146-1929-441E-86B3-842606C8C08F}" destId="{03484E68-5CDA-4D42-8708-6D1B2953BDFD}" srcOrd="0" destOrd="1" presId="urn:microsoft.com/office/officeart/2005/8/layout/chevron2"/>
    <dgm:cxn modelId="{B81C7B7F-B590-42D0-A870-9481A1F4D4D5}" srcId="{E91AD44C-4C35-40CA-A697-E956B86301D0}" destId="{223B560B-53DB-4B9E-AECE-74D79E0ABF21}" srcOrd="2" destOrd="0" parTransId="{90AF5CD3-991B-431E-BCD0-197029418046}" sibTransId="{B055EA7D-47D6-448C-9F4B-52FC33ABDF2C}"/>
    <dgm:cxn modelId="{30AA0C80-369E-451D-BF08-F60CA6C9C3E6}" type="presOf" srcId="{204935DF-EDAA-414C-8DAC-254E9194C8DF}" destId="{EC990FA0-0ED6-4FD4-AE59-DE8D14908D2B}" srcOrd="0" destOrd="0" presId="urn:microsoft.com/office/officeart/2005/8/layout/chevron2"/>
    <dgm:cxn modelId="{EB175F83-CD17-4827-B129-01AF5C042F36}" type="presOf" srcId="{4EADE595-8D6A-4538-8C74-89D965724858}" destId="{72F9B218-B6A8-4EA0-8D6F-8A4F9F3C961D}" srcOrd="0" destOrd="0" presId="urn:microsoft.com/office/officeart/2005/8/layout/chevron2"/>
    <dgm:cxn modelId="{C3C24B84-46FF-4A01-BF3A-47CBB2A6C771}" srcId="{E91AD44C-4C35-40CA-A697-E956B86301D0}" destId="{1B2EA6C2-05D4-44EE-99C8-C3E65AA20C2A}" srcOrd="12" destOrd="0" parTransId="{6C3D7469-A3CB-444D-9694-D7CCF6E2B033}" sibTransId="{7EA7FB99-692F-4441-9192-6EC6CC08A521}"/>
    <dgm:cxn modelId="{4818DC85-2F92-4CB7-955B-B8DFB4ABEC79}" type="presOf" srcId="{E91AD44C-4C35-40CA-A697-E956B86301D0}" destId="{CD884646-5F28-4660-8144-FA2533ACF7EE}" srcOrd="0" destOrd="0" presId="urn:microsoft.com/office/officeart/2005/8/layout/chevron2"/>
    <dgm:cxn modelId="{2F6FFE8D-3D0D-4289-BF00-9B7372B36F54}" srcId="{E91AD44C-4C35-40CA-A697-E956B86301D0}" destId="{B556D4DE-1A38-4CC8-B6A9-7E396CB66CC3}" srcOrd="7" destOrd="0" parTransId="{5FDB8359-2F74-4D43-A990-72A2EEBF2DB5}" sibTransId="{E0B69C28-62F4-494C-ADB6-4619E6A4F118}"/>
    <dgm:cxn modelId="{43BE0A91-9AAE-4EE2-850A-99677B643511}" type="presOf" srcId="{E70A22AA-FBEF-49F4-8336-0C96808FDB4B}" destId="{7A45041B-5AC1-4E22-BDA1-50B450394A13}" srcOrd="0" destOrd="0" presId="urn:microsoft.com/office/officeart/2005/8/layout/chevron2"/>
    <dgm:cxn modelId="{9B436DA3-4660-4113-8340-D8E0D8D0EA6A}" srcId="{E91AD44C-4C35-40CA-A697-E956B86301D0}" destId="{611AD990-F388-475D-9514-BB5FF14311DA}" srcOrd="14" destOrd="0" parTransId="{EC2B8A68-9BB4-4836-9BFD-90AD12122E7F}" sibTransId="{EE8525AC-07A0-4BEA-A938-7DBC3E17A930}"/>
    <dgm:cxn modelId="{975B37A9-8094-4F2E-BE42-1C625750B40C}" srcId="{E91AD44C-4C35-40CA-A697-E956B86301D0}" destId="{0B593A63-DC25-4387-924F-9DA549617BAA}" srcOrd="8" destOrd="0" parTransId="{7B7D6BA4-A920-4AE5-8433-88C7129A4C40}" sibTransId="{71EAF141-035D-4DA6-BB9B-4F2B78E1BB92}"/>
    <dgm:cxn modelId="{CACB86AC-7DEB-48EF-81C2-EFECF7331E7E}" srcId="{71CA1B55-E444-47B5-B7E4-2DD46E4B0BD4}" destId="{0015E784-C334-40D2-B4AF-0D6F5C0CFE87}" srcOrd="0" destOrd="0" parTransId="{8AC7FDDC-255A-4310-B28D-A015BF2570C4}" sibTransId="{5DBB9B4A-013D-4924-9B40-6136793831EE}"/>
    <dgm:cxn modelId="{1063D0AC-EA70-4A13-B19A-99BDFCF1AB8F}" type="presOf" srcId="{0C0B8C8A-6B20-43ED-BC9D-41A79913DDD5}" destId="{74C514A9-B358-401F-AADE-4CBA9709919F}" srcOrd="0" destOrd="0" presId="urn:microsoft.com/office/officeart/2005/8/layout/chevron2"/>
    <dgm:cxn modelId="{CF741EAD-632E-4C35-8553-EBFB552BC086}" srcId="{B556D4DE-1A38-4CC8-B6A9-7E396CB66CC3}" destId="{3962AE75-24DA-4612-9266-B6C2ED8A20C3}" srcOrd="0" destOrd="0" parTransId="{FBB27BBD-2501-45EB-A8CF-819A3F4A3382}" sibTransId="{806A4046-7390-4C2B-B6DA-B575AE6B3EAD}"/>
    <dgm:cxn modelId="{BD6D79AE-6C6A-4583-8F2F-715695CA97C9}" type="presOf" srcId="{223B560B-53DB-4B9E-AECE-74D79E0ABF21}" destId="{A04082D5-6338-4CC5-9940-E231797326E8}" srcOrd="0" destOrd="0" presId="urn:microsoft.com/office/officeart/2005/8/layout/chevron2"/>
    <dgm:cxn modelId="{83C7A5B6-A221-48C5-851B-31749E8BDD4B}" srcId="{4EADE595-8D6A-4538-8C74-89D965724858}" destId="{0C0B8C8A-6B20-43ED-BC9D-41A79913DDD5}" srcOrd="0" destOrd="0" parTransId="{7048823D-5669-42AE-8BBA-DCA7C78E1E5D}" sibTransId="{D2BF0E30-7249-4E21-BEC0-FF731B879355}"/>
    <dgm:cxn modelId="{5B52DCB6-C8D1-4466-A445-E0EBD9F4E715}" type="presOf" srcId="{E324C0AC-FF13-4DEA-B65F-1545DBFAF291}" destId="{546E1946-D69C-429A-B538-F98570A8CF38}" srcOrd="0" destOrd="0" presId="urn:microsoft.com/office/officeart/2005/8/layout/chevron2"/>
    <dgm:cxn modelId="{7B97FAB8-F2EC-4FEC-A07E-9B96F12CA2ED}" srcId="{E91AD44C-4C35-40CA-A697-E956B86301D0}" destId="{4EADE595-8D6A-4538-8C74-89D965724858}" srcOrd="4" destOrd="0" parTransId="{E38DA415-4B90-461A-9088-365270BE38E7}" sibTransId="{10DCC2B1-1AD9-4209-B7A3-95D210CD867B}"/>
    <dgm:cxn modelId="{83065FBA-3187-4DAB-B46A-D768E920C5C7}" type="presOf" srcId="{B556D4DE-1A38-4CC8-B6A9-7E396CB66CC3}" destId="{08E78B83-B089-437A-9EBF-73E0672F1DE4}" srcOrd="0" destOrd="0" presId="urn:microsoft.com/office/officeart/2005/8/layout/chevron2"/>
    <dgm:cxn modelId="{2EB178BB-BB8F-4F19-8D42-F75EC9BB3419}" type="presOf" srcId="{EEBCBFF0-994C-4A12-9926-B0E8F7BD5989}" destId="{A2E89BD7-4DA6-4B02-928A-6EDF9A770831}" srcOrd="0" destOrd="0" presId="urn:microsoft.com/office/officeart/2005/8/layout/chevron2"/>
    <dgm:cxn modelId="{C97405BC-356D-4BB4-BAF1-67D9CB031550}" srcId="{1B2EA6C2-05D4-44EE-99C8-C3E65AA20C2A}" destId="{EDD9982E-1B71-4FA7-B280-8DE7F39FC03F}" srcOrd="0" destOrd="0" parTransId="{7A073541-64F7-4484-A34C-69815C20D5A8}" sibTransId="{9633AF09-EA55-4D03-8FF3-6EE40FADB8DC}"/>
    <dgm:cxn modelId="{B0D31EBD-A5CD-44C7-A2F1-C5CF4E8D1E69}" type="presOf" srcId="{E879B247-2911-4F97-9707-5D3AAB800A7A}" destId="{32BCA71E-28FD-463F-AB2C-A758DA26133A}" srcOrd="0" destOrd="0" presId="urn:microsoft.com/office/officeart/2005/8/layout/chevron2"/>
    <dgm:cxn modelId="{149035BD-0EAF-418D-9757-CCCCFD9FCCEB}" srcId="{E91AD44C-4C35-40CA-A697-E956B86301D0}" destId="{1FC659DF-8241-45D4-98F3-94962D1FA62F}" srcOrd="0" destOrd="0" parTransId="{1E65CE3B-306F-4065-8F61-3F244F271DF9}" sibTransId="{C5A4311B-AA54-4422-A969-88C7861DAC3C}"/>
    <dgm:cxn modelId="{A0FD8CBE-0954-4714-8028-FF56413989AE}" type="presOf" srcId="{1B2EA6C2-05D4-44EE-99C8-C3E65AA20C2A}" destId="{715AC901-70BF-43FF-8C13-6DD66A6917EE}" srcOrd="0" destOrd="0" presId="urn:microsoft.com/office/officeart/2005/8/layout/chevron2"/>
    <dgm:cxn modelId="{A6E00BC9-1DA1-49E5-A84E-37E569D78503}" type="presOf" srcId="{6E0038C6-2DE3-4689-8BD1-A888449E5F50}" destId="{877DFC52-437C-418F-B933-29CCE38F65C1}" srcOrd="0" destOrd="0" presId="urn:microsoft.com/office/officeart/2005/8/layout/chevron2"/>
    <dgm:cxn modelId="{839CE7CE-0D44-4F59-9A74-16BA745DEDFD}" srcId="{B081844A-4C0B-4775-BFAE-7956ACD07205}" destId="{21FFD54F-309D-4EC2-BF89-84E7E51DF4EA}" srcOrd="0" destOrd="0" parTransId="{07F18F5F-409E-463D-8269-6B412C546D8E}" sibTransId="{DF158294-6BCE-4A5E-9E00-909C20C2F3C1}"/>
    <dgm:cxn modelId="{AC587DD5-9883-4CC8-B3EA-8FC37672CB8D}" type="presOf" srcId="{8667043E-8CF7-46ED-AE58-7585CF137F8A}" destId="{2A94B889-8A36-46EA-ACD0-E6EE720A1B72}" srcOrd="0" destOrd="0" presId="urn:microsoft.com/office/officeart/2005/8/layout/chevron2"/>
    <dgm:cxn modelId="{8A2D8CD5-991B-4217-9993-3D2CBED1B4AE}" srcId="{611AD990-F388-475D-9514-BB5FF14311DA}" destId="{DC04DD5F-5D49-475E-A474-24F674FC8735}" srcOrd="0" destOrd="0" parTransId="{A0A13335-8872-4B5A-8F30-695AE145D76B}" sibTransId="{A3BC3479-641E-4F48-B2AC-88C7ADF187F1}"/>
    <dgm:cxn modelId="{18B566D6-A067-4F3E-A930-0484FEA48268}" srcId="{0B593A63-DC25-4387-924F-9DA549617BAA}" destId="{8667043E-8CF7-46ED-AE58-7585CF137F8A}" srcOrd="0" destOrd="0" parTransId="{E3C3EFF4-6797-46D4-A8CC-B2C9E5916721}" sibTransId="{8CE3E78F-E2EA-4EDE-9DEF-70A10DF25FB0}"/>
    <dgm:cxn modelId="{0ABCCED7-14AC-4318-96B7-301C8672D2AA}" type="presOf" srcId="{0015E784-C334-40D2-B4AF-0D6F5C0CFE87}" destId="{AC893ECE-BE1A-47B3-A147-6EB3071955E6}" srcOrd="0" destOrd="0" presId="urn:microsoft.com/office/officeart/2005/8/layout/chevron2"/>
    <dgm:cxn modelId="{6B09D2D7-2FAC-4750-8175-99C4EBF26288}" type="presOf" srcId="{0F27734C-BC52-47F1-98EF-4CF517ECFE67}" destId="{759AF657-9DF6-49AB-913B-D4B62B5CA189}" srcOrd="0" destOrd="0" presId="urn:microsoft.com/office/officeart/2005/8/layout/chevron2"/>
    <dgm:cxn modelId="{D29134D9-DD80-4F5A-BF60-8427E7D6C6C2}" srcId="{6E0038C6-2DE3-4689-8BD1-A888449E5F50}" destId="{0F27734C-BC52-47F1-98EF-4CF517ECFE67}" srcOrd="0" destOrd="0" parTransId="{28A6879A-D381-4B18-9E7B-7E29C85F792B}" sibTransId="{46120202-75AC-4278-97BD-4A1F6CD11D8E}"/>
    <dgm:cxn modelId="{BB0CB7DE-9A54-4217-8E89-38CB8AFA16B2}" type="presOf" srcId="{AEB44C7C-162E-4FA0-8470-F2218E097B7C}" destId="{03F15139-A5E6-4722-B540-83E0055BAFE7}" srcOrd="0" destOrd="0" presId="urn:microsoft.com/office/officeart/2005/8/layout/chevron2"/>
    <dgm:cxn modelId="{9FF902E6-D8B5-42AA-8E9E-50777636564B}" type="presOf" srcId="{C19C2B04-BE63-4DE4-B040-1D7D0006F285}" destId="{D49314D2-7FF1-40F2-A54A-98755E2ADFEB}" srcOrd="0" destOrd="0" presId="urn:microsoft.com/office/officeart/2005/8/layout/chevron2"/>
    <dgm:cxn modelId="{F4C366E8-FB1E-4F08-9935-BADB6209AB55}" srcId="{E91AD44C-4C35-40CA-A697-E956B86301D0}" destId="{35C133CC-A1BA-4D9C-A8B4-FFB305CF167B}" srcOrd="10" destOrd="0" parTransId="{C3FD01C5-B80E-483B-9EAE-B5B38C8B96DC}" sibTransId="{48AD6DBD-D33D-442A-B337-95AD382DB459}"/>
    <dgm:cxn modelId="{38F476EA-6F07-437F-8DE9-624922E5D30B}" srcId="{1B2EA6C2-05D4-44EE-99C8-C3E65AA20C2A}" destId="{BCA1A3B3-0A3B-494E-8D77-60090CBDFFE6}" srcOrd="1" destOrd="0" parTransId="{F87075BA-C522-49A8-B619-2D78566B2B58}" sibTransId="{B38C7A8D-AA20-4061-8BBC-54F9A620F0B3}"/>
    <dgm:cxn modelId="{09EB43F2-ACDB-4AE1-B242-1CB12218D5CE}" type="presOf" srcId="{A128761D-C9C1-4CBF-B077-91C35E4B2A37}" destId="{1599015D-6AD5-4E6E-A018-1EDE58EB19B9}" srcOrd="0" destOrd="0" presId="urn:microsoft.com/office/officeart/2005/8/layout/chevron2"/>
    <dgm:cxn modelId="{0DC298FC-CBF3-4234-9478-EFD23965F154}" srcId="{B081844A-4C0B-4775-BFAE-7956ACD07205}" destId="{A39A8F80-4145-4FEA-8C9E-1DEF705000BC}" srcOrd="1" destOrd="0" parTransId="{AF81C83C-9609-4828-A1FE-853E62C2F038}" sibTransId="{AFB77FB0-AEE3-4FC6-9710-47826DFF48D9}"/>
    <dgm:cxn modelId="{26C8C1F8-6788-4424-861A-C6260C3B4FE8}" type="presParOf" srcId="{CD884646-5F28-4660-8144-FA2533ACF7EE}" destId="{5120F024-762C-4185-8667-C6A7C35C9706}" srcOrd="0" destOrd="0" presId="urn:microsoft.com/office/officeart/2005/8/layout/chevron2"/>
    <dgm:cxn modelId="{590418D9-674B-436F-85A1-6D45EAD43666}" type="presParOf" srcId="{5120F024-762C-4185-8667-C6A7C35C9706}" destId="{A56D8F08-0119-4FCE-B935-D499D115B6C0}" srcOrd="0" destOrd="0" presId="urn:microsoft.com/office/officeart/2005/8/layout/chevron2"/>
    <dgm:cxn modelId="{A87312A6-8546-49DE-82EB-E843D5C63F0B}" type="presParOf" srcId="{5120F024-762C-4185-8667-C6A7C35C9706}" destId="{546E1946-D69C-429A-B538-F98570A8CF38}" srcOrd="1" destOrd="0" presId="urn:microsoft.com/office/officeart/2005/8/layout/chevron2"/>
    <dgm:cxn modelId="{C45A4D00-26DB-4C73-9741-574CE2102573}" type="presParOf" srcId="{CD884646-5F28-4660-8144-FA2533ACF7EE}" destId="{E272A460-E165-44A3-ABA6-6A7C95D4DBB1}" srcOrd="1" destOrd="0" presId="urn:microsoft.com/office/officeart/2005/8/layout/chevron2"/>
    <dgm:cxn modelId="{6658705D-2F61-4B57-A8EB-77B51149BF19}" type="presParOf" srcId="{CD884646-5F28-4660-8144-FA2533ACF7EE}" destId="{C3633775-1787-4737-A4AD-6474C42A3335}" srcOrd="2" destOrd="0" presId="urn:microsoft.com/office/officeart/2005/8/layout/chevron2"/>
    <dgm:cxn modelId="{C2D47E0E-DE93-43D2-A25C-D207DBA4FD7A}" type="presParOf" srcId="{C3633775-1787-4737-A4AD-6474C42A3335}" destId="{AF373F56-EC42-410E-889E-22B782F2EFE4}" srcOrd="0" destOrd="0" presId="urn:microsoft.com/office/officeart/2005/8/layout/chevron2"/>
    <dgm:cxn modelId="{56F7EE91-986A-43D9-AE7E-E86CC0B6A5AA}" type="presParOf" srcId="{C3633775-1787-4737-A4AD-6474C42A3335}" destId="{7A45041B-5AC1-4E22-BDA1-50B450394A13}" srcOrd="1" destOrd="0" presId="urn:microsoft.com/office/officeart/2005/8/layout/chevron2"/>
    <dgm:cxn modelId="{0D8F9B6E-F9A0-4A20-B9BB-ECAB17594218}" type="presParOf" srcId="{CD884646-5F28-4660-8144-FA2533ACF7EE}" destId="{9D0BA80B-C2AF-4EF1-A4CA-15DB4558D1B0}" srcOrd="3" destOrd="0" presId="urn:microsoft.com/office/officeart/2005/8/layout/chevron2"/>
    <dgm:cxn modelId="{CD35CD93-5E92-47A8-8B7F-6A3EDD491647}" type="presParOf" srcId="{CD884646-5F28-4660-8144-FA2533ACF7EE}" destId="{D273BB4B-4278-480A-82CD-80D9AF5021C8}" srcOrd="4" destOrd="0" presId="urn:microsoft.com/office/officeart/2005/8/layout/chevron2"/>
    <dgm:cxn modelId="{387C0DEA-F2FF-4562-AA66-A3E8F003A3F2}" type="presParOf" srcId="{D273BB4B-4278-480A-82CD-80D9AF5021C8}" destId="{A04082D5-6338-4CC5-9940-E231797326E8}" srcOrd="0" destOrd="0" presId="urn:microsoft.com/office/officeart/2005/8/layout/chevron2"/>
    <dgm:cxn modelId="{64E900C4-BAD3-4887-8EA1-5C2AD3C50017}" type="presParOf" srcId="{D273BB4B-4278-480A-82CD-80D9AF5021C8}" destId="{7CED8EC8-AE4F-4683-9343-628E0D11E8A3}" srcOrd="1" destOrd="0" presId="urn:microsoft.com/office/officeart/2005/8/layout/chevron2"/>
    <dgm:cxn modelId="{AAA76294-A173-42C6-8784-E6036EFE06FD}" type="presParOf" srcId="{CD884646-5F28-4660-8144-FA2533ACF7EE}" destId="{A8DB240D-21AF-40E2-B1F4-6EDE33E73695}" srcOrd="5" destOrd="0" presId="urn:microsoft.com/office/officeart/2005/8/layout/chevron2"/>
    <dgm:cxn modelId="{D16F88E0-7C1D-4344-B9C6-693D5B9FB695}" type="presParOf" srcId="{CD884646-5F28-4660-8144-FA2533ACF7EE}" destId="{A14FBA02-8294-4BE7-A910-D62390E862FC}" srcOrd="6" destOrd="0" presId="urn:microsoft.com/office/officeart/2005/8/layout/chevron2"/>
    <dgm:cxn modelId="{9C2A7C4C-D23A-48F7-89C8-0405CBB4379C}" type="presParOf" srcId="{A14FBA02-8294-4BE7-A910-D62390E862FC}" destId="{03F15139-A5E6-4722-B540-83E0055BAFE7}" srcOrd="0" destOrd="0" presId="urn:microsoft.com/office/officeart/2005/8/layout/chevron2"/>
    <dgm:cxn modelId="{02A9AB32-C205-4D31-8526-14FC2858DAFC}" type="presParOf" srcId="{A14FBA02-8294-4BE7-A910-D62390E862FC}" destId="{A2E89BD7-4DA6-4B02-928A-6EDF9A770831}" srcOrd="1" destOrd="0" presId="urn:microsoft.com/office/officeart/2005/8/layout/chevron2"/>
    <dgm:cxn modelId="{613A55EB-184A-4CAD-B86A-12B521382777}" type="presParOf" srcId="{CD884646-5F28-4660-8144-FA2533ACF7EE}" destId="{8BCF2390-D271-47D6-89F8-59C8198A72A2}" srcOrd="7" destOrd="0" presId="urn:microsoft.com/office/officeart/2005/8/layout/chevron2"/>
    <dgm:cxn modelId="{355916A7-3D84-487B-80F3-ED4795F9CE7E}" type="presParOf" srcId="{CD884646-5F28-4660-8144-FA2533ACF7EE}" destId="{665658A1-2E7F-4551-A4B3-107FB170B27F}" srcOrd="8" destOrd="0" presId="urn:microsoft.com/office/officeart/2005/8/layout/chevron2"/>
    <dgm:cxn modelId="{0B433C6D-0DEC-4881-83DA-9BE791CF615E}" type="presParOf" srcId="{665658A1-2E7F-4551-A4B3-107FB170B27F}" destId="{72F9B218-B6A8-4EA0-8D6F-8A4F9F3C961D}" srcOrd="0" destOrd="0" presId="urn:microsoft.com/office/officeart/2005/8/layout/chevron2"/>
    <dgm:cxn modelId="{5237EEDE-5D40-44FC-AC71-7C9C360A6CED}" type="presParOf" srcId="{665658A1-2E7F-4551-A4B3-107FB170B27F}" destId="{74C514A9-B358-401F-AADE-4CBA9709919F}" srcOrd="1" destOrd="0" presId="urn:microsoft.com/office/officeart/2005/8/layout/chevron2"/>
    <dgm:cxn modelId="{F01C0C2E-BA85-40B4-B819-D04FA7BF70C1}" type="presParOf" srcId="{CD884646-5F28-4660-8144-FA2533ACF7EE}" destId="{522C0B25-DEB5-4110-ADB0-3B806AA7B0F7}" srcOrd="9" destOrd="0" presId="urn:microsoft.com/office/officeart/2005/8/layout/chevron2"/>
    <dgm:cxn modelId="{80D394F0-EA64-4F7D-812B-37F000028915}" type="presParOf" srcId="{CD884646-5F28-4660-8144-FA2533ACF7EE}" destId="{B81BFBA6-E2BE-4357-BAC4-4668AC22811F}" srcOrd="10" destOrd="0" presId="urn:microsoft.com/office/officeart/2005/8/layout/chevron2"/>
    <dgm:cxn modelId="{D02AC635-29D1-4BB2-96DF-0CF4F8FE6650}" type="presParOf" srcId="{B81BFBA6-E2BE-4357-BAC4-4668AC22811F}" destId="{4342F915-81EB-4F6D-A2FD-41853DAC0911}" srcOrd="0" destOrd="0" presId="urn:microsoft.com/office/officeart/2005/8/layout/chevron2"/>
    <dgm:cxn modelId="{6689E7E3-18AE-4C42-A20D-573B193104BA}" type="presParOf" srcId="{B81BFBA6-E2BE-4357-BAC4-4668AC22811F}" destId="{1E71F778-A946-4545-A38A-EA80B344284E}" srcOrd="1" destOrd="0" presId="urn:microsoft.com/office/officeart/2005/8/layout/chevron2"/>
    <dgm:cxn modelId="{43D2A52D-6F07-4457-92F7-FCECE66DCF7F}" type="presParOf" srcId="{CD884646-5F28-4660-8144-FA2533ACF7EE}" destId="{DC2C32C5-AEB9-440B-9482-00F0EC828E66}" srcOrd="11" destOrd="0" presId="urn:microsoft.com/office/officeart/2005/8/layout/chevron2"/>
    <dgm:cxn modelId="{14BA9C27-2D69-41BD-AEA2-135F50DBDD43}" type="presParOf" srcId="{CD884646-5F28-4660-8144-FA2533ACF7EE}" destId="{75C5A08F-1395-432C-BF15-940C9BD263C7}" srcOrd="12" destOrd="0" presId="urn:microsoft.com/office/officeart/2005/8/layout/chevron2"/>
    <dgm:cxn modelId="{013E6018-9328-45F6-822C-6DE81565E44B}" type="presParOf" srcId="{75C5A08F-1395-432C-BF15-940C9BD263C7}" destId="{325465D5-47DD-40F7-881F-EC5264D6E55D}" srcOrd="0" destOrd="0" presId="urn:microsoft.com/office/officeart/2005/8/layout/chevron2"/>
    <dgm:cxn modelId="{4EB5B8E8-D448-4A90-B01E-EDE9EDAD30EA}" type="presParOf" srcId="{75C5A08F-1395-432C-BF15-940C9BD263C7}" destId="{40749465-AA56-44FB-AE8C-05494F70E6C6}" srcOrd="1" destOrd="0" presId="urn:microsoft.com/office/officeart/2005/8/layout/chevron2"/>
    <dgm:cxn modelId="{37B6593E-F0C3-4BAB-8570-E81397305671}" type="presParOf" srcId="{CD884646-5F28-4660-8144-FA2533ACF7EE}" destId="{9B973D97-1BB8-4127-B2B8-98B7886BE1F5}" srcOrd="13" destOrd="0" presId="urn:microsoft.com/office/officeart/2005/8/layout/chevron2"/>
    <dgm:cxn modelId="{2A88A7F3-B497-4D96-9358-9C6D97A2C350}" type="presParOf" srcId="{CD884646-5F28-4660-8144-FA2533ACF7EE}" destId="{F1E038BD-840F-49D2-996C-2FD6C6245A2A}" srcOrd="14" destOrd="0" presId="urn:microsoft.com/office/officeart/2005/8/layout/chevron2"/>
    <dgm:cxn modelId="{7180D699-B7B1-465B-A001-DE9EF157599A}" type="presParOf" srcId="{F1E038BD-840F-49D2-996C-2FD6C6245A2A}" destId="{08E78B83-B089-437A-9EBF-73E0672F1DE4}" srcOrd="0" destOrd="0" presId="urn:microsoft.com/office/officeart/2005/8/layout/chevron2"/>
    <dgm:cxn modelId="{8B471FC4-A46F-487A-A7A0-6F7A965A4D9A}" type="presParOf" srcId="{F1E038BD-840F-49D2-996C-2FD6C6245A2A}" destId="{03484E68-5CDA-4D42-8708-6D1B2953BDFD}" srcOrd="1" destOrd="0" presId="urn:microsoft.com/office/officeart/2005/8/layout/chevron2"/>
    <dgm:cxn modelId="{C882F3F1-07B3-444A-8936-9A8AB30D1F92}" type="presParOf" srcId="{CD884646-5F28-4660-8144-FA2533ACF7EE}" destId="{143D7949-C56A-465D-B99C-6F622DA119E2}" srcOrd="15" destOrd="0" presId="urn:microsoft.com/office/officeart/2005/8/layout/chevron2"/>
    <dgm:cxn modelId="{3B0D53BF-7085-4D37-80B3-E4A9AEA2CB46}" type="presParOf" srcId="{CD884646-5F28-4660-8144-FA2533ACF7EE}" destId="{3C377ABA-CC15-4479-A28D-7CF5F929921B}" srcOrd="16" destOrd="0" presId="urn:microsoft.com/office/officeart/2005/8/layout/chevron2"/>
    <dgm:cxn modelId="{65A17BF8-9824-467D-AFC8-8EFC6E18CCF5}" type="presParOf" srcId="{3C377ABA-CC15-4479-A28D-7CF5F929921B}" destId="{3BCB1953-B199-4D33-8FD9-E36450745CB7}" srcOrd="0" destOrd="0" presId="urn:microsoft.com/office/officeart/2005/8/layout/chevron2"/>
    <dgm:cxn modelId="{0D684949-EE58-4DDE-8F4D-0E8118579FCF}" type="presParOf" srcId="{3C377ABA-CC15-4479-A28D-7CF5F929921B}" destId="{2A94B889-8A36-46EA-ACD0-E6EE720A1B72}" srcOrd="1" destOrd="0" presId="urn:microsoft.com/office/officeart/2005/8/layout/chevron2"/>
    <dgm:cxn modelId="{25660DD0-C4F9-4CAA-AA22-640A095C7FF6}" type="presParOf" srcId="{CD884646-5F28-4660-8144-FA2533ACF7EE}" destId="{5D385026-05C5-496B-8CE1-BFB397C03E5C}" srcOrd="17" destOrd="0" presId="urn:microsoft.com/office/officeart/2005/8/layout/chevron2"/>
    <dgm:cxn modelId="{106AA900-FE6E-457C-93E3-78FF1B207C57}" type="presParOf" srcId="{CD884646-5F28-4660-8144-FA2533ACF7EE}" destId="{C3629BA9-34AC-4CD6-AD1A-3B2BBE34A46A}" srcOrd="18" destOrd="0" presId="urn:microsoft.com/office/officeart/2005/8/layout/chevron2"/>
    <dgm:cxn modelId="{1C7565B1-C2E8-4EDD-922C-2D4CE29838C0}" type="presParOf" srcId="{C3629BA9-34AC-4CD6-AD1A-3B2BBE34A46A}" destId="{EC990FA0-0ED6-4FD4-AE59-DE8D14908D2B}" srcOrd="0" destOrd="0" presId="urn:microsoft.com/office/officeart/2005/8/layout/chevron2"/>
    <dgm:cxn modelId="{29069C1F-CB2F-403B-A205-7224FDFF015B}" type="presParOf" srcId="{C3629BA9-34AC-4CD6-AD1A-3B2BBE34A46A}" destId="{1599015D-6AD5-4E6E-A018-1EDE58EB19B9}" srcOrd="1" destOrd="0" presId="urn:microsoft.com/office/officeart/2005/8/layout/chevron2"/>
    <dgm:cxn modelId="{90C9A39E-5300-4FAA-9420-CE38A597F653}" type="presParOf" srcId="{CD884646-5F28-4660-8144-FA2533ACF7EE}" destId="{1015B810-3576-40F6-935F-7B8A3F11EE31}" srcOrd="19" destOrd="0" presId="urn:microsoft.com/office/officeart/2005/8/layout/chevron2"/>
    <dgm:cxn modelId="{8BE65D21-9FE1-4811-8CF6-D3A4DD41AD29}" type="presParOf" srcId="{CD884646-5F28-4660-8144-FA2533ACF7EE}" destId="{86B4876D-659D-435C-B18F-BFD516CAB475}" srcOrd="20" destOrd="0" presId="urn:microsoft.com/office/officeart/2005/8/layout/chevron2"/>
    <dgm:cxn modelId="{CFCC95A2-5918-46C0-93C3-B4D9F36896F7}" type="presParOf" srcId="{86B4876D-659D-435C-B18F-BFD516CAB475}" destId="{1AA47855-053C-4185-B92F-6D952A6851C6}" srcOrd="0" destOrd="0" presId="urn:microsoft.com/office/officeart/2005/8/layout/chevron2"/>
    <dgm:cxn modelId="{FE762AB8-3FCC-46E5-8A22-97680DB3D8FF}" type="presParOf" srcId="{86B4876D-659D-435C-B18F-BFD516CAB475}" destId="{D49314D2-7FF1-40F2-A54A-98755E2ADFEB}" srcOrd="1" destOrd="0" presId="urn:microsoft.com/office/officeart/2005/8/layout/chevron2"/>
    <dgm:cxn modelId="{5A2D51AA-55DA-4196-ACC7-BDE49123AFA5}" type="presParOf" srcId="{CD884646-5F28-4660-8144-FA2533ACF7EE}" destId="{B105D0BB-C1C8-4C62-9D2A-8351010AA408}" srcOrd="21" destOrd="0" presId="urn:microsoft.com/office/officeart/2005/8/layout/chevron2"/>
    <dgm:cxn modelId="{57142451-549D-4382-A2A4-46DD4410F285}" type="presParOf" srcId="{CD884646-5F28-4660-8144-FA2533ACF7EE}" destId="{7A6DEA2F-F684-49A9-A48C-CBA21EF5916C}" srcOrd="22" destOrd="0" presId="urn:microsoft.com/office/officeart/2005/8/layout/chevron2"/>
    <dgm:cxn modelId="{2F68C479-449C-44DF-9AAD-D92C8010C529}" type="presParOf" srcId="{7A6DEA2F-F684-49A9-A48C-CBA21EF5916C}" destId="{32BCA71E-28FD-463F-AB2C-A758DA26133A}" srcOrd="0" destOrd="0" presId="urn:microsoft.com/office/officeart/2005/8/layout/chevron2"/>
    <dgm:cxn modelId="{EA4B6466-6068-4341-AC75-777AB76CDE69}" type="presParOf" srcId="{7A6DEA2F-F684-49A9-A48C-CBA21EF5916C}" destId="{4391A393-31FB-4136-B1A2-BFDDDAD88458}" srcOrd="1" destOrd="0" presId="urn:microsoft.com/office/officeart/2005/8/layout/chevron2"/>
    <dgm:cxn modelId="{1681C6D0-793E-41B5-83C6-95153C7FE5BD}" type="presParOf" srcId="{CD884646-5F28-4660-8144-FA2533ACF7EE}" destId="{C7D9BF9A-C7B2-44EA-A023-B585CE3B0DFC}" srcOrd="23" destOrd="0" presId="urn:microsoft.com/office/officeart/2005/8/layout/chevron2"/>
    <dgm:cxn modelId="{48E49236-9344-4F30-B3D7-A9E4C275A804}" type="presParOf" srcId="{CD884646-5F28-4660-8144-FA2533ACF7EE}" destId="{98B9E315-D117-4BC6-8F1D-7DA7F5BEEEA2}" srcOrd="24" destOrd="0" presId="urn:microsoft.com/office/officeart/2005/8/layout/chevron2"/>
    <dgm:cxn modelId="{6A3A71E3-4ABB-4EA4-856C-C42AF528C40E}" type="presParOf" srcId="{98B9E315-D117-4BC6-8F1D-7DA7F5BEEEA2}" destId="{715AC901-70BF-43FF-8C13-6DD66A6917EE}" srcOrd="0" destOrd="0" presId="urn:microsoft.com/office/officeart/2005/8/layout/chevron2"/>
    <dgm:cxn modelId="{8F6EC3E8-CC86-4B29-815A-FEEE7F1C3B30}" type="presParOf" srcId="{98B9E315-D117-4BC6-8F1D-7DA7F5BEEEA2}" destId="{2981C5A4-CE7C-4D2D-94F8-078705C0EAAB}" srcOrd="1" destOrd="0" presId="urn:microsoft.com/office/officeart/2005/8/layout/chevron2"/>
    <dgm:cxn modelId="{D585CE2C-CF39-4406-872B-BA099628C975}" type="presParOf" srcId="{CD884646-5F28-4660-8144-FA2533ACF7EE}" destId="{44885C32-CDB5-41A0-9E48-933AE5D26B48}" srcOrd="25" destOrd="0" presId="urn:microsoft.com/office/officeart/2005/8/layout/chevron2"/>
    <dgm:cxn modelId="{EF03A391-2854-401B-B243-4188EB7123EE}" type="presParOf" srcId="{CD884646-5F28-4660-8144-FA2533ACF7EE}" destId="{3C9A4E71-0E20-40F1-B979-490C063D81FF}" srcOrd="26" destOrd="0" presId="urn:microsoft.com/office/officeart/2005/8/layout/chevron2"/>
    <dgm:cxn modelId="{7BA8E312-A475-42B1-9808-2D56D129406A}" type="presParOf" srcId="{3C9A4E71-0E20-40F1-B979-490C063D81FF}" destId="{03DF53B7-715E-42A8-AEEE-93DD805AD432}" srcOrd="0" destOrd="0" presId="urn:microsoft.com/office/officeart/2005/8/layout/chevron2"/>
    <dgm:cxn modelId="{85C1B3C4-A0DB-4396-B83E-C34551B9928F}" type="presParOf" srcId="{3C9A4E71-0E20-40F1-B979-490C063D81FF}" destId="{AC893ECE-BE1A-47B3-A147-6EB3071955E6}" srcOrd="1" destOrd="0" presId="urn:microsoft.com/office/officeart/2005/8/layout/chevron2"/>
    <dgm:cxn modelId="{17319A32-3BD1-4E52-86E1-DE642411B750}" type="presParOf" srcId="{CD884646-5F28-4660-8144-FA2533ACF7EE}" destId="{7EBCF01C-4F5B-4F5F-B10A-870D846D6714}" srcOrd="27" destOrd="0" presId="urn:microsoft.com/office/officeart/2005/8/layout/chevron2"/>
    <dgm:cxn modelId="{E03AEF45-605F-48F0-A4FF-9CDD0E9B1306}" type="presParOf" srcId="{CD884646-5F28-4660-8144-FA2533ACF7EE}" destId="{D4D01E0A-BDAF-4030-9201-B7E3B8478577}" srcOrd="28" destOrd="0" presId="urn:microsoft.com/office/officeart/2005/8/layout/chevron2"/>
    <dgm:cxn modelId="{D2FB29FF-BD97-4515-A05D-59D9590A2996}" type="presParOf" srcId="{D4D01E0A-BDAF-4030-9201-B7E3B8478577}" destId="{E91C12CB-A646-4CD4-9B20-99C995DDDFC5}" srcOrd="0" destOrd="0" presId="urn:microsoft.com/office/officeart/2005/8/layout/chevron2"/>
    <dgm:cxn modelId="{068155E8-9FD7-48A7-8E84-CCFFCE3BE6E0}" type="presParOf" srcId="{D4D01E0A-BDAF-4030-9201-B7E3B8478577}" destId="{623617AF-6BAA-41CC-BCF6-A451FDF1A8D6}" srcOrd="1" destOrd="0" presId="urn:microsoft.com/office/officeart/2005/8/layout/chevron2"/>
    <dgm:cxn modelId="{CCF5A173-4BF6-4652-BFD7-21E4C2E757D5}" type="presParOf" srcId="{CD884646-5F28-4660-8144-FA2533ACF7EE}" destId="{C4E58277-B8FC-40C8-AC19-651B01D4E624}" srcOrd="29" destOrd="0" presId="urn:microsoft.com/office/officeart/2005/8/layout/chevron2"/>
    <dgm:cxn modelId="{21EB5808-3D33-47E3-B3DB-733E178AAC8D}" type="presParOf" srcId="{CD884646-5F28-4660-8144-FA2533ACF7EE}" destId="{E7F9AE40-D72D-42FE-AAC9-27CF3F4F9849}" srcOrd="30" destOrd="0" presId="urn:microsoft.com/office/officeart/2005/8/layout/chevron2"/>
    <dgm:cxn modelId="{DF4F9504-69E4-43BE-B066-051218FD7BB9}" type="presParOf" srcId="{E7F9AE40-D72D-42FE-AAC9-27CF3F4F9849}" destId="{877DFC52-437C-418F-B933-29CCE38F65C1}" srcOrd="0" destOrd="0" presId="urn:microsoft.com/office/officeart/2005/8/layout/chevron2"/>
    <dgm:cxn modelId="{A4B4F0E7-393A-4631-8EFD-57F203B468A5}" type="presParOf" srcId="{E7F9AE40-D72D-42FE-AAC9-27CF3F4F9849}" destId="{759AF657-9DF6-49AB-913B-D4B62B5CA189}" srcOrd="1" destOrd="0" presId="urn:microsoft.com/office/officeart/2005/8/layout/chevron2"/>
    <dgm:cxn modelId="{7AE6CAFB-6E8F-4911-BFB2-501C044D9774}" type="presParOf" srcId="{CD884646-5F28-4660-8144-FA2533ACF7EE}" destId="{90AC0DA7-AF2B-43B6-8F8E-1DD7E1C2298C}" srcOrd="31" destOrd="0" presId="urn:microsoft.com/office/officeart/2005/8/layout/chevron2"/>
    <dgm:cxn modelId="{ABD04D8C-DFD4-4AAB-8800-906746E85D9B}" type="presParOf" srcId="{CD884646-5F28-4660-8144-FA2533ACF7EE}" destId="{0AD6CA2C-966B-404C-8507-1E769027BE5E}" srcOrd="32" destOrd="0" presId="urn:microsoft.com/office/officeart/2005/8/layout/chevron2"/>
    <dgm:cxn modelId="{AB6F1E9C-665E-4933-92A3-56136BA50204}" type="presParOf" srcId="{0AD6CA2C-966B-404C-8507-1E769027BE5E}" destId="{1D50880D-EBE5-4CA3-9DA7-1475E81F6189}" srcOrd="0" destOrd="0" presId="urn:microsoft.com/office/officeart/2005/8/layout/chevron2"/>
    <dgm:cxn modelId="{818C74B3-8B95-42B5-BD4E-E54735D4BE15}" type="presParOf" srcId="{0AD6CA2C-966B-404C-8507-1E769027BE5E}" destId="{9FE255BD-DA46-49E9-B303-13367363DBB9}"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6D8F08-0119-4FCE-B935-D499D115B6C0}">
      <dsp:nvSpPr>
        <dsp:cNvPr id="0" name=""/>
        <dsp:cNvSpPr/>
      </dsp:nvSpPr>
      <dsp:spPr>
        <a:xfrm rot="5400000">
          <a:off x="-122511" y="136644"/>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a:t>
          </a:r>
        </a:p>
      </dsp:txBody>
      <dsp:txXfrm rot="-5400000">
        <a:off x="1" y="299991"/>
        <a:ext cx="571718" cy="245023"/>
      </dsp:txXfrm>
    </dsp:sp>
    <dsp:sp modelId="{546E1946-D69C-429A-B538-F98570A8CF38}">
      <dsp:nvSpPr>
        <dsp:cNvPr id="0" name=""/>
        <dsp:cNvSpPr/>
      </dsp:nvSpPr>
      <dsp:spPr>
        <a:xfrm rot="5400000">
          <a:off x="4782424" y="-4162707"/>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identifies procurement need (</a:t>
          </a:r>
          <a:r>
            <a:rPr lang="en-AU" sz="1200" i="1" u="sng" kern="1200"/>
            <a:t>agencies should consider early engagement with CDU to develop scoping requirements</a:t>
          </a:r>
          <a:r>
            <a:rPr lang="en-AU" sz="1200" kern="1200"/>
            <a:t>).</a:t>
          </a:r>
        </a:p>
      </dsp:txBody>
      <dsp:txXfrm rot="-5400000">
        <a:off x="571719" y="73913"/>
        <a:ext cx="8926377" cy="479051"/>
      </dsp:txXfrm>
    </dsp:sp>
    <dsp:sp modelId="{AF373F56-EC42-410E-889E-22B782F2EFE4}">
      <dsp:nvSpPr>
        <dsp:cNvPr id="0" name=""/>
        <dsp:cNvSpPr/>
      </dsp:nvSpPr>
      <dsp:spPr>
        <a:xfrm rot="5400000">
          <a:off x="-122511" y="91510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2</a:t>
          </a:r>
        </a:p>
      </dsp:txBody>
      <dsp:txXfrm rot="-5400000">
        <a:off x="1" y="1078450"/>
        <a:ext cx="571718" cy="245023"/>
      </dsp:txXfrm>
    </dsp:sp>
    <dsp:sp modelId="{7A45041B-5AC1-4E22-BDA1-50B450394A13}">
      <dsp:nvSpPr>
        <dsp:cNvPr id="0" name=""/>
        <dsp:cNvSpPr/>
      </dsp:nvSpPr>
      <dsp:spPr>
        <a:xfrm rot="5400000">
          <a:off x="4782424" y="-3418112"/>
          <a:ext cx="530881" cy="8952292"/>
        </a:xfrm>
        <a:prstGeom prst="round2SameRect">
          <a:avLst/>
        </a:prstGeom>
        <a:solidFill>
          <a:schemeClr val="accent1">
            <a:lumMod val="20000"/>
            <a:lumOff val="80000"/>
          </a:schemeClr>
        </a:solidFill>
        <a:ln w="6350" cap="flat" cmpd="sng" algn="ctr">
          <a:solidFill>
            <a:schemeClr val="accent1"/>
          </a:solidFill>
          <a:prstDash val="solid"/>
          <a:miter lim="800000"/>
        </a:ln>
        <a:effectLst/>
      </dsp:spPr>
      <dsp:style>
        <a:lnRef idx="1">
          <a:schemeClr val="accent1"/>
        </a:lnRef>
        <a:fillRef idx="2">
          <a:schemeClr val="accent1"/>
        </a:fillRef>
        <a:effectRef idx="1">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a:solidFill>
                <a:schemeClr val="tx1"/>
              </a:solidFill>
            </a:rPr>
            <a:t>NTG Agency prepares a Project Specific Procurement Plan (PSPP), ensuring requirements align with the intent of the NTG-CDU Partnership Agreement. </a:t>
          </a:r>
          <a:endParaRPr lang="en-AU" sz="1200" kern="1200"/>
        </a:p>
      </dsp:txBody>
      <dsp:txXfrm rot="-5400000">
        <a:off x="571719" y="818508"/>
        <a:ext cx="8926377" cy="479051"/>
      </dsp:txXfrm>
    </dsp:sp>
    <dsp:sp modelId="{A04082D5-6338-4CC5-9940-E231797326E8}">
      <dsp:nvSpPr>
        <dsp:cNvPr id="0" name=""/>
        <dsp:cNvSpPr/>
      </dsp:nvSpPr>
      <dsp:spPr>
        <a:xfrm rot="5400000">
          <a:off x="-122511" y="169356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3</a:t>
          </a:r>
        </a:p>
      </dsp:txBody>
      <dsp:txXfrm rot="-5400000">
        <a:off x="1" y="1856910"/>
        <a:ext cx="571718" cy="245023"/>
      </dsp:txXfrm>
    </dsp:sp>
    <dsp:sp modelId="{7CED8EC8-AE4F-4683-9343-628E0D11E8A3}">
      <dsp:nvSpPr>
        <dsp:cNvPr id="0" name=""/>
        <dsp:cNvSpPr/>
      </dsp:nvSpPr>
      <dsp:spPr>
        <a:xfrm rot="5400000">
          <a:off x="4782424" y="-2639652"/>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a:t>Procurement Unit (DTBI) will review and endorse the PSPP, and enter into Agency Purchased Requisitions Online (APRO) and obtain a quotation number.</a:t>
          </a:r>
          <a:endParaRPr lang="en-AU" sz="1200" kern="1200"/>
        </a:p>
      </dsp:txBody>
      <dsp:txXfrm rot="-5400000">
        <a:off x="571719" y="1596968"/>
        <a:ext cx="8926377" cy="479051"/>
      </dsp:txXfrm>
    </dsp:sp>
    <dsp:sp modelId="{03F15139-A5E6-4722-B540-83E0055BAFE7}">
      <dsp:nvSpPr>
        <dsp:cNvPr id="0" name=""/>
        <dsp:cNvSpPr/>
      </dsp:nvSpPr>
      <dsp:spPr>
        <a:xfrm rot="5400000">
          <a:off x="-122511" y="247202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4</a:t>
          </a:r>
        </a:p>
      </dsp:txBody>
      <dsp:txXfrm rot="-5400000">
        <a:off x="1" y="2635370"/>
        <a:ext cx="571718" cy="245023"/>
      </dsp:txXfrm>
    </dsp:sp>
    <dsp:sp modelId="{A2E89BD7-4DA6-4B02-928A-6EDF9A770831}">
      <dsp:nvSpPr>
        <dsp:cNvPr id="0" name=""/>
        <dsp:cNvSpPr/>
      </dsp:nvSpPr>
      <dsp:spPr>
        <a:xfrm rot="5400000">
          <a:off x="4782424" y="-1865434"/>
          <a:ext cx="530881"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dirty="0">
              <a:solidFill>
                <a:schemeClr val="tx1"/>
              </a:solidFill>
            </a:rPr>
            <a:t>NTG Agency to seek approval and confirm availability of funds from the Agency's appropriate Delegated Officer and develop a relevant Scope of Requirement (working with DTBI).</a:t>
          </a:r>
          <a:r>
            <a:rPr lang="en-AU" sz="1200" kern="1200"/>
            <a:t> </a:t>
          </a:r>
        </a:p>
      </dsp:txBody>
      <dsp:txXfrm rot="-5400000">
        <a:off x="571719" y="2371186"/>
        <a:ext cx="8926377" cy="479051"/>
      </dsp:txXfrm>
    </dsp:sp>
    <dsp:sp modelId="{72F9B218-B6A8-4EA0-8D6F-8A4F9F3C961D}">
      <dsp:nvSpPr>
        <dsp:cNvPr id="0" name=""/>
        <dsp:cNvSpPr/>
      </dsp:nvSpPr>
      <dsp:spPr>
        <a:xfrm rot="5400000">
          <a:off x="-122511" y="3250483"/>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5</a:t>
          </a:r>
        </a:p>
      </dsp:txBody>
      <dsp:txXfrm rot="-5400000">
        <a:off x="1" y="3413830"/>
        <a:ext cx="571718" cy="245023"/>
      </dsp:txXfrm>
    </dsp:sp>
    <dsp:sp modelId="{74C514A9-B358-401F-AADE-4CBA9709919F}">
      <dsp:nvSpPr>
        <dsp:cNvPr id="0" name=""/>
        <dsp:cNvSpPr/>
      </dsp:nvSpPr>
      <dsp:spPr>
        <a:xfrm rot="5400000">
          <a:off x="4782424" y="-1082733"/>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DTBI - Enter and process info in APRO and obtain a tender number. The Request For Tender (RFT) document can now be issued to CDU. Agency should contact CDU to advise of RFT, where practical. </a:t>
          </a:r>
        </a:p>
      </dsp:txBody>
      <dsp:txXfrm rot="-5400000">
        <a:off x="571719" y="3153887"/>
        <a:ext cx="8926377" cy="479051"/>
      </dsp:txXfrm>
    </dsp:sp>
    <dsp:sp modelId="{4342F915-81EB-4F6D-A2FD-41853DAC0911}">
      <dsp:nvSpPr>
        <dsp:cNvPr id="0" name=""/>
        <dsp:cNvSpPr/>
      </dsp:nvSpPr>
      <dsp:spPr>
        <a:xfrm rot="5400000">
          <a:off x="-122511" y="402894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6</a:t>
          </a:r>
        </a:p>
        <a:p>
          <a:pPr marL="0" lvl="0" indent="0" algn="ctr" defTabSz="466725">
            <a:lnSpc>
              <a:spcPct val="90000"/>
            </a:lnSpc>
            <a:spcBef>
              <a:spcPct val="0"/>
            </a:spcBef>
            <a:spcAft>
              <a:spcPct val="35000"/>
            </a:spcAft>
            <a:buNone/>
          </a:pPr>
          <a:r>
            <a:rPr lang="en-AU" sz="800" kern="1200"/>
            <a:t>(CAPS)</a:t>
          </a:r>
          <a:endParaRPr lang="en-AU" sz="1050" kern="1200"/>
        </a:p>
      </dsp:txBody>
      <dsp:txXfrm rot="-5400000">
        <a:off x="1" y="4192289"/>
        <a:ext cx="571718" cy="245023"/>
      </dsp:txXfrm>
    </dsp:sp>
    <dsp:sp modelId="{1E71F778-A946-4545-A38A-EA80B344284E}">
      <dsp:nvSpPr>
        <dsp:cNvPr id="0" name=""/>
        <dsp:cNvSpPr/>
      </dsp:nvSpPr>
      <dsp:spPr>
        <a:xfrm rot="5400000">
          <a:off x="4782284" y="-304133"/>
          <a:ext cx="531160"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Contract and Procurement Services (CAPS) release the RFT via Quotations and Tenders Online (QTOL) to the agreed CDU email:  rgbd@cdu.edu.au.</a:t>
          </a:r>
        </a:p>
        <a:p>
          <a:pPr marL="114300" lvl="1" indent="-114300" algn="l" defTabSz="533400">
            <a:lnSpc>
              <a:spcPct val="90000"/>
            </a:lnSpc>
            <a:spcBef>
              <a:spcPct val="0"/>
            </a:spcBef>
            <a:spcAft>
              <a:spcPct val="15000"/>
            </a:spcAft>
            <a:buChar char="•"/>
          </a:pPr>
          <a:r>
            <a:rPr lang="en-AU" sz="1200" kern="1200">
              <a:solidFill>
                <a:srgbClr val="FF0000"/>
              </a:solidFill>
            </a:rPr>
            <a:t>*Set minimum timeframe for CDU to respond to RFT that is agreed to by both parties* </a:t>
          </a:r>
        </a:p>
      </dsp:txBody>
      <dsp:txXfrm rot="-5400000">
        <a:off x="571719" y="3932361"/>
        <a:ext cx="8926363" cy="479302"/>
      </dsp:txXfrm>
    </dsp:sp>
    <dsp:sp modelId="{325465D5-47DD-40F7-881F-EC5264D6E55D}">
      <dsp:nvSpPr>
        <dsp:cNvPr id="0" name=""/>
        <dsp:cNvSpPr/>
      </dsp:nvSpPr>
      <dsp:spPr>
        <a:xfrm rot="5400000">
          <a:off x="-122511" y="480740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7</a:t>
          </a:r>
        </a:p>
      </dsp:txBody>
      <dsp:txXfrm rot="-5400000">
        <a:off x="1" y="4970749"/>
        <a:ext cx="571718" cy="245023"/>
      </dsp:txXfrm>
    </dsp:sp>
    <dsp:sp modelId="{40749465-AA56-44FB-AE8C-05494F70E6C6}">
      <dsp:nvSpPr>
        <dsp:cNvPr id="0" name=""/>
        <dsp:cNvSpPr/>
      </dsp:nvSpPr>
      <dsp:spPr>
        <a:xfrm rot="5400000">
          <a:off x="4782424" y="474186"/>
          <a:ext cx="530881" cy="8952292"/>
        </a:xfrm>
        <a:prstGeom prst="round2SameRect">
          <a:avLst/>
        </a:prstGeom>
        <a:solidFill>
          <a:schemeClr val="accent2">
            <a:lumMod val="60000"/>
            <a:lumOff val="4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CDU to submit response to the RTF via QTOL within the specified timeframe. </a:t>
          </a:r>
        </a:p>
      </dsp:txBody>
      <dsp:txXfrm rot="-5400000">
        <a:off x="571719" y="4710807"/>
        <a:ext cx="8926377" cy="479051"/>
      </dsp:txXfrm>
    </dsp:sp>
    <dsp:sp modelId="{08E78B83-B089-437A-9EBF-73E0672F1DE4}">
      <dsp:nvSpPr>
        <dsp:cNvPr id="0" name=""/>
        <dsp:cNvSpPr/>
      </dsp:nvSpPr>
      <dsp:spPr>
        <a:xfrm rot="5400000">
          <a:off x="-122511" y="558586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8</a:t>
          </a:r>
        </a:p>
        <a:p>
          <a:pPr marL="0" lvl="0" indent="0" algn="ctr" defTabSz="466725">
            <a:lnSpc>
              <a:spcPct val="90000"/>
            </a:lnSpc>
            <a:spcBef>
              <a:spcPct val="0"/>
            </a:spcBef>
            <a:spcAft>
              <a:spcPct val="35000"/>
            </a:spcAft>
            <a:buNone/>
          </a:pPr>
          <a:r>
            <a:rPr lang="en-AU" sz="800" kern="1200"/>
            <a:t>(CAPS)</a:t>
          </a:r>
        </a:p>
      </dsp:txBody>
      <dsp:txXfrm rot="-5400000">
        <a:off x="1" y="5749209"/>
        <a:ext cx="571718" cy="245023"/>
      </dsp:txXfrm>
    </dsp:sp>
    <dsp:sp modelId="{03484E68-5CDA-4D42-8708-6D1B2953BDFD}">
      <dsp:nvSpPr>
        <dsp:cNvPr id="0" name=""/>
        <dsp:cNvSpPr/>
      </dsp:nvSpPr>
      <dsp:spPr>
        <a:xfrm rot="5400000">
          <a:off x="4782424" y="1252645"/>
          <a:ext cx="530881" cy="8952292"/>
        </a:xfrm>
        <a:prstGeom prst="round2SameRect">
          <a:avLst/>
        </a:prstGeom>
        <a:solidFill>
          <a:schemeClr val="accent5">
            <a:lumMod val="20000"/>
            <a:lumOff val="80000"/>
            <a:alpha val="9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CAPS receive CDU tender via QTOL in accordance with specified timeframe.</a:t>
          </a:r>
        </a:p>
        <a:p>
          <a:pPr marL="114300" lvl="1" indent="-114300" algn="l" defTabSz="533400">
            <a:lnSpc>
              <a:spcPct val="90000"/>
            </a:lnSpc>
            <a:spcBef>
              <a:spcPct val="0"/>
            </a:spcBef>
            <a:spcAft>
              <a:spcPct val="15000"/>
            </a:spcAft>
            <a:buChar char="•"/>
          </a:pPr>
          <a:r>
            <a:rPr lang="en-AU" sz="1200" kern="1200"/>
            <a:t>Once RFT has closed, forward submission to Procurement Unit (DTBI).</a:t>
          </a:r>
        </a:p>
      </dsp:txBody>
      <dsp:txXfrm rot="-5400000">
        <a:off x="571719" y="5489266"/>
        <a:ext cx="8926377" cy="479051"/>
      </dsp:txXfrm>
    </dsp:sp>
    <dsp:sp modelId="{3BCB1953-B199-4D33-8FD9-E36450745CB7}">
      <dsp:nvSpPr>
        <dsp:cNvPr id="0" name=""/>
        <dsp:cNvSpPr/>
      </dsp:nvSpPr>
      <dsp:spPr>
        <a:xfrm rot="5400000">
          <a:off x="-122511" y="6364322"/>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9</a:t>
          </a:r>
        </a:p>
      </dsp:txBody>
      <dsp:txXfrm rot="-5400000">
        <a:off x="1" y="6527669"/>
        <a:ext cx="571718" cy="245023"/>
      </dsp:txXfrm>
    </dsp:sp>
    <dsp:sp modelId="{2A94B889-8A36-46EA-ACD0-E6EE720A1B72}">
      <dsp:nvSpPr>
        <dsp:cNvPr id="0" name=""/>
        <dsp:cNvSpPr/>
      </dsp:nvSpPr>
      <dsp:spPr>
        <a:xfrm rot="5400000">
          <a:off x="4782424" y="2038049"/>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Procurement Unit (DBTI) to carry out examination and forward information to NTG Agency for assessment process to begin.</a:t>
          </a:r>
        </a:p>
      </dsp:txBody>
      <dsp:txXfrm rot="-5400000">
        <a:off x="571719" y="6274670"/>
        <a:ext cx="8926377" cy="479051"/>
      </dsp:txXfrm>
    </dsp:sp>
    <dsp:sp modelId="{EC990FA0-0ED6-4FD4-AE59-DE8D14908D2B}">
      <dsp:nvSpPr>
        <dsp:cNvPr id="0" name=""/>
        <dsp:cNvSpPr/>
      </dsp:nvSpPr>
      <dsp:spPr>
        <a:xfrm rot="5400000">
          <a:off x="-122511" y="714278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10</a:t>
          </a:r>
        </a:p>
      </dsp:txBody>
      <dsp:txXfrm rot="-5400000">
        <a:off x="1" y="7306128"/>
        <a:ext cx="571718" cy="245023"/>
      </dsp:txXfrm>
    </dsp:sp>
    <dsp:sp modelId="{1599015D-6AD5-4E6E-A018-1EDE58EB19B9}">
      <dsp:nvSpPr>
        <dsp:cNvPr id="0" name=""/>
        <dsp:cNvSpPr/>
      </dsp:nvSpPr>
      <dsp:spPr>
        <a:xfrm rot="5400000">
          <a:off x="4782424" y="2809565"/>
          <a:ext cx="530881" cy="8952292"/>
        </a:xfrm>
        <a:prstGeom prst="round2SameRect">
          <a:avLst/>
        </a:prstGeom>
        <a:solidFill>
          <a:schemeClr val="accent5">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commences assessment process.</a:t>
          </a:r>
        </a:p>
      </dsp:txBody>
      <dsp:txXfrm rot="-5400000">
        <a:off x="571719" y="7046186"/>
        <a:ext cx="8926377" cy="479051"/>
      </dsp:txXfrm>
    </dsp:sp>
    <dsp:sp modelId="{1AA47855-053C-4185-B92F-6D952A6851C6}">
      <dsp:nvSpPr>
        <dsp:cNvPr id="0" name=""/>
        <dsp:cNvSpPr/>
      </dsp:nvSpPr>
      <dsp:spPr>
        <a:xfrm rot="5400000">
          <a:off x="-122511" y="792124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11</a:t>
          </a:r>
        </a:p>
      </dsp:txBody>
      <dsp:txXfrm rot="-5400000">
        <a:off x="1" y="8084588"/>
        <a:ext cx="571718" cy="245023"/>
      </dsp:txXfrm>
    </dsp:sp>
    <dsp:sp modelId="{D49314D2-7FF1-40F2-A54A-98755E2ADFEB}">
      <dsp:nvSpPr>
        <dsp:cNvPr id="0" name=""/>
        <dsp:cNvSpPr/>
      </dsp:nvSpPr>
      <dsp:spPr>
        <a:xfrm rot="5400000">
          <a:off x="4782424" y="3588025"/>
          <a:ext cx="530881" cy="8952292"/>
        </a:xfrm>
        <a:prstGeom prst="round2SameRect">
          <a:avLst/>
        </a:prstGeom>
        <a:solidFill>
          <a:schemeClr val="accent1">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Assessment Panel assess against pre-set criteria and weightings, and provides a copy of the Procurement Assessment Recommendation (PAR) to DTBI for review and endorsement.</a:t>
          </a:r>
        </a:p>
      </dsp:txBody>
      <dsp:txXfrm rot="-5400000">
        <a:off x="571719" y="7824646"/>
        <a:ext cx="8926377" cy="479051"/>
      </dsp:txXfrm>
    </dsp:sp>
    <dsp:sp modelId="{32BCA71E-28FD-463F-AB2C-A758DA26133A}">
      <dsp:nvSpPr>
        <dsp:cNvPr id="0" name=""/>
        <dsp:cNvSpPr/>
      </dsp:nvSpPr>
      <dsp:spPr>
        <a:xfrm rot="5400000">
          <a:off x="-122511" y="869970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12</a:t>
          </a:r>
        </a:p>
      </dsp:txBody>
      <dsp:txXfrm rot="-5400000">
        <a:off x="1" y="8863048"/>
        <a:ext cx="571718" cy="245023"/>
      </dsp:txXfrm>
    </dsp:sp>
    <dsp:sp modelId="{4391A393-31FB-4136-B1A2-BFDDDAD88458}">
      <dsp:nvSpPr>
        <dsp:cNvPr id="0" name=""/>
        <dsp:cNvSpPr/>
      </dsp:nvSpPr>
      <dsp:spPr>
        <a:xfrm rot="5400000">
          <a:off x="4782424" y="4366484"/>
          <a:ext cx="530881" cy="8952292"/>
        </a:xfrm>
        <a:prstGeom prst="round2SameRect">
          <a:avLst/>
        </a:prstGeom>
        <a:solidFill>
          <a:schemeClr val="accent5">
            <a:lumMod val="20000"/>
            <a:lumOff val="8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DTBI - Review and endorse the PAR then forwards to NTG Agency for approval from appropriate Delegate.</a:t>
          </a:r>
        </a:p>
      </dsp:txBody>
      <dsp:txXfrm rot="-5400000">
        <a:off x="571719" y="8603105"/>
        <a:ext cx="8926377" cy="479051"/>
      </dsp:txXfrm>
    </dsp:sp>
    <dsp:sp modelId="{715AC901-70BF-43FF-8C13-6DD66A6917EE}">
      <dsp:nvSpPr>
        <dsp:cNvPr id="0" name=""/>
        <dsp:cNvSpPr/>
      </dsp:nvSpPr>
      <dsp:spPr>
        <a:xfrm rot="5400000">
          <a:off x="-122511" y="9478161"/>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13</a:t>
          </a:r>
        </a:p>
      </dsp:txBody>
      <dsp:txXfrm rot="-5400000">
        <a:off x="1" y="9641508"/>
        <a:ext cx="571718" cy="245023"/>
      </dsp:txXfrm>
    </dsp:sp>
    <dsp:sp modelId="{2981C5A4-CE7C-4D2D-94F8-078705C0EAAB}">
      <dsp:nvSpPr>
        <dsp:cNvPr id="0" name=""/>
        <dsp:cNvSpPr/>
      </dsp:nvSpPr>
      <dsp:spPr>
        <a:xfrm rot="5400000">
          <a:off x="4782424" y="5144944"/>
          <a:ext cx="530881" cy="8952292"/>
        </a:xfrm>
        <a:prstGeom prst="round2SameRect">
          <a:avLst/>
        </a:prstGeom>
        <a:solidFill>
          <a:schemeClr val="accent5">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obtains Delegate's approval and forwards paperwork to Procurement Unit (DTBI).</a:t>
          </a:r>
        </a:p>
        <a:p>
          <a:pPr marL="114300" lvl="1" indent="-114300" algn="l" defTabSz="533400">
            <a:lnSpc>
              <a:spcPct val="90000"/>
            </a:lnSpc>
            <a:spcBef>
              <a:spcPct val="0"/>
            </a:spcBef>
            <a:spcAft>
              <a:spcPct val="15000"/>
            </a:spcAft>
            <a:buChar char="•"/>
          </a:pPr>
          <a:r>
            <a:rPr lang="en-AU" sz="1200" kern="1200"/>
            <a:t>DTBI to forward paperwork to CAPS.</a:t>
          </a:r>
        </a:p>
      </dsp:txBody>
      <dsp:txXfrm rot="-5400000">
        <a:off x="571719" y="9381565"/>
        <a:ext cx="8926377" cy="479051"/>
      </dsp:txXfrm>
    </dsp:sp>
    <dsp:sp modelId="{03DF53B7-715E-42A8-AEEE-93DD805AD432}">
      <dsp:nvSpPr>
        <dsp:cNvPr id="0" name=""/>
        <dsp:cNvSpPr/>
      </dsp:nvSpPr>
      <dsp:spPr>
        <a:xfrm rot="5400000">
          <a:off x="-122511" y="1025662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14</a:t>
          </a:r>
        </a:p>
        <a:p>
          <a:pPr marL="0" lvl="0" indent="0" algn="ctr" defTabSz="466725">
            <a:lnSpc>
              <a:spcPct val="90000"/>
            </a:lnSpc>
            <a:spcBef>
              <a:spcPct val="0"/>
            </a:spcBef>
            <a:spcAft>
              <a:spcPct val="35000"/>
            </a:spcAft>
            <a:buNone/>
          </a:pPr>
          <a:r>
            <a:rPr lang="en-AU" sz="800" kern="1200"/>
            <a:t>(CAPS)</a:t>
          </a:r>
        </a:p>
      </dsp:txBody>
      <dsp:txXfrm rot="-5400000">
        <a:off x="1" y="10419967"/>
        <a:ext cx="571718" cy="245023"/>
      </dsp:txXfrm>
    </dsp:sp>
    <dsp:sp modelId="{AC893ECE-BE1A-47B3-A147-6EB3071955E6}">
      <dsp:nvSpPr>
        <dsp:cNvPr id="0" name=""/>
        <dsp:cNvSpPr/>
      </dsp:nvSpPr>
      <dsp:spPr>
        <a:xfrm rot="5400000">
          <a:off x="4782424" y="5923404"/>
          <a:ext cx="530881" cy="8952292"/>
        </a:xfrm>
        <a:prstGeom prst="round2SameRect">
          <a:avLst/>
        </a:prstGeom>
        <a:solidFill>
          <a:schemeClr val="accent1">
            <a:lumMod val="20000"/>
            <a:lumOff val="80000"/>
          </a:schemeClr>
        </a:solidFill>
        <a:ln w="12700" cap="flat" cmpd="sng" algn="ctr">
          <a:solidFill>
            <a:schemeClr val="accent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CAPS to arrange award, issue Notice of Acceptance. </a:t>
          </a:r>
          <a:endParaRPr lang="en-AU" sz="1200" strike="sngStrike" kern="1200" baseline="0"/>
        </a:p>
      </dsp:txBody>
      <dsp:txXfrm rot="-5400000">
        <a:off x="571719" y="10160025"/>
        <a:ext cx="8926377" cy="479051"/>
      </dsp:txXfrm>
    </dsp:sp>
    <dsp:sp modelId="{E91C12CB-A646-4CD4-9B20-99C995DDDFC5}">
      <dsp:nvSpPr>
        <dsp:cNvPr id="0" name=""/>
        <dsp:cNvSpPr/>
      </dsp:nvSpPr>
      <dsp:spPr>
        <a:xfrm rot="5400000">
          <a:off x="-122511" y="1103508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15</a:t>
          </a:r>
        </a:p>
      </dsp:txBody>
      <dsp:txXfrm rot="-5400000">
        <a:off x="1" y="11198427"/>
        <a:ext cx="571718" cy="245023"/>
      </dsp:txXfrm>
    </dsp:sp>
    <dsp:sp modelId="{623617AF-6BAA-41CC-BCF6-A451FDF1A8D6}">
      <dsp:nvSpPr>
        <dsp:cNvPr id="0" name=""/>
        <dsp:cNvSpPr/>
      </dsp:nvSpPr>
      <dsp:spPr>
        <a:xfrm rot="5400000">
          <a:off x="4782424" y="6701864"/>
          <a:ext cx="530881" cy="8952292"/>
        </a:xfrm>
        <a:prstGeom prst="round2SameRect">
          <a:avLst/>
        </a:prstGeom>
        <a:solidFill>
          <a:schemeClr val="accent6">
            <a:lumMod val="40000"/>
            <a:lumOff val="60000"/>
          </a:schemeClr>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Purchasing Agency to put in place necessary Contract Management processes [liaising with CDU] to ensure Contract requirements are achieved.</a:t>
          </a:r>
        </a:p>
      </dsp:txBody>
      <dsp:txXfrm rot="-5400000">
        <a:off x="571719" y="10938485"/>
        <a:ext cx="8926377" cy="479051"/>
      </dsp:txXfrm>
    </dsp:sp>
    <dsp:sp modelId="{877DFC52-437C-418F-B933-29CCE38F65C1}">
      <dsp:nvSpPr>
        <dsp:cNvPr id="0" name=""/>
        <dsp:cNvSpPr/>
      </dsp:nvSpPr>
      <dsp:spPr>
        <a:xfrm rot="5400000">
          <a:off x="-122511" y="1181354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AU" sz="1050" kern="1200"/>
            <a:t>Step 16</a:t>
          </a:r>
        </a:p>
      </dsp:txBody>
      <dsp:txXfrm rot="-5400000">
        <a:off x="1" y="11976887"/>
        <a:ext cx="571718" cy="245023"/>
      </dsp:txXfrm>
    </dsp:sp>
    <dsp:sp modelId="{759AF657-9DF6-49AB-913B-D4B62B5CA189}">
      <dsp:nvSpPr>
        <dsp:cNvPr id="0" name=""/>
        <dsp:cNvSpPr/>
      </dsp:nvSpPr>
      <dsp:spPr>
        <a:xfrm rot="5400000">
          <a:off x="4782424" y="7480323"/>
          <a:ext cx="530881" cy="8952292"/>
        </a:xfrm>
        <a:prstGeom prst="round2SameRect">
          <a:avLst/>
        </a:prstGeom>
        <a:solidFill>
          <a:schemeClr val="accent1">
            <a:lumMod val="20000"/>
            <a:lumOff val="8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to manage contract after award and ensure all records are retained for audit purposes (e.g. forms, approvals, correspondence, etc.)</a:t>
          </a:r>
        </a:p>
      </dsp:txBody>
      <dsp:txXfrm rot="-5400000">
        <a:off x="571719" y="11716944"/>
        <a:ext cx="8926377" cy="479051"/>
      </dsp:txXfrm>
    </dsp:sp>
    <dsp:sp modelId="{1D50880D-EBE5-4CA3-9DA7-1475E81F6189}">
      <dsp:nvSpPr>
        <dsp:cNvPr id="0" name=""/>
        <dsp:cNvSpPr/>
      </dsp:nvSpPr>
      <dsp:spPr>
        <a:xfrm rot="5400000">
          <a:off x="-122511" y="12592000"/>
          <a:ext cx="816741" cy="571718"/>
        </a:xfrm>
        <a:prstGeom prst="chevron">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t>Step 17</a:t>
          </a:r>
        </a:p>
      </dsp:txBody>
      <dsp:txXfrm rot="-5400000">
        <a:off x="1" y="12755347"/>
        <a:ext cx="571718" cy="245023"/>
      </dsp:txXfrm>
    </dsp:sp>
    <dsp:sp modelId="{9FE255BD-DA46-49E9-B303-13367363DBB9}">
      <dsp:nvSpPr>
        <dsp:cNvPr id="0" name=""/>
        <dsp:cNvSpPr/>
      </dsp:nvSpPr>
      <dsp:spPr>
        <a:xfrm rot="5400000">
          <a:off x="4782424" y="8258783"/>
          <a:ext cx="530881" cy="8952292"/>
        </a:xfrm>
        <a:prstGeom prst="round2SameRect">
          <a:avLst/>
        </a:prstGeom>
        <a:solidFill>
          <a:schemeClr val="accent6">
            <a:lumMod val="40000"/>
            <a:lumOff val="60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AU" sz="1200" kern="1200"/>
            <a:t>NTG Agency and CDU to continue to work together to measure, monitor and report on procurement services. </a:t>
          </a:r>
        </a:p>
      </dsp:txBody>
      <dsp:txXfrm rot="-5400000">
        <a:off x="571719" y="12495404"/>
        <a:ext cx="8926377" cy="4790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Li</dc:creator>
  <cp:lastModifiedBy>Julia Taylor</cp:lastModifiedBy>
  <cp:revision>2</cp:revision>
  <cp:lastPrinted>2017-10-09T02:47:00Z</cp:lastPrinted>
  <dcterms:created xsi:type="dcterms:W3CDTF">2019-11-27T04:38:00Z</dcterms:created>
  <dcterms:modified xsi:type="dcterms:W3CDTF">2019-11-27T04:38:00Z</dcterms:modified>
</cp:coreProperties>
</file>