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3905" w14:textId="77777777" w:rsidR="001A489F" w:rsidRPr="00904FF8" w:rsidRDefault="001A489F" w:rsidP="00D93561"/>
    <w:p w14:paraId="7F5343E3" w14:textId="2C1AE949" w:rsidR="00521A58" w:rsidRDefault="00750A22" w:rsidP="009C17EF">
      <w:pPr>
        <w:jc w:val="center"/>
        <w:rPr>
          <w:b/>
        </w:rPr>
      </w:pPr>
      <w:r>
        <w:rPr>
          <w:b/>
        </w:rPr>
        <w:t>AUTHORSHIP AGREEMENTS</w:t>
      </w:r>
    </w:p>
    <w:p w14:paraId="1F746E29" w14:textId="50B2F02A" w:rsidR="008461BA" w:rsidRDefault="008461BA" w:rsidP="009C17EF">
      <w:pPr>
        <w:jc w:val="center"/>
        <w:rPr>
          <w:b/>
        </w:rPr>
      </w:pPr>
    </w:p>
    <w:p w14:paraId="7BB449DB" w14:textId="4B389F38" w:rsidR="008461BA" w:rsidRPr="00904FF8" w:rsidRDefault="008461BA" w:rsidP="009C17EF">
      <w:pPr>
        <w:jc w:val="center"/>
        <w:rPr>
          <w:b/>
        </w:rPr>
      </w:pPr>
      <w:r w:rsidRPr="008461BA">
        <w:rPr>
          <w:b/>
        </w:rPr>
        <w:t>by Simon Moss</w:t>
      </w:r>
    </w:p>
    <w:p w14:paraId="31E0F793" w14:textId="77777777" w:rsidR="00CA15C6" w:rsidRPr="00904FF8" w:rsidRDefault="00CA15C6" w:rsidP="009C17E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1A58" w:rsidRPr="00904FF8" w14:paraId="60D52175" w14:textId="77777777" w:rsidTr="003D5C9D">
        <w:tc>
          <w:tcPr>
            <w:tcW w:w="9010" w:type="dxa"/>
            <w:shd w:val="clear" w:color="auto" w:fill="BDD6EE" w:themeFill="accent5" w:themeFillTint="66"/>
          </w:tcPr>
          <w:p w14:paraId="386048C9" w14:textId="77777777" w:rsidR="00521A58" w:rsidRPr="00904FF8" w:rsidRDefault="00521A58" w:rsidP="009C17EF">
            <w:pPr>
              <w:jc w:val="center"/>
              <w:rPr>
                <w:b/>
              </w:rPr>
            </w:pPr>
            <w:r w:rsidRPr="00904FF8">
              <w:rPr>
                <w:b/>
              </w:rPr>
              <w:t>Introduction</w:t>
            </w:r>
          </w:p>
        </w:tc>
      </w:tr>
    </w:tbl>
    <w:p w14:paraId="5611681C" w14:textId="6B1B6BD1" w:rsidR="00020020" w:rsidRDefault="00020020" w:rsidP="00D93561">
      <w:pPr>
        <w:rPr>
          <w:lang w:eastAsia="zh-TW"/>
        </w:rPr>
      </w:pPr>
    </w:p>
    <w:p w14:paraId="12B98308" w14:textId="7F28EC9D" w:rsidR="00750A22" w:rsidRDefault="00750A22" w:rsidP="00750A22">
      <w:pPr>
        <w:rPr>
          <w:lang w:eastAsia="zh-TW"/>
        </w:rPr>
      </w:pPr>
      <w:r>
        <w:rPr>
          <w:lang w:eastAsia="zh-TW"/>
        </w:rPr>
        <w:tab/>
        <w:t xml:space="preserve">Either during or after your candidature, you are likely to publish your research.  One activity that is usually very straightforward, but sometimes remarkably convoluted, revolves around who should be the authors.  For example, which of the following individuals should be co-authors of your </w:t>
      </w:r>
      <w:proofErr w:type="gramStart"/>
      <w:r>
        <w:rPr>
          <w:lang w:eastAsia="zh-TW"/>
        </w:rPr>
        <w:t>papers</w:t>
      </w:r>
      <w:r w:rsidR="00664C16">
        <w:rPr>
          <w:lang w:eastAsia="zh-TW"/>
        </w:rPr>
        <w:t>.</w:t>
      </w:r>
      <w:proofErr w:type="gramEnd"/>
    </w:p>
    <w:p w14:paraId="3964D78C" w14:textId="77777777" w:rsidR="00750A22" w:rsidRPr="00904FF8" w:rsidRDefault="00750A22" w:rsidP="00750A22">
      <w:pPr>
        <w:rPr>
          <w:lang w:eastAsia="zh-TW"/>
        </w:rPr>
      </w:pPr>
    </w:p>
    <w:tbl>
      <w:tblPr>
        <w:tblStyle w:val="TableGrid"/>
        <w:tblW w:w="8931"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31"/>
      </w:tblGrid>
      <w:tr w:rsidR="00750A22" w:rsidRPr="00904FF8" w14:paraId="55950362" w14:textId="77777777" w:rsidTr="00750A22">
        <w:trPr>
          <w:trHeight w:val="373"/>
        </w:trPr>
        <w:tc>
          <w:tcPr>
            <w:tcW w:w="8931" w:type="dxa"/>
            <w:shd w:val="clear" w:color="auto" w:fill="BDD6EE" w:themeFill="accent5" w:themeFillTint="66"/>
          </w:tcPr>
          <w:p w14:paraId="6CADD89E" w14:textId="4FD1AE0A" w:rsidR="00750A22" w:rsidRPr="00904FF8" w:rsidRDefault="00750A22" w:rsidP="007C0AC0">
            <w:pPr>
              <w:jc w:val="center"/>
              <w:rPr>
                <w:lang w:eastAsia="zh-TW"/>
              </w:rPr>
            </w:pPr>
            <w:r>
              <w:rPr>
                <w:lang w:eastAsia="zh-TW"/>
              </w:rPr>
              <w:t>Which of these individuals should be co-authors of your papers?</w:t>
            </w:r>
          </w:p>
        </w:tc>
      </w:tr>
      <w:tr w:rsidR="00750A22" w:rsidRPr="00904FF8" w14:paraId="379D8D97" w14:textId="77777777" w:rsidTr="00750A22">
        <w:trPr>
          <w:trHeight w:val="457"/>
        </w:trPr>
        <w:tc>
          <w:tcPr>
            <w:tcW w:w="8931" w:type="dxa"/>
            <w:shd w:val="clear" w:color="auto" w:fill="D9D9D9" w:themeFill="background1" w:themeFillShade="D9"/>
          </w:tcPr>
          <w:p w14:paraId="50AFBAF7" w14:textId="7476FDE7" w:rsidR="00750A22" w:rsidRPr="00904FF8" w:rsidRDefault="00750A22" w:rsidP="00750A22">
            <w:pPr>
              <w:rPr>
                <w:lang w:eastAsia="zh-TW"/>
              </w:rPr>
            </w:pPr>
            <w:r w:rsidRPr="00F47CD2">
              <w:t xml:space="preserve">A person who manages the research groups in which </w:t>
            </w:r>
            <w:r>
              <w:t>you</w:t>
            </w:r>
            <w:r w:rsidRPr="00F47CD2">
              <w:t xml:space="preserve"> belong, but has not contributed to </w:t>
            </w:r>
            <w:r>
              <w:t>your</w:t>
            </w:r>
            <w:r w:rsidRPr="00F47CD2">
              <w:t xml:space="preserve"> research specifically</w:t>
            </w:r>
          </w:p>
        </w:tc>
      </w:tr>
      <w:tr w:rsidR="00750A22" w:rsidRPr="00904FF8" w14:paraId="40A4437A" w14:textId="77777777" w:rsidTr="00750A22">
        <w:trPr>
          <w:trHeight w:val="457"/>
        </w:trPr>
        <w:tc>
          <w:tcPr>
            <w:tcW w:w="8931" w:type="dxa"/>
            <w:shd w:val="clear" w:color="auto" w:fill="D9D9D9" w:themeFill="background1" w:themeFillShade="D9"/>
          </w:tcPr>
          <w:p w14:paraId="324D9E0B" w14:textId="1CCC27BB" w:rsidR="00750A22" w:rsidRPr="00904FF8" w:rsidRDefault="00750A22" w:rsidP="00750A22">
            <w:pPr>
              <w:rPr>
                <w:lang w:eastAsia="zh-TW"/>
              </w:rPr>
            </w:pPr>
            <w:r w:rsidRPr="00F47CD2">
              <w:t>A supervisor who has not contributed to this paper</w:t>
            </w:r>
          </w:p>
        </w:tc>
      </w:tr>
      <w:tr w:rsidR="00750A22" w:rsidRPr="00904FF8" w14:paraId="1314821B" w14:textId="77777777" w:rsidTr="00750A22">
        <w:trPr>
          <w:trHeight w:val="457"/>
        </w:trPr>
        <w:tc>
          <w:tcPr>
            <w:tcW w:w="8931" w:type="dxa"/>
            <w:shd w:val="clear" w:color="auto" w:fill="D9D9D9" w:themeFill="background1" w:themeFillShade="D9"/>
          </w:tcPr>
          <w:p w14:paraId="78BD7F60" w14:textId="121D3913" w:rsidR="00750A22" w:rsidRPr="00904FF8" w:rsidRDefault="00750A22" w:rsidP="00750A22">
            <w:pPr>
              <w:rPr>
                <w:lang w:eastAsia="zh-TW"/>
              </w:rPr>
            </w:pPr>
            <w:r w:rsidRPr="00F47CD2">
              <w:t xml:space="preserve">The lab technician who </w:t>
            </w:r>
            <w:r>
              <w:t>helped you</w:t>
            </w:r>
            <w:r w:rsidRPr="00F47CD2">
              <w:t xml:space="preserve"> collect the data</w:t>
            </w:r>
          </w:p>
        </w:tc>
      </w:tr>
      <w:tr w:rsidR="00750A22" w:rsidRPr="00904FF8" w14:paraId="7DDA184A" w14:textId="77777777" w:rsidTr="00750A22">
        <w:trPr>
          <w:trHeight w:val="457"/>
        </w:trPr>
        <w:tc>
          <w:tcPr>
            <w:tcW w:w="8931" w:type="dxa"/>
            <w:shd w:val="clear" w:color="auto" w:fill="D9D9D9" w:themeFill="background1" w:themeFillShade="D9"/>
          </w:tcPr>
          <w:p w14:paraId="14CFF5B1" w14:textId="4EF09D71" w:rsidR="00750A22" w:rsidRPr="00904FF8" w:rsidRDefault="00750A22" w:rsidP="00750A22">
            <w:pPr>
              <w:rPr>
                <w:lang w:eastAsia="zh-TW"/>
              </w:rPr>
            </w:pPr>
            <w:r w:rsidRPr="00F47CD2">
              <w:t xml:space="preserve">A statistician who helped </w:t>
            </w:r>
            <w:r>
              <w:t>you</w:t>
            </w:r>
            <w:r w:rsidRPr="00F47CD2">
              <w:t xml:space="preserve"> use the software package—but did not shape</w:t>
            </w:r>
            <w:r>
              <w:t xml:space="preserve"> your </w:t>
            </w:r>
            <w:r w:rsidRPr="00F47CD2">
              <w:t xml:space="preserve">choice on which analyses to conduct or help </w:t>
            </w:r>
            <w:r>
              <w:t>you</w:t>
            </w:r>
            <w:r w:rsidRPr="00F47CD2">
              <w:t xml:space="preserve"> interpret the output?</w:t>
            </w:r>
          </w:p>
        </w:tc>
      </w:tr>
      <w:tr w:rsidR="00750A22" w:rsidRPr="00904FF8" w14:paraId="6DC324F9" w14:textId="77777777" w:rsidTr="00750A22">
        <w:trPr>
          <w:trHeight w:val="457"/>
        </w:trPr>
        <w:tc>
          <w:tcPr>
            <w:tcW w:w="8931" w:type="dxa"/>
            <w:shd w:val="clear" w:color="auto" w:fill="D9D9D9" w:themeFill="background1" w:themeFillShade="D9"/>
          </w:tcPr>
          <w:p w14:paraId="32E2D096" w14:textId="3DD8E7F5" w:rsidR="00750A22" w:rsidRPr="00904FF8" w:rsidRDefault="00750A22" w:rsidP="00750A22">
            <w:pPr>
              <w:rPr>
                <w:lang w:eastAsia="zh-TW"/>
              </w:rPr>
            </w:pPr>
            <w:r w:rsidRPr="00F47CD2">
              <w:t xml:space="preserve">The people who sent </w:t>
            </w:r>
            <w:r>
              <w:t>you</w:t>
            </w:r>
            <w:r w:rsidRPr="00F47CD2">
              <w:t xml:space="preserve"> the data—data they had collected many years ago for another purpose</w:t>
            </w:r>
          </w:p>
        </w:tc>
      </w:tr>
    </w:tbl>
    <w:p w14:paraId="7A31A0D2" w14:textId="77777777" w:rsidR="00750A22" w:rsidRPr="00904FF8" w:rsidRDefault="00750A22" w:rsidP="00750A22">
      <w:pPr>
        <w:rPr>
          <w:lang w:eastAsia="zh-TW"/>
        </w:rPr>
      </w:pPr>
    </w:p>
    <w:p w14:paraId="57BBFD38" w14:textId="696F157B" w:rsidR="00750A22" w:rsidRDefault="00750A22" w:rsidP="00712002">
      <w:pPr>
        <w:ind w:firstLine="720"/>
        <w:rPr>
          <w:lang w:eastAsia="zh-TW"/>
        </w:rPr>
      </w:pPr>
      <w:r>
        <w:rPr>
          <w:lang w:eastAsia="zh-TW"/>
        </w:rPr>
        <w:t xml:space="preserve">In general, besides exceptional circumstances, none of these individuals should be co-authors.  Yet, in practice, managing disputes around authorship can be </w:t>
      </w:r>
      <w:r w:rsidR="00133D70">
        <w:rPr>
          <w:lang w:eastAsia="zh-TW"/>
        </w:rPr>
        <w:t>challenging.</w:t>
      </w:r>
      <w:r>
        <w:rPr>
          <w:lang w:eastAsia="zh-TW"/>
        </w:rPr>
        <w:t xml:space="preserve">  This document clarifies who should be co-authors and how to prevent or manage conflict</w:t>
      </w:r>
      <w:r w:rsidR="00133D70">
        <w:rPr>
          <w:lang w:eastAsia="zh-TW"/>
        </w:rPr>
        <w:t>s</w:t>
      </w:r>
      <w:r>
        <w:rPr>
          <w:lang w:eastAsia="zh-TW"/>
        </w:rPr>
        <w:t xml:space="preserve"> about authorship.  </w:t>
      </w:r>
    </w:p>
    <w:p w14:paraId="63F33536" w14:textId="77777777" w:rsidR="00133D70" w:rsidRPr="00904FF8" w:rsidRDefault="00133D70" w:rsidP="00133D70">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33D70" w:rsidRPr="00904FF8" w14:paraId="208CE491" w14:textId="77777777" w:rsidTr="007C0AC0">
        <w:tc>
          <w:tcPr>
            <w:tcW w:w="9010" w:type="dxa"/>
            <w:shd w:val="clear" w:color="auto" w:fill="BDD6EE" w:themeFill="accent5" w:themeFillTint="66"/>
          </w:tcPr>
          <w:p w14:paraId="044D323C" w14:textId="5C238BFE" w:rsidR="00133D70" w:rsidRPr="00904FF8" w:rsidRDefault="00133D70" w:rsidP="007C0AC0">
            <w:pPr>
              <w:jc w:val="center"/>
              <w:rPr>
                <w:b/>
              </w:rPr>
            </w:pPr>
            <w:r w:rsidRPr="00133D70">
              <w:rPr>
                <w:b/>
              </w:rPr>
              <w:t>The Vancouver Protocol</w:t>
            </w:r>
          </w:p>
        </w:tc>
      </w:tr>
    </w:tbl>
    <w:p w14:paraId="58294E10" w14:textId="77777777" w:rsidR="00133D70" w:rsidRDefault="00133D70" w:rsidP="00133D70">
      <w:pPr>
        <w:rPr>
          <w:lang w:eastAsia="zh-TW"/>
        </w:rPr>
      </w:pPr>
    </w:p>
    <w:p w14:paraId="7C9B7802" w14:textId="33FEA56C" w:rsidR="00A357E2" w:rsidRDefault="00750A22" w:rsidP="00133D70">
      <w:pPr>
        <w:ind w:firstLine="720"/>
        <w:rPr>
          <w:lang w:eastAsia="zh-TW"/>
        </w:rPr>
      </w:pPr>
      <w:r>
        <w:rPr>
          <w:lang w:eastAsia="zh-TW"/>
        </w:rPr>
        <w:t xml:space="preserve">Some of the accepted practices around authorship </w:t>
      </w:r>
      <w:r w:rsidR="00133D70">
        <w:rPr>
          <w:lang w:eastAsia="zh-TW"/>
        </w:rPr>
        <w:t>vary</w:t>
      </w:r>
      <w:r>
        <w:rPr>
          <w:lang w:eastAsia="zh-TW"/>
        </w:rPr>
        <w:t xml:space="preserve"> across disciplines.  </w:t>
      </w:r>
      <w:r w:rsidR="00A357E2">
        <w:rPr>
          <w:lang w:eastAsia="zh-TW"/>
        </w:rPr>
        <w:t>For example</w:t>
      </w:r>
      <w:r w:rsidR="00F800B4">
        <w:rPr>
          <w:lang w:eastAsia="zh-TW"/>
        </w:rPr>
        <w:t>,</w:t>
      </w:r>
    </w:p>
    <w:p w14:paraId="0D133A5A" w14:textId="77777777" w:rsidR="00A357E2" w:rsidRDefault="00A357E2" w:rsidP="00A357E2">
      <w:pPr>
        <w:rPr>
          <w:lang w:eastAsia="zh-TW"/>
        </w:rPr>
      </w:pPr>
    </w:p>
    <w:p w14:paraId="175E5919" w14:textId="77777777" w:rsidR="00A357E2" w:rsidRDefault="00A357E2" w:rsidP="007C0AC0">
      <w:pPr>
        <w:pStyle w:val="ListParagraph"/>
        <w:numPr>
          <w:ilvl w:val="0"/>
          <w:numId w:val="29"/>
        </w:numPr>
        <w:rPr>
          <w:lang w:eastAsia="zh-TW"/>
        </w:rPr>
      </w:pPr>
      <w:r>
        <w:rPr>
          <w:lang w:eastAsia="zh-TW"/>
        </w:rPr>
        <w:t>i</w:t>
      </w:r>
      <w:r w:rsidR="00750A22">
        <w:rPr>
          <w:lang w:eastAsia="zh-TW"/>
        </w:rPr>
        <w:t>n some disciplines, such as medical research, papers are attributed to many authors, sometimes more than 20</w:t>
      </w:r>
    </w:p>
    <w:p w14:paraId="41F96F6C" w14:textId="4C8ADFAF" w:rsidR="00A357E2" w:rsidRDefault="00A357E2" w:rsidP="007C0AC0">
      <w:pPr>
        <w:pStyle w:val="ListParagraph"/>
        <w:numPr>
          <w:ilvl w:val="0"/>
          <w:numId w:val="29"/>
        </w:numPr>
        <w:rPr>
          <w:lang w:eastAsia="zh-TW"/>
        </w:rPr>
      </w:pPr>
      <w:r>
        <w:rPr>
          <w:lang w:eastAsia="zh-TW"/>
        </w:rPr>
        <w:t>i</w:t>
      </w:r>
      <w:r w:rsidR="00750A22">
        <w:rPr>
          <w:lang w:eastAsia="zh-TW"/>
        </w:rPr>
        <w:t xml:space="preserve">n other disciplines, such as philosophy, papers are usually attributed to fewer authors, usually fewer than 4.  </w:t>
      </w:r>
    </w:p>
    <w:p w14:paraId="06B422DB" w14:textId="77777777" w:rsidR="00A357E2" w:rsidRDefault="00A357E2" w:rsidP="00A357E2">
      <w:pPr>
        <w:rPr>
          <w:lang w:eastAsia="zh-TW"/>
        </w:rPr>
      </w:pPr>
    </w:p>
    <w:p w14:paraId="05502F67" w14:textId="298CC568" w:rsidR="00A357E2" w:rsidRDefault="00750A22" w:rsidP="00A357E2">
      <w:pPr>
        <w:ind w:firstLine="720"/>
        <w:rPr>
          <w:lang w:eastAsia="zh-TW"/>
        </w:rPr>
      </w:pPr>
      <w:r>
        <w:rPr>
          <w:lang w:eastAsia="zh-TW"/>
        </w:rPr>
        <w:t xml:space="preserve">Yet, in most circumstances, this difference in the number of authors is indicative of diverse research practices rather than conflicting authorship practices.  For example, in some disciplines, </w:t>
      </w:r>
      <w:r>
        <w:rPr>
          <w:lang w:eastAsia="zh-TW"/>
        </w:rPr>
        <w:lastRenderedPageBreak/>
        <w:t xml:space="preserve">more people contribute to the </w:t>
      </w:r>
      <w:r w:rsidR="00F800B4">
        <w:rPr>
          <w:lang w:eastAsia="zh-TW"/>
        </w:rPr>
        <w:t xml:space="preserve">analysis </w:t>
      </w:r>
      <w:r w:rsidR="000D28FE">
        <w:rPr>
          <w:lang w:eastAsia="zh-TW"/>
        </w:rPr>
        <w:t>or interpretation</w:t>
      </w:r>
      <w:r>
        <w:rPr>
          <w:lang w:eastAsia="zh-TW"/>
        </w:rPr>
        <w:t xml:space="preserve"> and </w:t>
      </w:r>
      <w:r w:rsidR="000D28FE">
        <w:rPr>
          <w:lang w:eastAsia="zh-TW"/>
        </w:rPr>
        <w:t xml:space="preserve">to the </w:t>
      </w:r>
      <w:r>
        <w:rPr>
          <w:lang w:eastAsia="zh-TW"/>
        </w:rPr>
        <w:t xml:space="preserve">writing of papers.  Therefore, in these disciplines, the number of authors is often elevated.  </w:t>
      </w:r>
    </w:p>
    <w:p w14:paraId="4005CD79" w14:textId="7EB36CCE" w:rsidR="00750A22" w:rsidRDefault="00750A22" w:rsidP="00A357E2">
      <w:pPr>
        <w:ind w:firstLine="720"/>
        <w:rPr>
          <w:lang w:eastAsia="zh-TW"/>
        </w:rPr>
      </w:pPr>
      <w:r>
        <w:rPr>
          <w:lang w:eastAsia="zh-TW"/>
        </w:rPr>
        <w:t xml:space="preserve">Indeed, most universities and research institutions follow specific guidelines on who should be granted authorship—guidelines called </w:t>
      </w:r>
      <w:r w:rsidR="00A357E2">
        <w:rPr>
          <w:lang w:eastAsia="zh-TW"/>
        </w:rPr>
        <w:t xml:space="preserve">the </w:t>
      </w:r>
      <w:r>
        <w:rPr>
          <w:lang w:eastAsia="zh-TW"/>
        </w:rPr>
        <w:t>Vancouver Protocol.  According to these guidelines, only researchers who fulfil three criteria should be granted authorship, as the following table outlines</w:t>
      </w:r>
    </w:p>
    <w:p w14:paraId="39A87360" w14:textId="446209CE" w:rsidR="00750A22" w:rsidRDefault="00750A22" w:rsidP="00750A22">
      <w:pPr>
        <w:rPr>
          <w:lang w:eastAsia="zh-TW"/>
        </w:rPr>
      </w:pPr>
    </w:p>
    <w:tbl>
      <w:tblPr>
        <w:tblStyle w:val="TableGrid"/>
        <w:tblW w:w="899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94"/>
        <w:gridCol w:w="3548"/>
        <w:gridCol w:w="2748"/>
      </w:tblGrid>
      <w:tr w:rsidR="00A357E2" w:rsidRPr="00904FF8" w14:paraId="4A4152A1" w14:textId="4A0DDE03" w:rsidTr="00A357E2">
        <w:trPr>
          <w:trHeight w:val="373"/>
        </w:trPr>
        <w:tc>
          <w:tcPr>
            <w:tcW w:w="2694" w:type="dxa"/>
            <w:shd w:val="clear" w:color="auto" w:fill="BDD6EE" w:themeFill="accent5" w:themeFillTint="66"/>
          </w:tcPr>
          <w:p w14:paraId="38CDCD14" w14:textId="6AC5F8B7" w:rsidR="00A357E2" w:rsidRPr="00904FF8" w:rsidRDefault="00A357E2" w:rsidP="007C0AC0">
            <w:pPr>
              <w:jc w:val="center"/>
              <w:rPr>
                <w:lang w:eastAsia="zh-TW"/>
              </w:rPr>
            </w:pPr>
            <w:r>
              <w:rPr>
                <w:lang w:eastAsia="zh-TW"/>
              </w:rPr>
              <w:t>Criteria</w:t>
            </w:r>
          </w:p>
        </w:tc>
        <w:tc>
          <w:tcPr>
            <w:tcW w:w="3548" w:type="dxa"/>
            <w:shd w:val="clear" w:color="auto" w:fill="BDD6EE" w:themeFill="accent5" w:themeFillTint="66"/>
          </w:tcPr>
          <w:p w14:paraId="6B334BC2" w14:textId="2DC76BB4" w:rsidR="00A357E2" w:rsidRDefault="00A357E2" w:rsidP="007C0AC0">
            <w:pPr>
              <w:jc w:val="center"/>
              <w:rPr>
                <w:lang w:eastAsia="zh-TW"/>
              </w:rPr>
            </w:pPr>
            <w:r>
              <w:rPr>
                <w:lang w:eastAsia="zh-TW"/>
              </w:rPr>
              <w:t>Description</w:t>
            </w:r>
          </w:p>
        </w:tc>
        <w:tc>
          <w:tcPr>
            <w:tcW w:w="2748" w:type="dxa"/>
            <w:shd w:val="clear" w:color="auto" w:fill="BDD6EE" w:themeFill="accent5" w:themeFillTint="66"/>
          </w:tcPr>
          <w:p w14:paraId="110AF7BA" w14:textId="4D55FF01" w:rsidR="00A357E2" w:rsidRDefault="00A357E2" w:rsidP="007C0AC0">
            <w:pPr>
              <w:jc w:val="center"/>
              <w:rPr>
                <w:lang w:eastAsia="zh-TW"/>
              </w:rPr>
            </w:pPr>
            <w:r>
              <w:rPr>
                <w:lang w:eastAsia="zh-TW"/>
              </w:rPr>
              <w:t>Caveats</w:t>
            </w:r>
          </w:p>
        </w:tc>
      </w:tr>
      <w:tr w:rsidR="00A357E2" w:rsidRPr="00904FF8" w14:paraId="29CDD84F" w14:textId="6CCE5DDA" w:rsidTr="00A357E2">
        <w:trPr>
          <w:trHeight w:val="457"/>
        </w:trPr>
        <w:tc>
          <w:tcPr>
            <w:tcW w:w="2694" w:type="dxa"/>
            <w:shd w:val="clear" w:color="auto" w:fill="D9D9D9" w:themeFill="background1" w:themeFillShade="D9"/>
          </w:tcPr>
          <w:p w14:paraId="470BC693" w14:textId="4AF1A136" w:rsidR="00A357E2" w:rsidRPr="00904FF8" w:rsidRDefault="00A357E2" w:rsidP="00A357E2">
            <w:pPr>
              <w:rPr>
                <w:lang w:eastAsia="zh-TW"/>
              </w:rPr>
            </w:pPr>
            <w:r>
              <w:rPr>
                <w:lang w:eastAsia="zh-TW"/>
              </w:rPr>
              <w:t>Substantial contribution to the study</w:t>
            </w:r>
          </w:p>
        </w:tc>
        <w:tc>
          <w:tcPr>
            <w:tcW w:w="3548" w:type="dxa"/>
            <w:shd w:val="clear" w:color="auto" w:fill="D9D9D9" w:themeFill="background1" w:themeFillShade="D9"/>
          </w:tcPr>
          <w:p w14:paraId="342E0FA6" w14:textId="2941D006" w:rsidR="00A357E2" w:rsidRPr="00F47CD2" w:rsidRDefault="00A357E2" w:rsidP="00A357E2">
            <w:r w:rsidRPr="00A357E2">
              <w:t xml:space="preserve">The researcher must have contributed substantially towards the conception and design, towards the analysis and interpretation, or </w:t>
            </w:r>
            <w:r>
              <w:t xml:space="preserve">towards </w:t>
            </w:r>
            <w:r w:rsidRPr="00A357E2">
              <w:t xml:space="preserve">both.  </w:t>
            </w:r>
          </w:p>
        </w:tc>
        <w:tc>
          <w:tcPr>
            <w:tcW w:w="2748" w:type="dxa"/>
            <w:shd w:val="clear" w:color="auto" w:fill="D9D9D9" w:themeFill="background1" w:themeFillShade="D9"/>
          </w:tcPr>
          <w:p w14:paraId="43F378BE" w14:textId="762F1FFB" w:rsidR="00A357E2" w:rsidRPr="00F47CD2" w:rsidRDefault="00A357E2" w:rsidP="00A357E2">
            <w:r>
              <w:rPr>
                <w:lang w:eastAsia="zh-TW"/>
              </w:rPr>
              <w:t xml:space="preserve">Roughly, according to one interpretation of this criterion, they should have contributed at least 10% to the conception and design or </w:t>
            </w:r>
            <w:r w:rsidR="000D28FE">
              <w:rPr>
                <w:lang w:eastAsia="zh-TW"/>
              </w:rPr>
              <w:t xml:space="preserve">at least 10% </w:t>
            </w:r>
            <w:r>
              <w:rPr>
                <w:lang w:eastAsia="zh-TW"/>
              </w:rPr>
              <w:t>to the analysis and interpretation</w:t>
            </w:r>
          </w:p>
        </w:tc>
      </w:tr>
      <w:tr w:rsidR="00A357E2" w:rsidRPr="00904FF8" w14:paraId="0EF71754" w14:textId="6E6BF74C" w:rsidTr="00A357E2">
        <w:trPr>
          <w:trHeight w:val="457"/>
        </w:trPr>
        <w:tc>
          <w:tcPr>
            <w:tcW w:w="2694" w:type="dxa"/>
            <w:shd w:val="clear" w:color="auto" w:fill="D9D9D9" w:themeFill="background1" w:themeFillShade="D9"/>
          </w:tcPr>
          <w:p w14:paraId="58F01F8C" w14:textId="533B403C" w:rsidR="00A357E2" w:rsidRPr="00904FF8" w:rsidRDefault="00A357E2" w:rsidP="00A357E2">
            <w:pPr>
              <w:rPr>
                <w:lang w:eastAsia="zh-TW"/>
              </w:rPr>
            </w:pPr>
            <w:r>
              <w:rPr>
                <w:lang w:eastAsia="zh-TW"/>
              </w:rPr>
              <w:t xml:space="preserve">Drafting </w:t>
            </w:r>
          </w:p>
        </w:tc>
        <w:tc>
          <w:tcPr>
            <w:tcW w:w="3548" w:type="dxa"/>
            <w:shd w:val="clear" w:color="auto" w:fill="D9D9D9" w:themeFill="background1" w:themeFillShade="D9"/>
          </w:tcPr>
          <w:p w14:paraId="3B57D959" w14:textId="68AE1DF3" w:rsidR="00A357E2" w:rsidRPr="00F47CD2" w:rsidRDefault="00A357E2" w:rsidP="00A357E2">
            <w:r>
              <w:rPr>
                <w:lang w:eastAsia="zh-TW"/>
              </w:rPr>
              <w:t>The researcher contributed intellectually to drafting or revising the article</w:t>
            </w:r>
          </w:p>
        </w:tc>
        <w:tc>
          <w:tcPr>
            <w:tcW w:w="2748" w:type="dxa"/>
            <w:shd w:val="clear" w:color="auto" w:fill="D9D9D9" w:themeFill="background1" w:themeFillShade="D9"/>
          </w:tcPr>
          <w:p w14:paraId="3EFB1C7D" w14:textId="0491E4C3" w:rsidR="00A357E2" w:rsidRPr="00F47CD2" w:rsidRDefault="00A357E2" w:rsidP="00A357E2">
            <w:r>
              <w:rPr>
                <w:lang w:eastAsia="zh-TW"/>
              </w:rPr>
              <w:t xml:space="preserve">The contribution of this researcher should exceed editorial feedback, such as spelling, punctuation, or grammar but should affect the interpretations.  </w:t>
            </w:r>
          </w:p>
        </w:tc>
      </w:tr>
      <w:tr w:rsidR="00A357E2" w:rsidRPr="00904FF8" w14:paraId="08823DF8" w14:textId="4280C73E" w:rsidTr="00A357E2">
        <w:trPr>
          <w:trHeight w:val="457"/>
        </w:trPr>
        <w:tc>
          <w:tcPr>
            <w:tcW w:w="2694" w:type="dxa"/>
            <w:shd w:val="clear" w:color="auto" w:fill="D9D9D9" w:themeFill="background1" w:themeFillShade="D9"/>
          </w:tcPr>
          <w:p w14:paraId="3846A059" w14:textId="12D4CF06" w:rsidR="00A357E2" w:rsidRPr="00904FF8" w:rsidRDefault="00A357E2" w:rsidP="00A357E2">
            <w:pPr>
              <w:rPr>
                <w:lang w:eastAsia="zh-TW"/>
              </w:rPr>
            </w:pPr>
            <w:r>
              <w:rPr>
                <w:lang w:eastAsia="zh-TW"/>
              </w:rPr>
              <w:t>Approval</w:t>
            </w:r>
          </w:p>
        </w:tc>
        <w:tc>
          <w:tcPr>
            <w:tcW w:w="3548" w:type="dxa"/>
            <w:shd w:val="clear" w:color="auto" w:fill="D9D9D9" w:themeFill="background1" w:themeFillShade="D9"/>
          </w:tcPr>
          <w:p w14:paraId="2F053041" w14:textId="035816E4" w:rsidR="00A357E2" w:rsidRPr="00F47CD2" w:rsidRDefault="00BB696E" w:rsidP="00A357E2">
            <w:r>
              <w:rPr>
                <w:lang w:eastAsia="zh-TW"/>
              </w:rPr>
              <w:t xml:space="preserve">The researcher approved the final version of this publication </w:t>
            </w:r>
          </w:p>
        </w:tc>
        <w:tc>
          <w:tcPr>
            <w:tcW w:w="2748" w:type="dxa"/>
            <w:shd w:val="clear" w:color="auto" w:fill="D9D9D9" w:themeFill="background1" w:themeFillShade="D9"/>
          </w:tcPr>
          <w:p w14:paraId="61687B93" w14:textId="2D4199A6" w:rsidR="00A357E2" w:rsidRPr="00F47CD2" w:rsidRDefault="00BB696E" w:rsidP="00A357E2">
            <w:r>
              <w:rPr>
                <w:lang w:eastAsia="zh-TW"/>
              </w:rPr>
              <w:t xml:space="preserve">Therefore, the researcher is willing to assume responsibility for this paper.   </w:t>
            </w:r>
          </w:p>
        </w:tc>
      </w:tr>
    </w:tbl>
    <w:p w14:paraId="001EFE21" w14:textId="77777777" w:rsidR="00A357E2" w:rsidRDefault="00A357E2" w:rsidP="00750A22">
      <w:pPr>
        <w:rPr>
          <w:lang w:eastAsia="zh-TW"/>
        </w:rPr>
      </w:pPr>
    </w:p>
    <w:p w14:paraId="44B5C7F4" w14:textId="77777777" w:rsidR="00712002" w:rsidRPr="00904FF8" w:rsidRDefault="00712002" w:rsidP="0071200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12002" w:rsidRPr="00904FF8" w14:paraId="741962D5" w14:textId="77777777" w:rsidTr="007C0AC0">
        <w:tc>
          <w:tcPr>
            <w:tcW w:w="9010" w:type="dxa"/>
            <w:shd w:val="clear" w:color="auto" w:fill="BDD6EE" w:themeFill="accent5" w:themeFillTint="66"/>
          </w:tcPr>
          <w:p w14:paraId="0CC4C72B" w14:textId="48947CF5" w:rsidR="00712002" w:rsidRPr="00904FF8" w:rsidRDefault="00712002" w:rsidP="007C0AC0">
            <w:pPr>
              <w:jc w:val="center"/>
              <w:rPr>
                <w:b/>
              </w:rPr>
            </w:pPr>
            <w:r>
              <w:rPr>
                <w:b/>
              </w:rPr>
              <w:t xml:space="preserve">How to apply the </w:t>
            </w:r>
            <w:r w:rsidRPr="00133D70">
              <w:rPr>
                <w:b/>
              </w:rPr>
              <w:t>Vancouver Protocol</w:t>
            </w:r>
            <w:r>
              <w:rPr>
                <w:b/>
              </w:rPr>
              <w:t xml:space="preserve"> sensitively</w:t>
            </w:r>
          </w:p>
        </w:tc>
      </w:tr>
    </w:tbl>
    <w:p w14:paraId="0CF177A6" w14:textId="038AA012" w:rsidR="00712002" w:rsidRDefault="00712002" w:rsidP="00712002">
      <w:pPr>
        <w:rPr>
          <w:lang w:eastAsia="zh-TW"/>
        </w:rPr>
      </w:pPr>
    </w:p>
    <w:p w14:paraId="782B7694" w14:textId="3112E1A0" w:rsidR="00712002" w:rsidRDefault="00901609" w:rsidP="00712002">
      <w:pPr>
        <w:rPr>
          <w:lang w:eastAsia="zh-TW"/>
        </w:rPr>
      </w:pPr>
      <w:r>
        <w:rPr>
          <w:lang w:eastAsia="zh-TW"/>
        </w:rPr>
        <w:tab/>
        <w:t xml:space="preserve">The Vancouver Protocol, although relatively unambiguous, </w:t>
      </w:r>
      <w:r w:rsidR="00901EA6">
        <w:rPr>
          <w:lang w:eastAsia="zh-TW"/>
        </w:rPr>
        <w:t xml:space="preserve">can be hard to apply in practice.  </w:t>
      </w:r>
      <w:r w:rsidR="00313D78">
        <w:rPr>
          <w:lang w:eastAsia="zh-TW"/>
        </w:rPr>
        <w:t>When</w:t>
      </w:r>
      <w:r w:rsidR="00F8219D">
        <w:rPr>
          <w:lang w:eastAsia="zh-TW"/>
        </w:rPr>
        <w:t xml:space="preserve"> research</w:t>
      </w:r>
      <w:r w:rsidR="00313D78">
        <w:rPr>
          <w:lang w:eastAsia="zh-TW"/>
        </w:rPr>
        <w:t xml:space="preserve"> </w:t>
      </w:r>
      <w:r w:rsidR="002B7521">
        <w:rPr>
          <w:lang w:eastAsia="zh-TW"/>
        </w:rPr>
        <w:t>candidate</w:t>
      </w:r>
      <w:r w:rsidR="00313D78">
        <w:rPr>
          <w:lang w:eastAsia="zh-TW"/>
        </w:rPr>
        <w:t xml:space="preserve">s inform a </w:t>
      </w:r>
      <w:proofErr w:type="gramStart"/>
      <w:r w:rsidR="00313D78">
        <w:rPr>
          <w:lang w:eastAsia="zh-TW"/>
        </w:rPr>
        <w:t>supervisor</w:t>
      </w:r>
      <w:proofErr w:type="gramEnd"/>
      <w:r w:rsidR="00313D78">
        <w:rPr>
          <w:lang w:eastAsia="zh-TW"/>
        </w:rPr>
        <w:t xml:space="preserve"> they have not included this person as a co-author, the relationship can sour.</w:t>
      </w:r>
      <w:r w:rsidR="000D28FE">
        <w:rPr>
          <w:lang w:eastAsia="zh-TW"/>
        </w:rPr>
        <w:t xml:space="preserve">  Most </w:t>
      </w:r>
      <w:r w:rsidR="002B7521">
        <w:rPr>
          <w:lang w:eastAsia="zh-TW"/>
        </w:rPr>
        <w:t>candidate</w:t>
      </w:r>
      <w:r w:rsidR="000D28FE">
        <w:rPr>
          <w:lang w:eastAsia="zh-TW"/>
        </w:rPr>
        <w:t>s, understandably, would prefer to maintain a strong relationship with their supervisor then apply the Vancouver Protocol too strictly.</w:t>
      </w:r>
      <w:r w:rsidR="00313D78">
        <w:rPr>
          <w:lang w:eastAsia="zh-TW"/>
        </w:rPr>
        <w:t xml:space="preserve">  This section discusses how </w:t>
      </w:r>
      <w:r w:rsidR="002B7521">
        <w:rPr>
          <w:lang w:eastAsia="zh-TW"/>
        </w:rPr>
        <w:t>candidate</w:t>
      </w:r>
      <w:r w:rsidR="00313D78">
        <w:rPr>
          <w:lang w:eastAsia="zh-TW"/>
        </w:rPr>
        <w:t xml:space="preserve">s can circumvent these challenges.  </w:t>
      </w:r>
    </w:p>
    <w:p w14:paraId="371351F8" w14:textId="65CCD99F" w:rsidR="00313D78" w:rsidRDefault="00313D78" w:rsidP="00712002">
      <w:pPr>
        <w:rPr>
          <w:lang w:eastAsia="zh-TW"/>
        </w:rPr>
      </w:pPr>
    </w:p>
    <w:p w14:paraId="7EC5A66A" w14:textId="1270EF2D" w:rsidR="00313D78" w:rsidRDefault="00313D78" w:rsidP="00712002">
      <w:pPr>
        <w:rPr>
          <w:b/>
          <w:lang w:eastAsia="zh-TW"/>
        </w:rPr>
      </w:pPr>
      <w:r>
        <w:rPr>
          <w:b/>
          <w:lang w:eastAsia="zh-TW"/>
        </w:rPr>
        <w:t>Encourage contributions</w:t>
      </w:r>
    </w:p>
    <w:p w14:paraId="119456E2" w14:textId="3D9FADAC" w:rsidR="00313D78" w:rsidRDefault="00313D78" w:rsidP="00712002">
      <w:pPr>
        <w:rPr>
          <w:b/>
          <w:lang w:eastAsia="zh-TW"/>
        </w:rPr>
      </w:pPr>
    </w:p>
    <w:p w14:paraId="33A4FEA9" w14:textId="01BDE3D5" w:rsidR="00781BB4" w:rsidRDefault="00781BB4" w:rsidP="00781BB4">
      <w:pPr>
        <w:rPr>
          <w:lang w:eastAsia="zh-TW"/>
        </w:rPr>
      </w:pPr>
      <w:r>
        <w:rPr>
          <w:b/>
          <w:lang w:eastAsia="zh-TW"/>
        </w:rPr>
        <w:tab/>
      </w:r>
      <w:r>
        <w:rPr>
          <w:lang w:eastAsia="zh-TW"/>
        </w:rPr>
        <w:t xml:space="preserve">Whenever supervisors contribute significantly to the paper, they are granted authorship and these conflicts do not unfold.  The question, then, is how to encourage supervisors to contribute </w:t>
      </w:r>
      <w:r>
        <w:rPr>
          <w:lang w:eastAsia="zh-TW"/>
        </w:rPr>
        <w:lastRenderedPageBreak/>
        <w:t xml:space="preserve">significantly </w:t>
      </w:r>
      <w:r w:rsidR="00FB26CF">
        <w:rPr>
          <w:lang w:eastAsia="zh-TW"/>
        </w:rPr>
        <w:t xml:space="preserve">to the paper.  The following table outlines some approaches that could achieve this goal.  </w:t>
      </w:r>
    </w:p>
    <w:p w14:paraId="2EC7BC8D" w14:textId="3F994184" w:rsidR="00FB26CF" w:rsidRDefault="00FB26CF" w:rsidP="00781BB4">
      <w:pPr>
        <w:rPr>
          <w:lang w:eastAsia="zh-TW"/>
        </w:rPr>
      </w:pPr>
    </w:p>
    <w:p w14:paraId="014F2BC6" w14:textId="5C2838BD" w:rsidR="00FB26CF" w:rsidRDefault="00FB26CF" w:rsidP="00FB26CF">
      <w:pPr>
        <w:rPr>
          <w:lang w:eastAsia="zh-TW"/>
        </w:rPr>
      </w:pPr>
    </w:p>
    <w:p w14:paraId="0E1593B7" w14:textId="77777777" w:rsidR="00A44561" w:rsidRPr="00904FF8" w:rsidRDefault="00A44561" w:rsidP="00FB26CF">
      <w:pPr>
        <w:rPr>
          <w:lang w:eastAsia="zh-TW"/>
        </w:rPr>
      </w:pPr>
    </w:p>
    <w:tbl>
      <w:tblPr>
        <w:tblStyle w:val="TableGrid"/>
        <w:tblW w:w="899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77"/>
        <w:gridCol w:w="6013"/>
      </w:tblGrid>
      <w:tr w:rsidR="00FB26CF" w:rsidRPr="00904FF8" w14:paraId="54AA949F" w14:textId="714F1B5F" w:rsidTr="00A44561">
        <w:trPr>
          <w:trHeight w:val="373"/>
        </w:trPr>
        <w:tc>
          <w:tcPr>
            <w:tcW w:w="2977" w:type="dxa"/>
            <w:shd w:val="clear" w:color="auto" w:fill="BDD6EE" w:themeFill="accent5" w:themeFillTint="66"/>
          </w:tcPr>
          <w:p w14:paraId="554F0CCA" w14:textId="538951F5" w:rsidR="00FB26CF" w:rsidRPr="00904FF8" w:rsidRDefault="00FB26CF" w:rsidP="00FB26CF">
            <w:pPr>
              <w:jc w:val="center"/>
              <w:rPr>
                <w:lang w:eastAsia="zh-TW"/>
              </w:rPr>
            </w:pPr>
            <w:r w:rsidRPr="00C93D32">
              <w:rPr>
                <w:lang w:eastAsia="zh-TW"/>
              </w:rPr>
              <w:t xml:space="preserve">  </w:t>
            </w:r>
            <w:r w:rsidR="00A44561">
              <w:rPr>
                <w:lang w:eastAsia="zh-TW"/>
              </w:rPr>
              <w:t>Approach</w:t>
            </w:r>
          </w:p>
        </w:tc>
        <w:tc>
          <w:tcPr>
            <w:tcW w:w="6013" w:type="dxa"/>
            <w:shd w:val="clear" w:color="auto" w:fill="BDD6EE" w:themeFill="accent5" w:themeFillTint="66"/>
          </w:tcPr>
          <w:p w14:paraId="02DA0559" w14:textId="2ABE6EC3" w:rsidR="00FB26CF" w:rsidRPr="00C93D32" w:rsidRDefault="00A44561" w:rsidP="00FB26CF">
            <w:pPr>
              <w:jc w:val="center"/>
              <w:rPr>
                <w:lang w:eastAsia="zh-TW"/>
              </w:rPr>
            </w:pPr>
            <w:r>
              <w:rPr>
                <w:lang w:eastAsia="zh-TW"/>
              </w:rPr>
              <w:t>Details</w:t>
            </w:r>
          </w:p>
        </w:tc>
      </w:tr>
      <w:tr w:rsidR="00FB26CF" w:rsidRPr="00904FF8" w14:paraId="422566C7" w14:textId="010BE84D" w:rsidTr="00A44561">
        <w:trPr>
          <w:trHeight w:val="457"/>
        </w:trPr>
        <w:tc>
          <w:tcPr>
            <w:tcW w:w="2977" w:type="dxa"/>
            <w:shd w:val="clear" w:color="auto" w:fill="D9D9D9" w:themeFill="background1" w:themeFillShade="D9"/>
          </w:tcPr>
          <w:p w14:paraId="2F148B01" w14:textId="2A5D5C18" w:rsidR="00FB26CF" w:rsidRPr="00904FF8" w:rsidRDefault="00A44561" w:rsidP="00FB26CF">
            <w:pPr>
              <w:rPr>
                <w:lang w:eastAsia="zh-TW"/>
              </w:rPr>
            </w:pPr>
            <w:r>
              <w:rPr>
                <w:lang w:eastAsia="zh-TW"/>
              </w:rPr>
              <w:t>Ask specific questions about the conception, design, analysis, or interpretation</w:t>
            </w:r>
          </w:p>
        </w:tc>
        <w:tc>
          <w:tcPr>
            <w:tcW w:w="6013" w:type="dxa"/>
            <w:shd w:val="clear" w:color="auto" w:fill="D9D9D9" w:themeFill="background1" w:themeFillShade="D9"/>
          </w:tcPr>
          <w:p w14:paraId="4D7D4BA1" w14:textId="11AA3DAA" w:rsidR="00FB26CF" w:rsidRDefault="00A44561" w:rsidP="00A44561">
            <w:pPr>
              <w:rPr>
                <w:lang w:eastAsia="zh-TW"/>
              </w:rPr>
            </w:pPr>
            <w:r>
              <w:rPr>
                <w:lang w:eastAsia="zh-TW"/>
              </w:rPr>
              <w:t xml:space="preserve">Sometimes, research </w:t>
            </w:r>
            <w:r w:rsidR="002B7521">
              <w:rPr>
                <w:lang w:eastAsia="zh-TW"/>
              </w:rPr>
              <w:t>candidate</w:t>
            </w:r>
            <w:r>
              <w:rPr>
                <w:lang w:eastAsia="zh-TW"/>
              </w:rPr>
              <w:t>s send long documents, such as research proposals, to their associate supervisors and then request feedback.  Busy associate supervisors might approve the proposal but offer no advice.  Instead, to prompt more engagement and guidance, ask specific questions like</w:t>
            </w:r>
          </w:p>
          <w:p w14:paraId="43F83F71" w14:textId="77777777" w:rsidR="00A44561" w:rsidRDefault="00A44561" w:rsidP="00A44561">
            <w:pPr>
              <w:rPr>
                <w:lang w:eastAsia="zh-TW"/>
              </w:rPr>
            </w:pPr>
          </w:p>
          <w:p w14:paraId="55441519" w14:textId="77777777" w:rsidR="00A44561" w:rsidRPr="00A44561" w:rsidRDefault="00A44561" w:rsidP="007C0AC0">
            <w:pPr>
              <w:pStyle w:val="ListParagraph"/>
              <w:numPr>
                <w:ilvl w:val="0"/>
                <w:numId w:val="30"/>
              </w:numPr>
              <w:rPr>
                <w:lang w:eastAsia="zh-TW"/>
              </w:rPr>
            </w:pPr>
            <w:r w:rsidRPr="00A44561">
              <w:rPr>
                <w:lang w:eastAsia="zh-TW"/>
              </w:rPr>
              <w:t>Do you think I should broaden the sample?</w:t>
            </w:r>
          </w:p>
          <w:p w14:paraId="13BD33F8" w14:textId="659E679B" w:rsidR="00A44561" w:rsidRDefault="00A44561" w:rsidP="007C0AC0">
            <w:pPr>
              <w:pStyle w:val="ListParagraph"/>
              <w:numPr>
                <w:ilvl w:val="0"/>
                <w:numId w:val="30"/>
              </w:numPr>
              <w:rPr>
                <w:lang w:eastAsia="zh-TW"/>
              </w:rPr>
            </w:pPr>
            <w:r>
              <w:rPr>
                <w:lang w:eastAsia="zh-TW"/>
              </w:rPr>
              <w:t>How could I recruit more participants?</w:t>
            </w:r>
          </w:p>
          <w:p w14:paraId="35EAFE75" w14:textId="77777777" w:rsidR="00A44561" w:rsidRDefault="00A44561" w:rsidP="007C0AC0">
            <w:pPr>
              <w:pStyle w:val="ListParagraph"/>
              <w:numPr>
                <w:ilvl w:val="0"/>
                <w:numId w:val="30"/>
              </w:numPr>
              <w:rPr>
                <w:lang w:eastAsia="zh-TW"/>
              </w:rPr>
            </w:pPr>
            <w:r>
              <w:rPr>
                <w:lang w:eastAsia="zh-TW"/>
              </w:rPr>
              <w:t>The sample might be biased.  How could I solve this limitation and other limitations?</w:t>
            </w:r>
          </w:p>
          <w:p w14:paraId="067BEA4B" w14:textId="77777777" w:rsidR="00A44561" w:rsidRDefault="00A44561" w:rsidP="007C0AC0">
            <w:pPr>
              <w:pStyle w:val="ListParagraph"/>
              <w:numPr>
                <w:ilvl w:val="0"/>
                <w:numId w:val="30"/>
              </w:numPr>
              <w:rPr>
                <w:lang w:eastAsia="zh-TW"/>
              </w:rPr>
            </w:pPr>
            <w:r>
              <w:rPr>
                <w:lang w:eastAsia="zh-TW"/>
              </w:rPr>
              <w:t>Which methodologies are most suited to this theoretical perspective?</w:t>
            </w:r>
          </w:p>
          <w:p w14:paraId="15AF34AD" w14:textId="77777777" w:rsidR="00A44561" w:rsidRDefault="00A44561" w:rsidP="007C0AC0">
            <w:pPr>
              <w:pStyle w:val="ListParagraph"/>
              <w:numPr>
                <w:ilvl w:val="0"/>
                <w:numId w:val="30"/>
              </w:numPr>
              <w:rPr>
                <w:lang w:eastAsia="zh-TW"/>
              </w:rPr>
            </w:pPr>
            <w:r>
              <w:rPr>
                <w:lang w:eastAsia="zh-TW"/>
              </w:rPr>
              <w:t xml:space="preserve">How should I proceed if these assumptions are </w:t>
            </w:r>
            <w:proofErr w:type="gramStart"/>
            <w:r>
              <w:rPr>
                <w:lang w:eastAsia="zh-TW"/>
              </w:rPr>
              <w:t>violated</w:t>
            </w:r>
            <w:proofErr w:type="gramEnd"/>
          </w:p>
          <w:p w14:paraId="1200034B" w14:textId="77777777" w:rsidR="00A44561" w:rsidRDefault="00A44561" w:rsidP="00A44561">
            <w:pPr>
              <w:rPr>
                <w:lang w:eastAsia="zh-TW"/>
              </w:rPr>
            </w:pPr>
          </w:p>
          <w:p w14:paraId="46CCD8B2" w14:textId="77777777" w:rsidR="00A44561" w:rsidRDefault="00A44561" w:rsidP="00A44561">
            <w:pPr>
              <w:rPr>
                <w:lang w:eastAsia="zh-TW"/>
              </w:rPr>
            </w:pPr>
            <w:r>
              <w:rPr>
                <w:lang w:eastAsia="zh-TW"/>
              </w:rPr>
              <w:t>To encourage supervisors to answer these questions over email, you could write</w:t>
            </w:r>
          </w:p>
          <w:p w14:paraId="50E814E9" w14:textId="77777777" w:rsidR="00A44561" w:rsidRDefault="00A44561" w:rsidP="00A44561">
            <w:pPr>
              <w:rPr>
                <w:lang w:eastAsia="zh-TW"/>
              </w:rPr>
            </w:pPr>
          </w:p>
          <w:p w14:paraId="40DB7198" w14:textId="71B37EC0" w:rsidR="00A44561" w:rsidRPr="00A44561" w:rsidRDefault="00A44561" w:rsidP="00A44561">
            <w:pPr>
              <w:pStyle w:val="ListParagraph"/>
              <w:numPr>
                <w:ilvl w:val="0"/>
                <w:numId w:val="27"/>
              </w:numPr>
              <w:rPr>
                <w:lang w:eastAsia="zh-TW"/>
              </w:rPr>
            </w:pPr>
            <w:r>
              <w:rPr>
                <w:lang w:eastAsia="zh-TW"/>
              </w:rPr>
              <w:t>I am progressing on my research, but still need to resolve the following questions.  I would be really interested in your insights or thoughts about these questions</w:t>
            </w:r>
          </w:p>
        </w:tc>
      </w:tr>
      <w:tr w:rsidR="00FB26CF" w:rsidRPr="00904FF8" w14:paraId="724FF858" w14:textId="3DA1B7B8" w:rsidTr="00A44561">
        <w:trPr>
          <w:trHeight w:val="457"/>
        </w:trPr>
        <w:tc>
          <w:tcPr>
            <w:tcW w:w="2977" w:type="dxa"/>
            <w:shd w:val="clear" w:color="auto" w:fill="D9D9D9" w:themeFill="background1" w:themeFillShade="D9"/>
          </w:tcPr>
          <w:p w14:paraId="2FE4A9B9" w14:textId="52B0F22F" w:rsidR="00FB26CF" w:rsidRPr="00904FF8" w:rsidRDefault="00176AB0" w:rsidP="00FB26CF">
            <w:pPr>
              <w:rPr>
                <w:lang w:eastAsia="zh-TW"/>
              </w:rPr>
            </w:pPr>
            <w:r>
              <w:rPr>
                <w:lang w:eastAsia="zh-TW"/>
              </w:rPr>
              <w:t>Ask specific questions about your drafts as well</w:t>
            </w:r>
          </w:p>
        </w:tc>
        <w:tc>
          <w:tcPr>
            <w:tcW w:w="6013" w:type="dxa"/>
            <w:shd w:val="clear" w:color="auto" w:fill="D9D9D9" w:themeFill="background1" w:themeFillShade="D9"/>
          </w:tcPr>
          <w:p w14:paraId="65116908" w14:textId="77777777" w:rsidR="00FB26CF" w:rsidRDefault="00176AB0" w:rsidP="00FB26CF">
            <w:pPr>
              <w:rPr>
                <w:lang w:eastAsia="zh-TW"/>
              </w:rPr>
            </w:pPr>
            <w:r>
              <w:rPr>
                <w:lang w:eastAsia="zh-TW"/>
              </w:rPr>
              <w:t xml:space="preserve">That is, </w:t>
            </w:r>
            <w:r w:rsidR="006A47FE">
              <w:rPr>
                <w:lang w:eastAsia="zh-TW"/>
              </w:rPr>
              <w:t>you could include comments in the Word document</w:t>
            </w:r>
            <w:r w:rsidR="00166411">
              <w:rPr>
                <w:lang w:eastAsia="zh-TW"/>
              </w:rPr>
              <w:t xml:space="preserve">, such as </w:t>
            </w:r>
          </w:p>
          <w:p w14:paraId="16132652" w14:textId="77777777" w:rsidR="00166411" w:rsidRDefault="00166411" w:rsidP="00FB26CF">
            <w:pPr>
              <w:rPr>
                <w:lang w:eastAsia="zh-TW"/>
              </w:rPr>
            </w:pPr>
          </w:p>
          <w:p w14:paraId="25276280" w14:textId="77777777" w:rsidR="00166411" w:rsidRDefault="00166411" w:rsidP="00166411">
            <w:pPr>
              <w:pStyle w:val="ListParagraph"/>
              <w:numPr>
                <w:ilvl w:val="0"/>
                <w:numId w:val="27"/>
              </w:numPr>
              <w:rPr>
                <w:lang w:eastAsia="zh-TW"/>
              </w:rPr>
            </w:pPr>
            <w:r>
              <w:rPr>
                <w:lang w:eastAsia="zh-TW"/>
              </w:rPr>
              <w:t>I feel this sentence is unclear; how do you feel I could improve this sentence</w:t>
            </w:r>
          </w:p>
          <w:p w14:paraId="0254DAB7" w14:textId="77777777" w:rsidR="00166411" w:rsidRDefault="00166411" w:rsidP="00166411">
            <w:pPr>
              <w:pStyle w:val="ListParagraph"/>
              <w:numPr>
                <w:ilvl w:val="0"/>
                <w:numId w:val="27"/>
              </w:numPr>
              <w:rPr>
                <w:lang w:eastAsia="zh-TW"/>
              </w:rPr>
            </w:pPr>
            <w:r>
              <w:rPr>
                <w:lang w:eastAsia="zh-TW"/>
              </w:rPr>
              <w:t xml:space="preserve">Can you think of other explanations of this </w:t>
            </w:r>
            <w:proofErr w:type="gramStart"/>
            <w:r>
              <w:rPr>
                <w:lang w:eastAsia="zh-TW"/>
              </w:rPr>
              <w:t>finding.</w:t>
            </w:r>
            <w:proofErr w:type="gramEnd"/>
            <w:r>
              <w:rPr>
                <w:lang w:eastAsia="zh-TW"/>
              </w:rPr>
              <w:t xml:space="preserve">  I feel my arguments are not strong enough</w:t>
            </w:r>
          </w:p>
          <w:p w14:paraId="2F9C7B7F" w14:textId="77777777" w:rsidR="003F49F5" w:rsidRDefault="00166411" w:rsidP="00166411">
            <w:pPr>
              <w:pStyle w:val="ListParagraph"/>
              <w:numPr>
                <w:ilvl w:val="0"/>
                <w:numId w:val="27"/>
              </w:numPr>
              <w:rPr>
                <w:lang w:eastAsia="zh-TW"/>
              </w:rPr>
            </w:pPr>
            <w:r>
              <w:rPr>
                <w:lang w:eastAsia="zh-TW"/>
              </w:rPr>
              <w:t>Can you let me know which of my paragraphs were confusing?</w:t>
            </w:r>
          </w:p>
          <w:p w14:paraId="0011DCF9" w14:textId="631FB3AE" w:rsidR="00166411" w:rsidRPr="00166411" w:rsidRDefault="003F49F5" w:rsidP="00166411">
            <w:pPr>
              <w:pStyle w:val="ListParagraph"/>
              <w:numPr>
                <w:ilvl w:val="0"/>
                <w:numId w:val="27"/>
              </w:numPr>
              <w:rPr>
                <w:lang w:eastAsia="zh-TW"/>
              </w:rPr>
            </w:pPr>
            <w:r>
              <w:rPr>
                <w:lang w:eastAsia="zh-TW"/>
              </w:rPr>
              <w:t>Have I overlooked any flaws in this argument?</w:t>
            </w:r>
            <w:r w:rsidR="00166411">
              <w:rPr>
                <w:lang w:eastAsia="zh-TW"/>
              </w:rPr>
              <w:t xml:space="preserve"> </w:t>
            </w:r>
          </w:p>
        </w:tc>
      </w:tr>
      <w:tr w:rsidR="00FB26CF" w:rsidRPr="00904FF8" w14:paraId="26CCD203" w14:textId="4856E8BD" w:rsidTr="00A44561">
        <w:trPr>
          <w:trHeight w:val="457"/>
        </w:trPr>
        <w:tc>
          <w:tcPr>
            <w:tcW w:w="2977" w:type="dxa"/>
            <w:shd w:val="clear" w:color="auto" w:fill="D9D9D9" w:themeFill="background1" w:themeFillShade="D9"/>
          </w:tcPr>
          <w:p w14:paraId="00F73585" w14:textId="20DF4739" w:rsidR="00FB26CF" w:rsidRPr="00904FF8" w:rsidRDefault="00CF0033" w:rsidP="00FB26CF">
            <w:pPr>
              <w:rPr>
                <w:lang w:eastAsia="zh-TW"/>
              </w:rPr>
            </w:pPr>
            <w:r>
              <w:rPr>
                <w:lang w:eastAsia="zh-TW"/>
              </w:rPr>
              <w:t>Set deadlines respectfully</w:t>
            </w:r>
          </w:p>
        </w:tc>
        <w:tc>
          <w:tcPr>
            <w:tcW w:w="6013" w:type="dxa"/>
            <w:shd w:val="clear" w:color="auto" w:fill="D9D9D9" w:themeFill="background1" w:themeFillShade="D9"/>
          </w:tcPr>
          <w:p w14:paraId="73479645" w14:textId="63C4D2BB" w:rsidR="00FB26CF" w:rsidRDefault="00CF0033" w:rsidP="00FB26CF">
            <w:pPr>
              <w:rPr>
                <w:lang w:eastAsia="zh-TW"/>
              </w:rPr>
            </w:pPr>
            <w:r>
              <w:rPr>
                <w:lang w:eastAsia="zh-TW"/>
              </w:rPr>
              <w:t>You could write</w:t>
            </w:r>
            <w:r w:rsidR="000D28FE">
              <w:rPr>
                <w:lang w:eastAsia="zh-TW"/>
              </w:rPr>
              <w:t>, for example</w:t>
            </w:r>
          </w:p>
          <w:p w14:paraId="2FB0D25A" w14:textId="77777777" w:rsidR="00CF0033" w:rsidRDefault="00CF0033" w:rsidP="00FB26CF">
            <w:pPr>
              <w:rPr>
                <w:lang w:eastAsia="zh-TW"/>
              </w:rPr>
            </w:pPr>
          </w:p>
          <w:p w14:paraId="492B81EA" w14:textId="18AD4BDB" w:rsidR="00CF0033" w:rsidRPr="00CF0033" w:rsidRDefault="00CF0033" w:rsidP="00CF0033">
            <w:pPr>
              <w:pStyle w:val="ListParagraph"/>
              <w:numPr>
                <w:ilvl w:val="0"/>
                <w:numId w:val="28"/>
              </w:numPr>
              <w:rPr>
                <w:lang w:eastAsia="zh-TW"/>
              </w:rPr>
            </w:pPr>
            <w:r>
              <w:rPr>
                <w:lang w:eastAsia="zh-TW"/>
              </w:rPr>
              <w:lastRenderedPageBreak/>
              <w:t xml:space="preserve">To achieve the plans we have set, I am hoping to submit the paper in July.  Do you think this deadline is </w:t>
            </w:r>
            <w:proofErr w:type="gramStart"/>
            <w:r>
              <w:rPr>
                <w:lang w:eastAsia="zh-TW"/>
              </w:rPr>
              <w:t>feasible.</w:t>
            </w:r>
            <w:proofErr w:type="gramEnd"/>
            <w:r>
              <w:rPr>
                <w:lang w:eastAsia="zh-TW"/>
              </w:rPr>
              <w:t xml:space="preserve">  If so, are you available late June to correct my drafts</w:t>
            </w:r>
            <w:r w:rsidR="005529B4">
              <w:rPr>
                <w:lang w:eastAsia="zh-TW"/>
              </w:rPr>
              <w:t>?</w:t>
            </w:r>
          </w:p>
        </w:tc>
      </w:tr>
    </w:tbl>
    <w:p w14:paraId="51571B16" w14:textId="43B431CF" w:rsidR="00FB26CF" w:rsidRDefault="00FB26CF" w:rsidP="00FB26CF">
      <w:pPr>
        <w:rPr>
          <w:lang w:eastAsia="zh-TW"/>
        </w:rPr>
      </w:pPr>
    </w:p>
    <w:p w14:paraId="72E7A465" w14:textId="3B9A9A7F" w:rsidR="005529B4" w:rsidRDefault="005529B4" w:rsidP="00FB26CF">
      <w:pPr>
        <w:rPr>
          <w:lang w:eastAsia="zh-TW"/>
        </w:rPr>
      </w:pPr>
    </w:p>
    <w:p w14:paraId="3525D1E1" w14:textId="77777777" w:rsidR="005529B4" w:rsidRPr="00904FF8" w:rsidRDefault="005529B4" w:rsidP="00FB26CF">
      <w:pPr>
        <w:rPr>
          <w:lang w:eastAsia="zh-TW"/>
        </w:rPr>
      </w:pPr>
    </w:p>
    <w:p w14:paraId="750F94C5" w14:textId="6B0BEDF1" w:rsidR="005529B4" w:rsidRDefault="005529B4" w:rsidP="005529B4">
      <w:pPr>
        <w:rPr>
          <w:b/>
          <w:lang w:eastAsia="zh-TW"/>
        </w:rPr>
      </w:pPr>
      <w:r>
        <w:rPr>
          <w:b/>
          <w:lang w:eastAsia="zh-TW"/>
        </w:rPr>
        <w:t>Develop Authorship Agreements</w:t>
      </w:r>
    </w:p>
    <w:p w14:paraId="75734C0D" w14:textId="77777777" w:rsidR="00FB26CF" w:rsidRPr="00781BB4" w:rsidRDefault="00FB26CF" w:rsidP="00781BB4">
      <w:pPr>
        <w:rPr>
          <w:lang w:eastAsia="zh-TW"/>
        </w:rPr>
      </w:pPr>
    </w:p>
    <w:p w14:paraId="394FC6E1" w14:textId="5764A82B" w:rsidR="00DE2C5C" w:rsidRDefault="005529B4" w:rsidP="00712002">
      <w:pPr>
        <w:rPr>
          <w:lang w:eastAsia="zh-TW"/>
        </w:rPr>
      </w:pPr>
      <w:r>
        <w:rPr>
          <w:lang w:eastAsia="zh-TW"/>
        </w:rPr>
        <w:tab/>
      </w:r>
      <w:r w:rsidR="008E0E23">
        <w:rPr>
          <w:lang w:eastAsia="zh-TW"/>
        </w:rPr>
        <w:t>Sometimes, the conflicts that surround authorship emanate from genuine misunderstandings</w:t>
      </w:r>
      <w:r w:rsidR="00DE2C5C">
        <w:rPr>
          <w:lang w:eastAsia="zh-TW"/>
        </w:rPr>
        <w:t>.  S</w:t>
      </w:r>
      <w:r w:rsidR="008E0E23">
        <w:rPr>
          <w:lang w:eastAsia="zh-TW"/>
        </w:rPr>
        <w:t>upervisors are sometimes oblivious to the principles that underpin the Vancouver Protocol and may assume that</w:t>
      </w:r>
      <w:r w:rsidR="00DE2C5C">
        <w:rPr>
          <w:lang w:eastAsia="zh-TW"/>
        </w:rPr>
        <w:t xml:space="preserve"> all supervisors should be granted authorship, despite attempts from the university to redress this misconception.</w:t>
      </w:r>
      <w:r w:rsidR="007C0AC0">
        <w:rPr>
          <w:lang w:eastAsia="zh-TW"/>
        </w:rPr>
        <w:t xml:space="preserve">  Instead, one approach that </w:t>
      </w:r>
      <w:r w:rsidR="000D28FE">
        <w:rPr>
          <w:lang w:eastAsia="zh-TW"/>
        </w:rPr>
        <w:t xml:space="preserve">could help </w:t>
      </w:r>
      <w:r w:rsidR="002B7521">
        <w:rPr>
          <w:lang w:eastAsia="zh-TW"/>
        </w:rPr>
        <w:t>candidate</w:t>
      </w:r>
      <w:r w:rsidR="000D28FE">
        <w:rPr>
          <w:lang w:eastAsia="zh-TW"/>
        </w:rPr>
        <w:t>s</w:t>
      </w:r>
      <w:r w:rsidR="007C0AC0">
        <w:rPr>
          <w:lang w:eastAsia="zh-TW"/>
        </w:rPr>
        <w:t xml:space="preserve"> clarify the Vancouver Protocol to supervisors and to prevent conflict is to construct an Authorship Agreement.  Specifically, </w:t>
      </w:r>
      <w:r w:rsidR="00346BC5">
        <w:rPr>
          <w:lang w:eastAsia="zh-TW"/>
        </w:rPr>
        <w:t xml:space="preserve">as early as possible, and at least </w:t>
      </w:r>
      <w:r w:rsidR="007C0AC0">
        <w:rPr>
          <w:lang w:eastAsia="zh-TW"/>
        </w:rPr>
        <w:t>several months before you plan to publish a specific paper, you should</w:t>
      </w:r>
    </w:p>
    <w:p w14:paraId="0C4A216D" w14:textId="77777777" w:rsidR="00073D37" w:rsidRDefault="00073D37" w:rsidP="00073D37">
      <w:pPr>
        <w:rPr>
          <w:lang w:eastAsia="zh-TW"/>
        </w:rPr>
      </w:pPr>
    </w:p>
    <w:p w14:paraId="6C373A1C" w14:textId="2D208854" w:rsidR="00073D37" w:rsidRDefault="00073D37" w:rsidP="007C0AC0">
      <w:pPr>
        <w:pStyle w:val="ListParagraph"/>
        <w:numPr>
          <w:ilvl w:val="0"/>
          <w:numId w:val="31"/>
        </w:numPr>
        <w:rPr>
          <w:lang w:eastAsia="zh-TW"/>
        </w:rPr>
      </w:pPr>
      <w:r>
        <w:rPr>
          <w:lang w:eastAsia="zh-TW"/>
        </w:rPr>
        <w:t xml:space="preserve">Use the </w:t>
      </w:r>
      <w:r w:rsidR="00D72DB7">
        <w:rPr>
          <w:lang w:eastAsia="zh-TW"/>
        </w:rPr>
        <w:t>following template</w:t>
      </w:r>
      <w:r>
        <w:rPr>
          <w:lang w:eastAsia="zh-TW"/>
        </w:rPr>
        <w:t xml:space="preserve"> to begin an authorship agreement</w:t>
      </w:r>
    </w:p>
    <w:p w14:paraId="2BD43987" w14:textId="2920879A" w:rsidR="007C0AC0" w:rsidRDefault="007C0AC0" w:rsidP="007C0AC0">
      <w:pPr>
        <w:pStyle w:val="ListParagraph"/>
        <w:numPr>
          <w:ilvl w:val="0"/>
          <w:numId w:val="31"/>
        </w:numPr>
        <w:rPr>
          <w:lang w:eastAsia="zh-TW"/>
        </w:rPr>
      </w:pPr>
      <w:r>
        <w:rPr>
          <w:lang w:eastAsia="zh-TW"/>
        </w:rPr>
        <w:t>Email your supervisors and other potential co-authors</w:t>
      </w:r>
      <w:r w:rsidR="00D72DB7">
        <w:rPr>
          <w:lang w:eastAsia="zh-TW"/>
        </w:rPr>
        <w:t xml:space="preserve"> this agreement</w:t>
      </w:r>
      <w:r>
        <w:rPr>
          <w:lang w:eastAsia="zh-TW"/>
        </w:rPr>
        <w:t xml:space="preserve">.  </w:t>
      </w:r>
      <w:r w:rsidR="00073D37">
        <w:rPr>
          <w:lang w:eastAsia="zh-TW"/>
        </w:rPr>
        <w:t>Perhaps write</w:t>
      </w:r>
      <w:r>
        <w:rPr>
          <w:lang w:eastAsia="zh-TW"/>
        </w:rPr>
        <w:t xml:space="preserve"> “The Office of Research and Innovation have indicated that, for each paper </w:t>
      </w:r>
      <w:r w:rsidR="00073D37">
        <w:rPr>
          <w:lang w:eastAsia="zh-TW"/>
        </w:rPr>
        <w:t>I plan</w:t>
      </w:r>
      <w:r>
        <w:rPr>
          <w:lang w:eastAsia="zh-TW"/>
        </w:rPr>
        <w:t xml:space="preserve"> to submit, </w:t>
      </w:r>
      <w:r w:rsidR="00073D37">
        <w:rPr>
          <w:lang w:eastAsia="zh-TW"/>
        </w:rPr>
        <w:t xml:space="preserve">I </w:t>
      </w:r>
      <w:r w:rsidR="000D28FE">
        <w:rPr>
          <w:lang w:eastAsia="zh-TW"/>
        </w:rPr>
        <w:t>should</w:t>
      </w:r>
      <w:r>
        <w:rPr>
          <w:lang w:eastAsia="zh-TW"/>
        </w:rPr>
        <w:t xml:space="preserve"> construct </w:t>
      </w:r>
      <w:r w:rsidR="00073D37">
        <w:rPr>
          <w:lang w:eastAsia="zh-TW"/>
        </w:rPr>
        <w:t xml:space="preserve">an </w:t>
      </w:r>
      <w:r>
        <w:rPr>
          <w:lang w:eastAsia="zh-TW"/>
        </w:rPr>
        <w:t>authorship agreement. If possible, could you help me complete this agreement”</w:t>
      </w:r>
    </w:p>
    <w:p w14:paraId="23A995A5" w14:textId="3BDEA86B" w:rsidR="007C0AC0" w:rsidRDefault="007C0AC0" w:rsidP="007C0AC0">
      <w:pPr>
        <w:rPr>
          <w:lang w:eastAsia="zh-TW"/>
        </w:rPr>
      </w:pPr>
    </w:p>
    <w:p w14:paraId="67EFE3AA" w14:textId="27408C88" w:rsidR="007C0AC0" w:rsidRDefault="007C0AC0" w:rsidP="007C0AC0">
      <w:pPr>
        <w:ind w:firstLine="360"/>
        <w:rPr>
          <w:lang w:eastAsia="zh-TW"/>
        </w:rPr>
      </w:pPr>
      <w:r>
        <w:rPr>
          <w:lang w:eastAsia="zh-TW"/>
        </w:rPr>
        <w:t xml:space="preserve">Here is an example of an authorship agreement. You </w:t>
      </w:r>
      <w:r w:rsidR="00390620">
        <w:rPr>
          <w:lang w:eastAsia="zh-TW"/>
        </w:rPr>
        <w:t>c</w:t>
      </w:r>
      <w:r>
        <w:rPr>
          <w:lang w:eastAsia="zh-TW"/>
        </w:rPr>
        <w:t xml:space="preserve">ould include the CDU logo as well. </w:t>
      </w:r>
    </w:p>
    <w:p w14:paraId="379ECC15" w14:textId="0124DF69" w:rsidR="007C0AC0" w:rsidRPr="00904FF8" w:rsidRDefault="007C0AC0" w:rsidP="007C0AC0">
      <w:pPr>
        <w:rPr>
          <w:lang w:eastAsia="zh-TW"/>
        </w:rPr>
      </w:pPr>
      <w:r>
        <w:rPr>
          <w:lang w:eastAsia="zh-TW"/>
        </w:rPr>
        <w:t xml:space="preserve"> </w:t>
      </w:r>
    </w:p>
    <w:tbl>
      <w:tblPr>
        <w:tblStyle w:val="TableGrid"/>
        <w:tblW w:w="8931"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465"/>
        <w:gridCol w:w="4466"/>
      </w:tblGrid>
      <w:tr w:rsidR="00D72DB7" w:rsidRPr="00904FF8" w14:paraId="684707FA" w14:textId="77777777" w:rsidTr="00D72DB7">
        <w:trPr>
          <w:trHeight w:val="373"/>
        </w:trPr>
        <w:tc>
          <w:tcPr>
            <w:tcW w:w="4465"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BDD6EE" w:themeFill="accent5" w:themeFillTint="66"/>
          </w:tcPr>
          <w:p w14:paraId="78DD763C" w14:textId="77777777" w:rsidR="00D72DB7" w:rsidRDefault="00D72DB7" w:rsidP="00D72DB7">
            <w:pPr>
              <w:tabs>
                <w:tab w:val="left" w:pos="6543"/>
              </w:tabs>
              <w:rPr>
                <w:b/>
                <w:lang w:eastAsia="zh-TW"/>
              </w:rPr>
            </w:pPr>
          </w:p>
          <w:p w14:paraId="2650573A" w14:textId="77777777" w:rsidR="00D72DB7" w:rsidRDefault="00D72DB7" w:rsidP="00D72DB7">
            <w:pPr>
              <w:tabs>
                <w:tab w:val="left" w:pos="6543"/>
              </w:tabs>
              <w:rPr>
                <w:b/>
                <w:lang w:eastAsia="zh-TW"/>
              </w:rPr>
            </w:pPr>
          </w:p>
          <w:p w14:paraId="6BD7AACB" w14:textId="721355B8" w:rsidR="00D72DB7" w:rsidRPr="00073D37" w:rsidRDefault="00D72DB7" w:rsidP="00D72DB7">
            <w:pPr>
              <w:tabs>
                <w:tab w:val="left" w:pos="6543"/>
              </w:tabs>
              <w:rPr>
                <w:b/>
                <w:lang w:eastAsia="zh-TW"/>
              </w:rPr>
            </w:pPr>
            <w:r>
              <w:rPr>
                <w:b/>
                <w:lang w:eastAsia="zh-TW"/>
              </w:rPr>
              <w:t xml:space="preserve">Provisional title of the paper: </w:t>
            </w:r>
            <w:r>
              <w:rPr>
                <w:b/>
                <w:lang w:eastAsia="zh-TW"/>
              </w:rPr>
              <w:tab/>
            </w:r>
          </w:p>
        </w:tc>
        <w:tc>
          <w:tcPr>
            <w:tcW w:w="4466"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DD6EE" w:themeFill="accent5" w:themeFillTint="66"/>
          </w:tcPr>
          <w:p w14:paraId="62080224" w14:textId="2B5B2A05" w:rsidR="00D72DB7" w:rsidRPr="00073D37" w:rsidRDefault="00D72DB7" w:rsidP="00D72DB7">
            <w:pPr>
              <w:tabs>
                <w:tab w:val="left" w:pos="6543"/>
              </w:tabs>
              <w:jc w:val="right"/>
              <w:rPr>
                <w:b/>
                <w:lang w:eastAsia="zh-TW"/>
              </w:rPr>
            </w:pPr>
            <w:r>
              <w:rPr>
                <w:noProof/>
              </w:rPr>
              <w:drawing>
                <wp:inline distT="0" distB="0" distL="0" distR="0" wp14:anchorId="6367D92E" wp14:editId="64E5DE19">
                  <wp:extent cx="2179458" cy="10427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8">
                            <a:extLst>
                              <a:ext uri="{28A0092B-C50C-407E-A947-70E740481C1C}">
                                <a14:useLocalDpi xmlns:a14="http://schemas.microsoft.com/office/drawing/2010/main" val="0"/>
                              </a:ext>
                            </a:extLst>
                          </a:blip>
                          <a:stretch>
                            <a:fillRect/>
                          </a:stretch>
                        </pic:blipFill>
                        <pic:spPr>
                          <a:xfrm>
                            <a:off x="0" y="0"/>
                            <a:ext cx="2192696" cy="1049035"/>
                          </a:xfrm>
                          <a:prstGeom prst="rect">
                            <a:avLst/>
                          </a:prstGeom>
                        </pic:spPr>
                      </pic:pic>
                    </a:graphicData>
                  </a:graphic>
                </wp:inline>
              </w:drawing>
            </w:r>
          </w:p>
        </w:tc>
      </w:tr>
      <w:tr w:rsidR="007C0AC0" w:rsidRPr="00904FF8" w14:paraId="7EF1A068" w14:textId="77777777" w:rsidTr="00D72DB7">
        <w:trPr>
          <w:trHeight w:val="457"/>
        </w:trPr>
        <w:tc>
          <w:tcPr>
            <w:tcW w:w="8931" w:type="dxa"/>
            <w:gridSpan w:val="2"/>
            <w:tcBorders>
              <w:top w:val="single" w:sz="24" w:space="0" w:color="FFFFFF" w:themeColor="background1"/>
            </w:tcBorders>
            <w:shd w:val="clear" w:color="auto" w:fill="D9D9D9" w:themeFill="background1" w:themeFillShade="D9"/>
          </w:tcPr>
          <w:p w14:paraId="34257AE8" w14:textId="7459DFDB" w:rsidR="007C0AC0" w:rsidRPr="00754B79" w:rsidRDefault="00754B79" w:rsidP="007C0AC0">
            <w:pPr>
              <w:rPr>
                <w:b/>
              </w:rPr>
            </w:pPr>
            <w:r>
              <w:rPr>
                <w:b/>
              </w:rPr>
              <w:t xml:space="preserve">Summary.  </w:t>
            </w:r>
            <w:r w:rsidR="00073D37">
              <w:t xml:space="preserve">In a few bullet points, summarise this paper  </w:t>
            </w:r>
          </w:p>
          <w:p w14:paraId="2EC6AD24" w14:textId="77777777" w:rsidR="00073D37" w:rsidRDefault="00073D37" w:rsidP="007C0AC0">
            <w:pPr>
              <w:rPr>
                <w:lang w:eastAsia="zh-TW"/>
              </w:rPr>
            </w:pPr>
          </w:p>
          <w:p w14:paraId="32790ACB" w14:textId="75F0E94F" w:rsidR="00073D37" w:rsidRDefault="00073D37" w:rsidP="00073D37">
            <w:pPr>
              <w:pStyle w:val="ListParagraph"/>
              <w:numPr>
                <w:ilvl w:val="0"/>
                <w:numId w:val="32"/>
              </w:numPr>
              <w:rPr>
                <w:lang w:eastAsia="zh-TW"/>
              </w:rPr>
            </w:pPr>
            <w:r>
              <w:rPr>
                <w:lang w:eastAsia="zh-TW"/>
              </w:rPr>
              <w:t>…</w:t>
            </w:r>
          </w:p>
          <w:p w14:paraId="031F75BF" w14:textId="4ED278BD" w:rsidR="00073D37" w:rsidRDefault="00073D37" w:rsidP="00073D37">
            <w:pPr>
              <w:pStyle w:val="ListParagraph"/>
              <w:numPr>
                <w:ilvl w:val="0"/>
                <w:numId w:val="32"/>
              </w:numPr>
              <w:rPr>
                <w:lang w:eastAsia="zh-TW"/>
              </w:rPr>
            </w:pPr>
            <w:r>
              <w:rPr>
                <w:lang w:eastAsia="zh-TW"/>
              </w:rPr>
              <w:t>…</w:t>
            </w:r>
          </w:p>
          <w:p w14:paraId="6AFDB6D2" w14:textId="0830261F" w:rsidR="00073D37" w:rsidRDefault="00073D37" w:rsidP="00073D37">
            <w:pPr>
              <w:pStyle w:val="ListParagraph"/>
              <w:numPr>
                <w:ilvl w:val="0"/>
                <w:numId w:val="32"/>
              </w:numPr>
              <w:rPr>
                <w:lang w:eastAsia="zh-TW"/>
              </w:rPr>
            </w:pPr>
            <w:r>
              <w:rPr>
                <w:lang w:eastAsia="zh-TW"/>
              </w:rPr>
              <w:t>…</w:t>
            </w:r>
          </w:p>
          <w:p w14:paraId="0809E70D" w14:textId="067DB332" w:rsidR="00073D37" w:rsidRPr="00073D37" w:rsidRDefault="00073D37" w:rsidP="00073D37">
            <w:pPr>
              <w:rPr>
                <w:lang w:eastAsia="zh-TW"/>
              </w:rPr>
            </w:pPr>
          </w:p>
        </w:tc>
      </w:tr>
      <w:tr w:rsidR="007C0AC0" w:rsidRPr="00904FF8" w14:paraId="1F952CCC" w14:textId="77777777" w:rsidTr="007C0AC0">
        <w:trPr>
          <w:trHeight w:val="457"/>
        </w:trPr>
        <w:tc>
          <w:tcPr>
            <w:tcW w:w="8931" w:type="dxa"/>
            <w:gridSpan w:val="2"/>
            <w:shd w:val="clear" w:color="auto" w:fill="D9D9D9" w:themeFill="background1" w:themeFillShade="D9"/>
          </w:tcPr>
          <w:p w14:paraId="6F9403F1" w14:textId="0E170431" w:rsidR="007C0AC0" w:rsidRDefault="00754B79" w:rsidP="007C0AC0">
            <w:r>
              <w:rPr>
                <w:b/>
              </w:rPr>
              <w:t xml:space="preserve">Contributors.  </w:t>
            </w:r>
            <w:r w:rsidR="00073D37">
              <w:t xml:space="preserve">List all the people who are likely to contribute to this paper—as well as to the studies reported in this paper.  Include people who may not be authors as well.  </w:t>
            </w:r>
          </w:p>
          <w:p w14:paraId="78115412" w14:textId="77777777" w:rsidR="00073D37" w:rsidRDefault="00073D37" w:rsidP="007C0AC0"/>
          <w:p w14:paraId="23D97F66" w14:textId="77777777" w:rsidR="00073D37" w:rsidRDefault="00073D37" w:rsidP="00073D37">
            <w:pPr>
              <w:pStyle w:val="ListParagraph"/>
              <w:numPr>
                <w:ilvl w:val="0"/>
                <w:numId w:val="32"/>
              </w:numPr>
              <w:rPr>
                <w:lang w:eastAsia="zh-TW"/>
              </w:rPr>
            </w:pPr>
            <w:r>
              <w:rPr>
                <w:lang w:eastAsia="zh-TW"/>
              </w:rPr>
              <w:t>…</w:t>
            </w:r>
          </w:p>
          <w:p w14:paraId="69F944D8" w14:textId="77777777" w:rsidR="00073D37" w:rsidRDefault="00073D37" w:rsidP="00073D37">
            <w:pPr>
              <w:pStyle w:val="ListParagraph"/>
              <w:numPr>
                <w:ilvl w:val="0"/>
                <w:numId w:val="32"/>
              </w:numPr>
              <w:rPr>
                <w:lang w:eastAsia="zh-TW"/>
              </w:rPr>
            </w:pPr>
            <w:r>
              <w:rPr>
                <w:lang w:eastAsia="zh-TW"/>
              </w:rPr>
              <w:lastRenderedPageBreak/>
              <w:t>…</w:t>
            </w:r>
          </w:p>
          <w:p w14:paraId="1AD30CAE" w14:textId="77777777" w:rsidR="00073D37" w:rsidRDefault="00073D37" w:rsidP="00073D37">
            <w:pPr>
              <w:pStyle w:val="ListParagraph"/>
              <w:numPr>
                <w:ilvl w:val="0"/>
                <w:numId w:val="32"/>
              </w:numPr>
              <w:rPr>
                <w:lang w:eastAsia="zh-TW"/>
              </w:rPr>
            </w:pPr>
            <w:r>
              <w:rPr>
                <w:lang w:eastAsia="zh-TW"/>
              </w:rPr>
              <w:t>…</w:t>
            </w:r>
          </w:p>
          <w:p w14:paraId="16A3A8F3" w14:textId="6D6EAB7B" w:rsidR="00073D37" w:rsidRPr="00904FF8" w:rsidRDefault="00073D37" w:rsidP="007C0AC0">
            <w:pPr>
              <w:rPr>
                <w:lang w:eastAsia="zh-TW"/>
              </w:rPr>
            </w:pPr>
          </w:p>
        </w:tc>
      </w:tr>
      <w:tr w:rsidR="007C0AC0" w:rsidRPr="00904FF8" w14:paraId="2CA89022" w14:textId="77777777" w:rsidTr="007C0AC0">
        <w:trPr>
          <w:trHeight w:val="457"/>
        </w:trPr>
        <w:tc>
          <w:tcPr>
            <w:tcW w:w="8931" w:type="dxa"/>
            <w:gridSpan w:val="2"/>
            <w:shd w:val="clear" w:color="auto" w:fill="D9D9D9" w:themeFill="background1" w:themeFillShade="D9"/>
          </w:tcPr>
          <w:p w14:paraId="3B20A3AC" w14:textId="22F3B510" w:rsidR="00073D37" w:rsidRDefault="00754B79" w:rsidP="007C0AC0">
            <w:r>
              <w:rPr>
                <w:b/>
              </w:rPr>
              <w:lastRenderedPageBreak/>
              <w:t xml:space="preserve">Roles. </w:t>
            </w:r>
            <w:r w:rsidR="00D72DB7">
              <w:t>Each person should specify the main roles he or she is</w:t>
            </w:r>
            <w:r w:rsidR="00073D37">
              <w:t xml:space="preserve"> likely to fulfil during each phase of the research</w:t>
            </w:r>
          </w:p>
          <w:p w14:paraId="524645F3" w14:textId="7323B0B9" w:rsidR="00073D37" w:rsidRDefault="00073D37" w:rsidP="007C0AC0"/>
          <w:tbl>
            <w:tblPr>
              <w:tblStyle w:val="TableGrid"/>
              <w:tblW w:w="0" w:type="auto"/>
              <w:tblInd w:w="166" w:type="dxa"/>
              <w:tblLook w:val="04A0" w:firstRow="1" w:lastRow="0" w:firstColumn="1" w:lastColumn="0" w:noHBand="0" w:noVBand="1"/>
            </w:tblPr>
            <w:tblGrid>
              <w:gridCol w:w="1966"/>
              <w:gridCol w:w="2132"/>
              <w:gridCol w:w="2132"/>
              <w:gridCol w:w="2133"/>
            </w:tblGrid>
            <w:tr w:rsidR="00EB607E" w14:paraId="2D03FEDD" w14:textId="77777777" w:rsidTr="007709AF">
              <w:tc>
                <w:tcPr>
                  <w:tcW w:w="1966" w:type="dxa"/>
                  <w:shd w:val="clear" w:color="auto" w:fill="BDD6EE" w:themeFill="accent5" w:themeFillTint="66"/>
                </w:tcPr>
                <w:p w14:paraId="1FB2545E" w14:textId="241419E6" w:rsidR="00EB607E" w:rsidRDefault="00EB607E" w:rsidP="00EB607E">
                  <w:pPr>
                    <w:jc w:val="center"/>
                  </w:pPr>
                  <w:r>
                    <w:t>Name</w:t>
                  </w:r>
                </w:p>
              </w:tc>
              <w:tc>
                <w:tcPr>
                  <w:tcW w:w="2132" w:type="dxa"/>
                  <w:shd w:val="clear" w:color="auto" w:fill="BDD6EE" w:themeFill="accent5" w:themeFillTint="66"/>
                </w:tcPr>
                <w:p w14:paraId="0DF2E638" w14:textId="77777777" w:rsidR="00EB607E" w:rsidRDefault="00EB607E" w:rsidP="00EB607E">
                  <w:pPr>
                    <w:jc w:val="center"/>
                  </w:pPr>
                  <w:r>
                    <w:t xml:space="preserve">Conception </w:t>
                  </w:r>
                </w:p>
                <w:p w14:paraId="175B5CC3" w14:textId="71636A53" w:rsidR="00EB607E" w:rsidRDefault="00EB607E" w:rsidP="00EB607E">
                  <w:pPr>
                    <w:jc w:val="center"/>
                  </w:pPr>
                  <w:r>
                    <w:t>and design</w:t>
                  </w:r>
                </w:p>
              </w:tc>
              <w:tc>
                <w:tcPr>
                  <w:tcW w:w="2132" w:type="dxa"/>
                  <w:shd w:val="clear" w:color="auto" w:fill="BDD6EE" w:themeFill="accent5" w:themeFillTint="66"/>
                </w:tcPr>
                <w:p w14:paraId="27026AAD" w14:textId="13495625" w:rsidR="00EB607E" w:rsidRDefault="00EB607E" w:rsidP="00EB607E">
                  <w:pPr>
                    <w:jc w:val="center"/>
                  </w:pPr>
                  <w:r>
                    <w:t>Analysis and interpretation</w:t>
                  </w:r>
                </w:p>
              </w:tc>
              <w:tc>
                <w:tcPr>
                  <w:tcW w:w="2133" w:type="dxa"/>
                  <w:shd w:val="clear" w:color="auto" w:fill="BDD6EE" w:themeFill="accent5" w:themeFillTint="66"/>
                </w:tcPr>
                <w:p w14:paraId="22C32D6A" w14:textId="7D7E4EE1" w:rsidR="00EB607E" w:rsidRDefault="00EB607E" w:rsidP="00EB607E">
                  <w:pPr>
                    <w:jc w:val="center"/>
                  </w:pPr>
                  <w:r>
                    <w:t>Drafting and correcting</w:t>
                  </w:r>
                </w:p>
              </w:tc>
            </w:tr>
            <w:tr w:rsidR="00EB607E" w14:paraId="01493CB5" w14:textId="77777777" w:rsidTr="007709AF">
              <w:tc>
                <w:tcPr>
                  <w:tcW w:w="1966" w:type="dxa"/>
                </w:tcPr>
                <w:p w14:paraId="0D551D3C" w14:textId="73BAA243" w:rsidR="00EB607E" w:rsidRDefault="00EB607E" w:rsidP="00EB607E">
                  <w:r>
                    <w:t>Example</w:t>
                  </w:r>
                </w:p>
              </w:tc>
              <w:tc>
                <w:tcPr>
                  <w:tcW w:w="2132" w:type="dxa"/>
                </w:tcPr>
                <w:p w14:paraId="5799BD6E" w14:textId="77777777" w:rsidR="00EB607E" w:rsidRDefault="00EB607E" w:rsidP="00EB607E">
                  <w:pPr>
                    <w:pStyle w:val="ListParagraph"/>
                    <w:numPr>
                      <w:ilvl w:val="0"/>
                      <w:numId w:val="34"/>
                    </w:numPr>
                  </w:pPr>
                  <w:r>
                    <w:t>Discussed which spurious variables to control</w:t>
                  </w:r>
                </w:p>
                <w:p w14:paraId="154F3C13" w14:textId="17453016" w:rsidR="00EB607E" w:rsidRPr="00EB607E" w:rsidRDefault="007709AF" w:rsidP="00EB607E">
                  <w:pPr>
                    <w:pStyle w:val="ListParagraph"/>
                    <w:numPr>
                      <w:ilvl w:val="0"/>
                      <w:numId w:val="34"/>
                    </w:numPr>
                  </w:pPr>
                  <w:r>
                    <w:t>Assisted in survey construction</w:t>
                  </w:r>
                  <w:r w:rsidR="00EB607E">
                    <w:t xml:space="preserve"> </w:t>
                  </w:r>
                </w:p>
              </w:tc>
              <w:tc>
                <w:tcPr>
                  <w:tcW w:w="2132" w:type="dxa"/>
                </w:tcPr>
                <w:p w14:paraId="7FF641AB" w14:textId="77777777" w:rsidR="00EB607E" w:rsidRDefault="007709AF" w:rsidP="007709AF">
                  <w:pPr>
                    <w:pStyle w:val="ListParagraph"/>
                    <w:numPr>
                      <w:ilvl w:val="0"/>
                      <w:numId w:val="34"/>
                    </w:numPr>
                  </w:pPr>
                  <w:r>
                    <w:t>Suggested which methods to apply to analyze the data</w:t>
                  </w:r>
                </w:p>
                <w:p w14:paraId="1BC05E00" w14:textId="062BCC41" w:rsidR="007709AF" w:rsidRPr="007709AF" w:rsidRDefault="007709AF" w:rsidP="007709AF">
                  <w:pPr>
                    <w:pStyle w:val="ListParagraph"/>
                    <w:numPr>
                      <w:ilvl w:val="0"/>
                      <w:numId w:val="34"/>
                    </w:numPr>
                  </w:pPr>
                  <w:r>
                    <w:t>Discussed other explanations of the main finding</w:t>
                  </w:r>
                </w:p>
              </w:tc>
              <w:tc>
                <w:tcPr>
                  <w:tcW w:w="2133" w:type="dxa"/>
                </w:tcPr>
                <w:p w14:paraId="3DE2E936" w14:textId="04D19DFB" w:rsidR="00EB607E" w:rsidRPr="007709AF" w:rsidRDefault="007709AF" w:rsidP="007709AF">
                  <w:pPr>
                    <w:pStyle w:val="ListParagraph"/>
                    <w:numPr>
                      <w:ilvl w:val="0"/>
                      <w:numId w:val="34"/>
                    </w:numPr>
                  </w:pPr>
                  <w:r>
                    <w:t>Provided substantive feedback on two drafts</w:t>
                  </w:r>
                </w:p>
              </w:tc>
            </w:tr>
            <w:tr w:rsidR="00EB607E" w14:paraId="1E0D4ADE" w14:textId="77777777" w:rsidTr="007709AF">
              <w:tc>
                <w:tcPr>
                  <w:tcW w:w="1966" w:type="dxa"/>
                </w:tcPr>
                <w:p w14:paraId="71AA9590" w14:textId="77777777" w:rsidR="00EB607E" w:rsidRDefault="00EB607E" w:rsidP="00EB607E"/>
              </w:tc>
              <w:tc>
                <w:tcPr>
                  <w:tcW w:w="2132" w:type="dxa"/>
                </w:tcPr>
                <w:p w14:paraId="38389CCA" w14:textId="77777777" w:rsidR="00EB607E" w:rsidRDefault="00EB607E" w:rsidP="00EB607E"/>
              </w:tc>
              <w:tc>
                <w:tcPr>
                  <w:tcW w:w="2132" w:type="dxa"/>
                </w:tcPr>
                <w:p w14:paraId="6EE3D0EA" w14:textId="77777777" w:rsidR="00EB607E" w:rsidRDefault="00EB607E" w:rsidP="00EB607E"/>
              </w:tc>
              <w:tc>
                <w:tcPr>
                  <w:tcW w:w="2133" w:type="dxa"/>
                </w:tcPr>
                <w:p w14:paraId="34D2918D" w14:textId="77777777" w:rsidR="00EB607E" w:rsidRDefault="00EB607E" w:rsidP="00EB607E"/>
              </w:tc>
            </w:tr>
            <w:tr w:rsidR="00EB607E" w14:paraId="14DBDF61" w14:textId="77777777" w:rsidTr="007709AF">
              <w:tc>
                <w:tcPr>
                  <w:tcW w:w="1966" w:type="dxa"/>
                </w:tcPr>
                <w:p w14:paraId="7EFDEB0E" w14:textId="77777777" w:rsidR="00EB607E" w:rsidRDefault="00EB607E" w:rsidP="00EB607E"/>
              </w:tc>
              <w:tc>
                <w:tcPr>
                  <w:tcW w:w="2132" w:type="dxa"/>
                </w:tcPr>
                <w:p w14:paraId="6E2F7211" w14:textId="77777777" w:rsidR="00EB607E" w:rsidRDefault="00EB607E" w:rsidP="00EB607E"/>
              </w:tc>
              <w:tc>
                <w:tcPr>
                  <w:tcW w:w="2132" w:type="dxa"/>
                </w:tcPr>
                <w:p w14:paraId="2D37EB4A" w14:textId="77777777" w:rsidR="00EB607E" w:rsidRDefault="00EB607E" w:rsidP="00EB607E"/>
              </w:tc>
              <w:tc>
                <w:tcPr>
                  <w:tcW w:w="2133" w:type="dxa"/>
                </w:tcPr>
                <w:p w14:paraId="554A4C20" w14:textId="77777777" w:rsidR="00EB607E" w:rsidRDefault="00EB607E" w:rsidP="00EB607E"/>
              </w:tc>
            </w:tr>
            <w:tr w:rsidR="007709AF" w14:paraId="665473C6" w14:textId="77777777" w:rsidTr="007709AF">
              <w:tc>
                <w:tcPr>
                  <w:tcW w:w="1966" w:type="dxa"/>
                </w:tcPr>
                <w:p w14:paraId="2B8BF5FE" w14:textId="77777777" w:rsidR="007709AF" w:rsidRDefault="007709AF" w:rsidP="00EB607E"/>
              </w:tc>
              <w:tc>
                <w:tcPr>
                  <w:tcW w:w="2132" w:type="dxa"/>
                </w:tcPr>
                <w:p w14:paraId="3368CAD2" w14:textId="77777777" w:rsidR="007709AF" w:rsidRDefault="007709AF" w:rsidP="00EB607E"/>
              </w:tc>
              <w:tc>
                <w:tcPr>
                  <w:tcW w:w="2132" w:type="dxa"/>
                </w:tcPr>
                <w:p w14:paraId="5639A0F2" w14:textId="77777777" w:rsidR="007709AF" w:rsidRDefault="007709AF" w:rsidP="00EB607E"/>
              </w:tc>
              <w:tc>
                <w:tcPr>
                  <w:tcW w:w="2133" w:type="dxa"/>
                </w:tcPr>
                <w:p w14:paraId="7BE048C4" w14:textId="77777777" w:rsidR="007709AF" w:rsidRDefault="007709AF" w:rsidP="00EB607E"/>
              </w:tc>
            </w:tr>
            <w:tr w:rsidR="007709AF" w14:paraId="42ABD3B3" w14:textId="77777777" w:rsidTr="007709AF">
              <w:tc>
                <w:tcPr>
                  <w:tcW w:w="1966" w:type="dxa"/>
                </w:tcPr>
                <w:p w14:paraId="0BB60E2C" w14:textId="77777777" w:rsidR="007709AF" w:rsidRDefault="007709AF" w:rsidP="00EB607E"/>
              </w:tc>
              <w:tc>
                <w:tcPr>
                  <w:tcW w:w="2132" w:type="dxa"/>
                </w:tcPr>
                <w:p w14:paraId="624A5BD7" w14:textId="77777777" w:rsidR="007709AF" w:rsidRDefault="007709AF" w:rsidP="00EB607E"/>
              </w:tc>
              <w:tc>
                <w:tcPr>
                  <w:tcW w:w="2132" w:type="dxa"/>
                </w:tcPr>
                <w:p w14:paraId="59B2273D" w14:textId="77777777" w:rsidR="007709AF" w:rsidRDefault="007709AF" w:rsidP="00EB607E"/>
              </w:tc>
              <w:tc>
                <w:tcPr>
                  <w:tcW w:w="2133" w:type="dxa"/>
                </w:tcPr>
                <w:p w14:paraId="22982ABA" w14:textId="77777777" w:rsidR="007709AF" w:rsidRDefault="007709AF" w:rsidP="00EB607E"/>
              </w:tc>
            </w:tr>
          </w:tbl>
          <w:p w14:paraId="345944F8" w14:textId="77777777" w:rsidR="00EB607E" w:rsidRDefault="00EB607E" w:rsidP="007C0AC0"/>
          <w:p w14:paraId="23F03654" w14:textId="77777777" w:rsidR="007709AF" w:rsidRDefault="007709AF" w:rsidP="007C0AC0"/>
          <w:p w14:paraId="38E462A1" w14:textId="5FB7A98C" w:rsidR="007709AF" w:rsidRPr="00904FF8" w:rsidRDefault="007709AF" w:rsidP="007C0AC0"/>
        </w:tc>
      </w:tr>
      <w:tr w:rsidR="007C0AC0" w:rsidRPr="00904FF8" w14:paraId="0AF7DCF4" w14:textId="77777777" w:rsidTr="007C0AC0">
        <w:trPr>
          <w:trHeight w:val="457"/>
        </w:trPr>
        <w:tc>
          <w:tcPr>
            <w:tcW w:w="8931" w:type="dxa"/>
            <w:gridSpan w:val="2"/>
            <w:shd w:val="clear" w:color="auto" w:fill="D9D9D9" w:themeFill="background1" w:themeFillShade="D9"/>
          </w:tcPr>
          <w:p w14:paraId="325A5E31" w14:textId="2B292DF0" w:rsidR="007709AF" w:rsidRDefault="00754B79" w:rsidP="007C0AC0">
            <w:r>
              <w:rPr>
                <w:b/>
              </w:rPr>
              <w:t xml:space="preserve">Co-authorship. </w:t>
            </w:r>
            <w:r w:rsidR="007709AF">
              <w:t xml:space="preserve">Each person should then decide whether they should be included as a co-author.  To be included as a co-author, they should fulfil the Vancouver Protocol: </w:t>
            </w:r>
          </w:p>
          <w:p w14:paraId="6A290C59" w14:textId="77777777" w:rsidR="007709AF" w:rsidRDefault="007709AF" w:rsidP="007C0AC0"/>
          <w:p w14:paraId="53A5EC3F" w14:textId="43CBA918" w:rsidR="007709AF" w:rsidRDefault="007709AF" w:rsidP="00D72DB7">
            <w:pPr>
              <w:pStyle w:val="ListParagraph"/>
              <w:numPr>
                <w:ilvl w:val="0"/>
                <w:numId w:val="36"/>
              </w:numPr>
            </w:pPr>
            <w:r w:rsidRPr="00A357E2">
              <w:t xml:space="preserve">The </w:t>
            </w:r>
            <w:r>
              <w:t>co-author must have</w:t>
            </w:r>
            <w:r w:rsidRPr="00A357E2">
              <w:t xml:space="preserve"> contributed substantially</w:t>
            </w:r>
            <w:r>
              <w:t>, at least 10% or so,</w:t>
            </w:r>
            <w:r w:rsidRPr="00A357E2">
              <w:t xml:space="preserve"> towards the conception and design, towards the analysis and interpretation, or </w:t>
            </w:r>
            <w:r>
              <w:t xml:space="preserve">towards </w:t>
            </w:r>
            <w:r w:rsidRPr="00A357E2">
              <w:t xml:space="preserve">both.  </w:t>
            </w:r>
          </w:p>
          <w:p w14:paraId="7722D3BC" w14:textId="3C48ECAD" w:rsidR="007709AF" w:rsidRDefault="007709AF" w:rsidP="00D72DB7">
            <w:pPr>
              <w:pStyle w:val="ListParagraph"/>
              <w:numPr>
                <w:ilvl w:val="0"/>
                <w:numId w:val="36"/>
              </w:numPr>
            </w:pPr>
            <w:r>
              <w:t xml:space="preserve">The co-author must have </w:t>
            </w:r>
            <w:r>
              <w:rPr>
                <w:lang w:eastAsia="zh-TW"/>
              </w:rPr>
              <w:t>contributed intellectually to drafting or revising the article</w:t>
            </w:r>
          </w:p>
          <w:p w14:paraId="54AC6FF4" w14:textId="446DC6C5" w:rsidR="007709AF" w:rsidRDefault="007709AF" w:rsidP="00D72DB7">
            <w:pPr>
              <w:pStyle w:val="ListParagraph"/>
              <w:numPr>
                <w:ilvl w:val="0"/>
                <w:numId w:val="36"/>
              </w:numPr>
            </w:pPr>
            <w:r>
              <w:t>The co-author</w:t>
            </w:r>
            <w:r>
              <w:rPr>
                <w:lang w:eastAsia="zh-TW"/>
              </w:rPr>
              <w:t xml:space="preserve"> must approve the final version of this publication</w:t>
            </w:r>
          </w:p>
          <w:p w14:paraId="52298B1D" w14:textId="4D96603E" w:rsidR="007709AF" w:rsidRDefault="007709AF" w:rsidP="007C0AC0">
            <w:pPr>
              <w:pStyle w:val="ListParagraph"/>
              <w:numPr>
                <w:ilvl w:val="0"/>
                <w:numId w:val="36"/>
              </w:numPr>
            </w:pPr>
            <w:r>
              <w:t xml:space="preserve">Not all supervisors are necessarily co-authors.  </w:t>
            </w:r>
          </w:p>
          <w:p w14:paraId="1CF6FB73" w14:textId="5D29B2F2" w:rsidR="00D72DB7" w:rsidRDefault="00D72DB7" w:rsidP="00D72DB7"/>
          <w:p w14:paraId="23C2DA31" w14:textId="77777777" w:rsidR="00D72DB7" w:rsidRPr="00D72DB7" w:rsidRDefault="00D72DB7" w:rsidP="00D72DB7"/>
          <w:p w14:paraId="12242259" w14:textId="77777777" w:rsidR="007709AF" w:rsidRDefault="007709AF" w:rsidP="007C0AC0">
            <w:r>
              <w:t>To complete this table</w:t>
            </w:r>
          </w:p>
          <w:p w14:paraId="197898FF" w14:textId="77777777" w:rsidR="007709AF" w:rsidRDefault="007709AF" w:rsidP="007C0AC0"/>
          <w:p w14:paraId="36117120" w14:textId="17BF897D" w:rsidR="007709AF" w:rsidRDefault="007709AF" w:rsidP="00D72DB7">
            <w:pPr>
              <w:pStyle w:val="ListParagraph"/>
              <w:numPr>
                <w:ilvl w:val="0"/>
                <w:numId w:val="36"/>
              </w:numPr>
            </w:pPr>
            <w:r>
              <w:t>Each person complete</w:t>
            </w:r>
            <w:r w:rsidR="00D72DB7">
              <w:t>s</w:t>
            </w:r>
            <w:r>
              <w:t xml:space="preserve"> the second column</w:t>
            </w:r>
          </w:p>
          <w:p w14:paraId="32DEB9F2" w14:textId="0E048D48" w:rsidR="00D72DB7" w:rsidRDefault="007709AF" w:rsidP="00D72DB7">
            <w:pPr>
              <w:pStyle w:val="ListParagraph"/>
              <w:numPr>
                <w:ilvl w:val="0"/>
                <w:numId w:val="36"/>
              </w:numPr>
            </w:pPr>
            <w:r>
              <w:t xml:space="preserve">The </w:t>
            </w:r>
            <w:r w:rsidR="002B7521">
              <w:t>candidate</w:t>
            </w:r>
            <w:r>
              <w:t xml:space="preserve"> and principal complete the third</w:t>
            </w:r>
            <w:r w:rsidR="00754B79">
              <w:t xml:space="preserve"> and fourth</w:t>
            </w:r>
            <w:r>
              <w:t xml:space="preserve"> column</w:t>
            </w:r>
          </w:p>
          <w:p w14:paraId="7FFA823E" w14:textId="2BD887C2" w:rsidR="00D72DB7" w:rsidRPr="00D72DB7" w:rsidRDefault="00D72DB7" w:rsidP="00D72DB7">
            <w:pPr>
              <w:pStyle w:val="ListParagraph"/>
              <w:numPr>
                <w:ilvl w:val="0"/>
                <w:numId w:val="36"/>
              </w:numPr>
            </w:pPr>
            <w:r>
              <w:t xml:space="preserve">The relevant individuals should discuss each discrepancy.  </w:t>
            </w:r>
          </w:p>
          <w:p w14:paraId="0B2E7B2E" w14:textId="2CDCD766" w:rsidR="00754B79" w:rsidRDefault="00754B79" w:rsidP="00D72DB7">
            <w:pPr>
              <w:pStyle w:val="ListParagraph"/>
              <w:numPr>
                <w:ilvl w:val="0"/>
                <w:numId w:val="36"/>
              </w:numPr>
            </w:pPr>
            <w:r>
              <w:t>The fourth column may be the likely order of authors on the paper—unless you need to follow other conventions</w:t>
            </w:r>
          </w:p>
          <w:p w14:paraId="27A6EED9" w14:textId="77777777" w:rsidR="007709AF" w:rsidRDefault="007709AF" w:rsidP="007C0AC0"/>
          <w:tbl>
            <w:tblPr>
              <w:tblStyle w:val="TableGrid"/>
              <w:tblW w:w="0" w:type="auto"/>
              <w:tblInd w:w="166" w:type="dxa"/>
              <w:tblLook w:val="04A0" w:firstRow="1" w:lastRow="0" w:firstColumn="1" w:lastColumn="0" w:noHBand="0" w:noVBand="1"/>
            </w:tblPr>
            <w:tblGrid>
              <w:gridCol w:w="1966"/>
              <w:gridCol w:w="2132"/>
              <w:gridCol w:w="2132"/>
              <w:gridCol w:w="2133"/>
            </w:tblGrid>
            <w:tr w:rsidR="007709AF" w14:paraId="3D0AE37A" w14:textId="77777777" w:rsidTr="00E85162">
              <w:tc>
                <w:tcPr>
                  <w:tcW w:w="1966" w:type="dxa"/>
                  <w:shd w:val="clear" w:color="auto" w:fill="BDD6EE" w:themeFill="accent5" w:themeFillTint="66"/>
                </w:tcPr>
                <w:p w14:paraId="673D1FDD" w14:textId="77777777" w:rsidR="007709AF" w:rsidRDefault="007709AF" w:rsidP="007709AF">
                  <w:pPr>
                    <w:jc w:val="center"/>
                  </w:pPr>
                  <w:r>
                    <w:t>Name</w:t>
                  </w:r>
                </w:p>
              </w:tc>
              <w:tc>
                <w:tcPr>
                  <w:tcW w:w="2132" w:type="dxa"/>
                  <w:shd w:val="clear" w:color="auto" w:fill="BDD6EE" w:themeFill="accent5" w:themeFillTint="66"/>
                </w:tcPr>
                <w:p w14:paraId="3A5E08DB" w14:textId="1968A369" w:rsidR="00D72DB7" w:rsidRDefault="007709AF" w:rsidP="00D72DB7">
                  <w:pPr>
                    <w:jc w:val="center"/>
                  </w:pPr>
                  <w:r>
                    <w:t xml:space="preserve">Tick if </w:t>
                  </w:r>
                  <w:r w:rsidR="00D72DB7">
                    <w:t>you</w:t>
                  </w:r>
                  <w:r>
                    <w:t xml:space="preserve"> fulfil this protocol</w:t>
                  </w:r>
                </w:p>
                <w:p w14:paraId="2303EC48" w14:textId="07D99B24" w:rsidR="007709AF" w:rsidRDefault="007709AF" w:rsidP="007709AF">
                  <w:pPr>
                    <w:jc w:val="center"/>
                  </w:pPr>
                  <w:r>
                    <w:t xml:space="preserve"> </w:t>
                  </w:r>
                </w:p>
              </w:tc>
              <w:tc>
                <w:tcPr>
                  <w:tcW w:w="2132" w:type="dxa"/>
                  <w:shd w:val="clear" w:color="auto" w:fill="BDD6EE" w:themeFill="accent5" w:themeFillTint="66"/>
                </w:tcPr>
                <w:p w14:paraId="47B8F58F" w14:textId="3DDAC2FA" w:rsidR="007709AF" w:rsidRDefault="007709AF" w:rsidP="007709AF">
                  <w:pPr>
                    <w:jc w:val="center"/>
                  </w:pPr>
                  <w:r>
                    <w:t>Tick if the person fulfils this protocol</w:t>
                  </w:r>
                  <w:r w:rsidR="00D72DB7">
                    <w:t>, according to the</w:t>
                  </w:r>
                  <w:r>
                    <w:t xml:space="preserve"> </w:t>
                  </w:r>
                </w:p>
                <w:p w14:paraId="688C58E0" w14:textId="02E993DE" w:rsidR="007709AF" w:rsidRDefault="002B7521" w:rsidP="007709AF">
                  <w:pPr>
                    <w:jc w:val="center"/>
                  </w:pPr>
                  <w:r>
                    <w:t>candidate</w:t>
                  </w:r>
                  <w:r w:rsidR="007709AF">
                    <w:t xml:space="preserve"> and principal</w:t>
                  </w:r>
                </w:p>
              </w:tc>
              <w:tc>
                <w:tcPr>
                  <w:tcW w:w="2133" w:type="dxa"/>
                  <w:shd w:val="clear" w:color="auto" w:fill="BDD6EE" w:themeFill="accent5" w:themeFillTint="66"/>
                </w:tcPr>
                <w:p w14:paraId="6B3A7798" w14:textId="562BF09E" w:rsidR="007709AF" w:rsidRDefault="00754B79" w:rsidP="007709AF">
                  <w:pPr>
                    <w:jc w:val="center"/>
                  </w:pPr>
                  <w:r>
                    <w:t>Rank these individuals according to the extent to which they contributed to this paper</w:t>
                  </w:r>
                </w:p>
              </w:tc>
            </w:tr>
            <w:tr w:rsidR="007709AF" w14:paraId="21763B56" w14:textId="77777777" w:rsidTr="00E85162">
              <w:tc>
                <w:tcPr>
                  <w:tcW w:w="1966" w:type="dxa"/>
                </w:tcPr>
                <w:p w14:paraId="65C59077" w14:textId="4FF29520" w:rsidR="007709AF" w:rsidRDefault="007709AF" w:rsidP="007709AF"/>
              </w:tc>
              <w:tc>
                <w:tcPr>
                  <w:tcW w:w="2132" w:type="dxa"/>
                </w:tcPr>
                <w:p w14:paraId="3ABC17C0" w14:textId="119505F0" w:rsidR="007709AF" w:rsidRPr="007709AF" w:rsidRDefault="007709AF" w:rsidP="007709AF">
                  <w:r w:rsidRPr="007709AF">
                    <w:t xml:space="preserve"> </w:t>
                  </w:r>
                </w:p>
              </w:tc>
              <w:tc>
                <w:tcPr>
                  <w:tcW w:w="2132" w:type="dxa"/>
                </w:tcPr>
                <w:p w14:paraId="4804415E" w14:textId="79557AF8" w:rsidR="007709AF" w:rsidRPr="007709AF" w:rsidRDefault="007709AF" w:rsidP="007709AF"/>
              </w:tc>
              <w:tc>
                <w:tcPr>
                  <w:tcW w:w="2133" w:type="dxa"/>
                </w:tcPr>
                <w:p w14:paraId="664C8AD0" w14:textId="593FE060" w:rsidR="007709AF" w:rsidRPr="007709AF" w:rsidRDefault="007709AF" w:rsidP="007709AF"/>
              </w:tc>
            </w:tr>
            <w:tr w:rsidR="007709AF" w14:paraId="45F19879" w14:textId="77777777" w:rsidTr="00E85162">
              <w:tc>
                <w:tcPr>
                  <w:tcW w:w="1966" w:type="dxa"/>
                </w:tcPr>
                <w:p w14:paraId="4FCF09B0" w14:textId="77777777" w:rsidR="007709AF" w:rsidRDefault="007709AF" w:rsidP="007709AF"/>
              </w:tc>
              <w:tc>
                <w:tcPr>
                  <w:tcW w:w="2132" w:type="dxa"/>
                </w:tcPr>
                <w:p w14:paraId="54B38EA9" w14:textId="77777777" w:rsidR="007709AF" w:rsidRDefault="007709AF" w:rsidP="007709AF"/>
              </w:tc>
              <w:tc>
                <w:tcPr>
                  <w:tcW w:w="2132" w:type="dxa"/>
                </w:tcPr>
                <w:p w14:paraId="0774CE8D" w14:textId="77777777" w:rsidR="007709AF" w:rsidRDefault="007709AF" w:rsidP="007709AF"/>
              </w:tc>
              <w:tc>
                <w:tcPr>
                  <w:tcW w:w="2133" w:type="dxa"/>
                </w:tcPr>
                <w:p w14:paraId="2724B2F1" w14:textId="77777777" w:rsidR="007709AF" w:rsidRDefault="007709AF" w:rsidP="007709AF"/>
              </w:tc>
            </w:tr>
            <w:tr w:rsidR="007709AF" w14:paraId="7F02B4B6" w14:textId="77777777" w:rsidTr="00E85162">
              <w:tc>
                <w:tcPr>
                  <w:tcW w:w="1966" w:type="dxa"/>
                </w:tcPr>
                <w:p w14:paraId="60733A63" w14:textId="77777777" w:rsidR="007709AF" w:rsidRDefault="007709AF" w:rsidP="007709AF"/>
              </w:tc>
              <w:tc>
                <w:tcPr>
                  <w:tcW w:w="2132" w:type="dxa"/>
                </w:tcPr>
                <w:p w14:paraId="3F93DF67" w14:textId="77777777" w:rsidR="007709AF" w:rsidRDefault="007709AF" w:rsidP="007709AF"/>
              </w:tc>
              <w:tc>
                <w:tcPr>
                  <w:tcW w:w="2132" w:type="dxa"/>
                </w:tcPr>
                <w:p w14:paraId="26EE3A6D" w14:textId="77777777" w:rsidR="007709AF" w:rsidRDefault="007709AF" w:rsidP="007709AF"/>
              </w:tc>
              <w:tc>
                <w:tcPr>
                  <w:tcW w:w="2133" w:type="dxa"/>
                </w:tcPr>
                <w:p w14:paraId="1C44306E" w14:textId="77777777" w:rsidR="007709AF" w:rsidRDefault="007709AF" w:rsidP="007709AF"/>
              </w:tc>
            </w:tr>
            <w:tr w:rsidR="007709AF" w14:paraId="06106946" w14:textId="77777777" w:rsidTr="00E85162">
              <w:tc>
                <w:tcPr>
                  <w:tcW w:w="1966" w:type="dxa"/>
                </w:tcPr>
                <w:p w14:paraId="25DBB8A2" w14:textId="77777777" w:rsidR="007709AF" w:rsidRDefault="007709AF" w:rsidP="007709AF"/>
              </w:tc>
              <w:tc>
                <w:tcPr>
                  <w:tcW w:w="2132" w:type="dxa"/>
                </w:tcPr>
                <w:p w14:paraId="7946E4E8" w14:textId="77777777" w:rsidR="007709AF" w:rsidRDefault="007709AF" w:rsidP="007709AF"/>
              </w:tc>
              <w:tc>
                <w:tcPr>
                  <w:tcW w:w="2132" w:type="dxa"/>
                </w:tcPr>
                <w:p w14:paraId="2FC8921E" w14:textId="77777777" w:rsidR="007709AF" w:rsidRDefault="007709AF" w:rsidP="007709AF"/>
              </w:tc>
              <w:tc>
                <w:tcPr>
                  <w:tcW w:w="2133" w:type="dxa"/>
                </w:tcPr>
                <w:p w14:paraId="3C9A49DD" w14:textId="77777777" w:rsidR="007709AF" w:rsidRDefault="007709AF" w:rsidP="007709AF"/>
              </w:tc>
            </w:tr>
            <w:tr w:rsidR="007709AF" w14:paraId="5068096C" w14:textId="77777777" w:rsidTr="00E85162">
              <w:tc>
                <w:tcPr>
                  <w:tcW w:w="1966" w:type="dxa"/>
                </w:tcPr>
                <w:p w14:paraId="3EA34892" w14:textId="77777777" w:rsidR="007709AF" w:rsidRDefault="007709AF" w:rsidP="007709AF"/>
              </w:tc>
              <w:tc>
                <w:tcPr>
                  <w:tcW w:w="2132" w:type="dxa"/>
                </w:tcPr>
                <w:p w14:paraId="1923CDFA" w14:textId="77777777" w:rsidR="007709AF" w:rsidRDefault="007709AF" w:rsidP="007709AF"/>
              </w:tc>
              <w:tc>
                <w:tcPr>
                  <w:tcW w:w="2132" w:type="dxa"/>
                </w:tcPr>
                <w:p w14:paraId="0DA1A77F" w14:textId="77777777" w:rsidR="007709AF" w:rsidRDefault="007709AF" w:rsidP="007709AF"/>
              </w:tc>
              <w:tc>
                <w:tcPr>
                  <w:tcW w:w="2133" w:type="dxa"/>
                </w:tcPr>
                <w:p w14:paraId="0DA3650B" w14:textId="77777777" w:rsidR="007709AF" w:rsidRDefault="007709AF" w:rsidP="007709AF"/>
              </w:tc>
            </w:tr>
          </w:tbl>
          <w:p w14:paraId="423E5771" w14:textId="77777777" w:rsidR="007709AF" w:rsidRDefault="007709AF" w:rsidP="007709AF"/>
          <w:p w14:paraId="144BB0C2" w14:textId="77777777" w:rsidR="00D72DB7" w:rsidRDefault="00D72DB7" w:rsidP="00D72DB7"/>
          <w:p w14:paraId="59AE336E" w14:textId="4422ED8A" w:rsidR="007709AF" w:rsidRPr="00904FF8" w:rsidRDefault="007709AF" w:rsidP="007C0AC0">
            <w:pPr>
              <w:rPr>
                <w:lang w:eastAsia="zh-TW"/>
              </w:rPr>
            </w:pPr>
          </w:p>
        </w:tc>
      </w:tr>
      <w:tr w:rsidR="007C0AC0" w:rsidRPr="00904FF8" w14:paraId="0AF4169E" w14:textId="77777777" w:rsidTr="007C0AC0">
        <w:trPr>
          <w:trHeight w:val="457"/>
        </w:trPr>
        <w:tc>
          <w:tcPr>
            <w:tcW w:w="8931" w:type="dxa"/>
            <w:gridSpan w:val="2"/>
            <w:shd w:val="clear" w:color="auto" w:fill="D9D9D9" w:themeFill="background1" w:themeFillShade="D9"/>
          </w:tcPr>
          <w:p w14:paraId="623ACAFC" w14:textId="77777777" w:rsidR="007C0AC0" w:rsidRDefault="00754B79" w:rsidP="007C0AC0">
            <w:pPr>
              <w:rPr>
                <w:lang w:eastAsia="zh-TW"/>
              </w:rPr>
            </w:pPr>
            <w:r>
              <w:rPr>
                <w:b/>
                <w:lang w:eastAsia="zh-TW"/>
              </w:rPr>
              <w:lastRenderedPageBreak/>
              <w:t>Expectations about the paper</w:t>
            </w:r>
            <w:r>
              <w:rPr>
                <w:lang w:eastAsia="zh-TW"/>
              </w:rPr>
              <w:t>. Specify</w:t>
            </w:r>
          </w:p>
          <w:p w14:paraId="3F05B465" w14:textId="77777777" w:rsidR="00754B79" w:rsidRDefault="00754B79" w:rsidP="007C0AC0">
            <w:pPr>
              <w:rPr>
                <w:lang w:eastAsia="zh-TW"/>
              </w:rPr>
            </w:pPr>
          </w:p>
          <w:p w14:paraId="61B0BCE5" w14:textId="005819D0" w:rsidR="00754B79" w:rsidRDefault="00D72DB7" w:rsidP="00754B79">
            <w:pPr>
              <w:pStyle w:val="ListParagraph"/>
              <w:numPr>
                <w:ilvl w:val="0"/>
                <w:numId w:val="37"/>
              </w:numPr>
              <w:rPr>
                <w:lang w:eastAsia="zh-TW"/>
              </w:rPr>
            </w:pPr>
            <w:r>
              <w:rPr>
                <w:lang w:eastAsia="zh-TW"/>
              </w:rPr>
              <w:t>t</w:t>
            </w:r>
            <w:r w:rsidR="00754B79">
              <w:rPr>
                <w:lang w:eastAsia="zh-TW"/>
              </w:rPr>
              <w:t>he likely outlets, such as the journal or journals in which the paper may be submitted</w:t>
            </w:r>
          </w:p>
          <w:p w14:paraId="61E435E2" w14:textId="4AA4695B" w:rsidR="00D72DB7" w:rsidRPr="008213D4" w:rsidRDefault="00D72DB7" w:rsidP="008213D4">
            <w:pPr>
              <w:pStyle w:val="ListParagraph"/>
              <w:numPr>
                <w:ilvl w:val="0"/>
                <w:numId w:val="37"/>
              </w:numPr>
              <w:rPr>
                <w:lang w:eastAsia="zh-TW"/>
              </w:rPr>
            </w:pPr>
            <w:r>
              <w:rPr>
                <w:lang w:eastAsia="zh-TW"/>
              </w:rPr>
              <w:t>t</w:t>
            </w:r>
            <w:r w:rsidR="00754B79">
              <w:rPr>
                <w:lang w:eastAsia="zh-TW"/>
              </w:rPr>
              <w:t>he date the manuscript is likely to be submitted</w:t>
            </w:r>
            <w:r w:rsidR="008213D4">
              <w:rPr>
                <w:lang w:eastAsia="zh-TW"/>
              </w:rPr>
              <w:t>; the date might need to be deferred to fulfill contractual arrangements, such as non-disclosure agreements</w:t>
            </w:r>
          </w:p>
        </w:tc>
      </w:tr>
      <w:tr w:rsidR="00754B79" w:rsidRPr="00904FF8" w14:paraId="50D98C68" w14:textId="77777777" w:rsidTr="007C0AC0">
        <w:trPr>
          <w:trHeight w:val="457"/>
        </w:trPr>
        <w:tc>
          <w:tcPr>
            <w:tcW w:w="8931" w:type="dxa"/>
            <w:gridSpan w:val="2"/>
            <w:shd w:val="clear" w:color="auto" w:fill="D9D9D9" w:themeFill="background1" w:themeFillShade="D9"/>
          </w:tcPr>
          <w:p w14:paraId="609CC2F0" w14:textId="3254B9D5" w:rsidR="00754B79" w:rsidRDefault="00754B79" w:rsidP="007C0AC0">
            <w:pPr>
              <w:rPr>
                <w:lang w:eastAsia="zh-TW"/>
              </w:rPr>
            </w:pPr>
            <w:r>
              <w:rPr>
                <w:b/>
                <w:lang w:eastAsia="zh-TW"/>
              </w:rPr>
              <w:t>Certification</w:t>
            </w:r>
            <w:r>
              <w:rPr>
                <w:lang w:eastAsia="zh-TW"/>
              </w:rPr>
              <w:t xml:space="preserve">.  Record emails that indicate that every contributor supports this agreement.   Or collect signatures.  </w:t>
            </w:r>
          </w:p>
          <w:p w14:paraId="1370CB6D" w14:textId="77777777" w:rsidR="00754B79" w:rsidRDefault="00754B79" w:rsidP="007C0AC0">
            <w:pPr>
              <w:rPr>
                <w:lang w:eastAsia="zh-TW"/>
              </w:rPr>
            </w:pPr>
          </w:p>
          <w:p w14:paraId="4355E25B" w14:textId="78EF67DF" w:rsidR="00754B79" w:rsidRPr="00754B79" w:rsidRDefault="00754B79" w:rsidP="007C0AC0">
            <w:pPr>
              <w:rPr>
                <w:lang w:eastAsia="zh-TW"/>
              </w:rPr>
            </w:pPr>
          </w:p>
        </w:tc>
      </w:tr>
    </w:tbl>
    <w:p w14:paraId="51145402" w14:textId="77777777" w:rsidR="007C0AC0" w:rsidRPr="00904FF8" w:rsidRDefault="007C0AC0" w:rsidP="007C0AC0">
      <w:pPr>
        <w:rPr>
          <w:lang w:eastAsia="zh-TW"/>
        </w:rPr>
      </w:pPr>
    </w:p>
    <w:p w14:paraId="42AFC507" w14:textId="647D0777" w:rsidR="007C0AC0" w:rsidRDefault="007C0AC0" w:rsidP="007C0AC0">
      <w:pPr>
        <w:rPr>
          <w:lang w:eastAsia="zh-TW"/>
        </w:rPr>
      </w:pPr>
    </w:p>
    <w:p w14:paraId="71310E73" w14:textId="77777777" w:rsidR="00754B79" w:rsidRPr="00904FF8" w:rsidRDefault="00754B79" w:rsidP="00754B79">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54B79" w:rsidRPr="00904FF8" w14:paraId="78293A31" w14:textId="77777777" w:rsidTr="00E85162">
        <w:tc>
          <w:tcPr>
            <w:tcW w:w="9010" w:type="dxa"/>
            <w:shd w:val="clear" w:color="auto" w:fill="BDD6EE" w:themeFill="accent5" w:themeFillTint="66"/>
          </w:tcPr>
          <w:p w14:paraId="02044073" w14:textId="4118E683" w:rsidR="00754B79" w:rsidRPr="00904FF8" w:rsidRDefault="00754B79" w:rsidP="00E85162">
            <w:pPr>
              <w:jc w:val="center"/>
              <w:rPr>
                <w:b/>
              </w:rPr>
            </w:pPr>
            <w:r>
              <w:rPr>
                <w:b/>
              </w:rPr>
              <w:t>Redundant publications</w:t>
            </w:r>
          </w:p>
        </w:tc>
      </w:tr>
    </w:tbl>
    <w:p w14:paraId="3B2C4F41" w14:textId="77777777" w:rsidR="00750A22" w:rsidRDefault="00750A22" w:rsidP="00750A22">
      <w:pPr>
        <w:rPr>
          <w:lang w:eastAsia="zh-TW"/>
        </w:rPr>
      </w:pPr>
    </w:p>
    <w:p w14:paraId="6877AB8D" w14:textId="77777777" w:rsidR="004C22C8" w:rsidRDefault="00750A22" w:rsidP="00750A22">
      <w:pPr>
        <w:rPr>
          <w:lang w:eastAsia="zh-TW"/>
        </w:rPr>
      </w:pPr>
      <w:r>
        <w:rPr>
          <w:lang w:eastAsia="zh-TW"/>
        </w:rPr>
        <w:tab/>
        <w:t>Besides the decision on who should be an author, another source of contention revolves around the number of papers that should be published.  The key issue is whether authors should publish two or more papers that entail overlapping content.</w:t>
      </w:r>
    </w:p>
    <w:p w14:paraId="77843678" w14:textId="77777777" w:rsidR="004C22C8" w:rsidRDefault="004C22C8" w:rsidP="00750A22">
      <w:pPr>
        <w:rPr>
          <w:lang w:eastAsia="zh-TW"/>
        </w:rPr>
      </w:pPr>
    </w:p>
    <w:p w14:paraId="4C7D4BB8" w14:textId="3B3AA10F" w:rsidR="004C22C8" w:rsidRDefault="004C22C8" w:rsidP="00750A22">
      <w:pPr>
        <w:rPr>
          <w:lang w:eastAsia="zh-TW"/>
        </w:rPr>
      </w:pPr>
      <w:r>
        <w:rPr>
          <w:b/>
          <w:lang w:eastAsia="zh-TW"/>
        </w:rPr>
        <w:t>Multiple papers from one dataset</w:t>
      </w:r>
    </w:p>
    <w:p w14:paraId="5341A0B4" w14:textId="17BEF495" w:rsidR="004C22C8" w:rsidRDefault="004C22C8" w:rsidP="00750A22">
      <w:pPr>
        <w:rPr>
          <w:lang w:eastAsia="zh-TW"/>
        </w:rPr>
      </w:pPr>
    </w:p>
    <w:p w14:paraId="205B2466" w14:textId="085C4CA4" w:rsidR="004C22C8" w:rsidRDefault="004C22C8" w:rsidP="00750A22">
      <w:pPr>
        <w:rPr>
          <w:lang w:eastAsia="zh-TW"/>
        </w:rPr>
      </w:pPr>
      <w:r>
        <w:rPr>
          <w:lang w:eastAsia="zh-TW"/>
        </w:rPr>
        <w:tab/>
        <w:t xml:space="preserve">In general, if you </w:t>
      </w:r>
      <w:r w:rsidR="00CB4AC9">
        <w:rPr>
          <w:lang w:eastAsia="zh-TW"/>
        </w:rPr>
        <w:t>utilize</w:t>
      </w:r>
      <w:r>
        <w:rPr>
          <w:lang w:eastAsia="zh-TW"/>
        </w:rPr>
        <w:t xml:space="preserve"> the same dataset </w:t>
      </w:r>
      <w:r w:rsidR="00CB4AC9">
        <w:rPr>
          <w:lang w:eastAsia="zh-TW"/>
        </w:rPr>
        <w:t>in more than one publication</w:t>
      </w:r>
      <w:r>
        <w:rPr>
          <w:lang w:eastAsia="zh-TW"/>
        </w:rPr>
        <w:t>, several problems unfold.  In particular</w:t>
      </w:r>
    </w:p>
    <w:p w14:paraId="7E50EC27" w14:textId="0180A0AA" w:rsidR="004C22C8" w:rsidRDefault="004C22C8" w:rsidP="00750A22">
      <w:pPr>
        <w:rPr>
          <w:lang w:eastAsia="zh-TW"/>
        </w:rPr>
      </w:pPr>
    </w:p>
    <w:p w14:paraId="3EA03D0D" w14:textId="2CA7065C" w:rsidR="004C22C8" w:rsidRDefault="004C22C8" w:rsidP="004C22C8">
      <w:pPr>
        <w:pStyle w:val="ListParagraph"/>
        <w:numPr>
          <w:ilvl w:val="0"/>
          <w:numId w:val="38"/>
        </w:numPr>
        <w:rPr>
          <w:lang w:eastAsia="zh-TW"/>
        </w:rPr>
      </w:pPr>
      <w:r>
        <w:rPr>
          <w:lang w:eastAsia="zh-TW"/>
        </w:rPr>
        <w:t>problems with the dataset could thus contaminate too many publications</w:t>
      </w:r>
    </w:p>
    <w:p w14:paraId="36A8B073" w14:textId="3E2C242C" w:rsidR="00CB4AC9" w:rsidRDefault="00CB4AC9" w:rsidP="00750A22">
      <w:pPr>
        <w:pStyle w:val="ListParagraph"/>
        <w:numPr>
          <w:ilvl w:val="0"/>
          <w:numId w:val="38"/>
        </w:numPr>
        <w:rPr>
          <w:lang w:eastAsia="zh-TW"/>
        </w:rPr>
      </w:pPr>
      <w:r>
        <w:rPr>
          <w:lang w:eastAsia="zh-TW"/>
        </w:rPr>
        <w:lastRenderedPageBreak/>
        <w:t>editors need to conserve space and, therefore, papers should be as distinct as possible</w:t>
      </w:r>
    </w:p>
    <w:p w14:paraId="3E747471" w14:textId="4CD5DDC0" w:rsidR="00AE5153" w:rsidRDefault="00AE5153" w:rsidP="00AE5153">
      <w:pPr>
        <w:pStyle w:val="ListParagraph"/>
        <w:numPr>
          <w:ilvl w:val="0"/>
          <w:numId w:val="38"/>
        </w:numPr>
        <w:rPr>
          <w:lang w:eastAsia="zh-TW"/>
        </w:rPr>
      </w:pPr>
      <w:r>
        <w:rPr>
          <w:lang w:eastAsia="zh-TW"/>
        </w:rPr>
        <w:t>in their advertisements, journals maintain they present only original material</w:t>
      </w:r>
    </w:p>
    <w:p w14:paraId="27E2583F" w14:textId="77777777" w:rsidR="00CB4AC9" w:rsidRDefault="00CB4AC9" w:rsidP="00CB4AC9">
      <w:pPr>
        <w:rPr>
          <w:lang w:eastAsia="zh-TW"/>
        </w:rPr>
      </w:pPr>
    </w:p>
    <w:p w14:paraId="38E86C5B" w14:textId="77777777" w:rsidR="00CB4AC9" w:rsidRDefault="00CB4AC9" w:rsidP="00CB4AC9">
      <w:pPr>
        <w:ind w:left="360"/>
        <w:rPr>
          <w:lang w:eastAsia="zh-TW"/>
        </w:rPr>
      </w:pPr>
      <w:r>
        <w:rPr>
          <w:lang w:eastAsia="zh-TW"/>
        </w:rPr>
        <w:t>Consequently, you should not</w:t>
      </w:r>
      <w:r w:rsidRPr="00CB4AC9">
        <w:rPr>
          <w:lang w:eastAsia="zh-TW"/>
        </w:rPr>
        <w:t xml:space="preserve"> </w:t>
      </w:r>
      <w:r>
        <w:rPr>
          <w:lang w:eastAsia="zh-TW"/>
        </w:rPr>
        <w:t>utilize the same dataset in more than one publication unless</w:t>
      </w:r>
    </w:p>
    <w:p w14:paraId="3D4F5724" w14:textId="77777777" w:rsidR="00CB4AC9" w:rsidRDefault="00CB4AC9" w:rsidP="00CB4AC9">
      <w:pPr>
        <w:ind w:left="360"/>
        <w:rPr>
          <w:lang w:eastAsia="zh-TW"/>
        </w:rPr>
      </w:pPr>
    </w:p>
    <w:p w14:paraId="0346823D" w14:textId="6800383A" w:rsidR="00CB4AC9" w:rsidRDefault="00CB4AC9" w:rsidP="00CB4AC9">
      <w:pPr>
        <w:pStyle w:val="ListParagraph"/>
        <w:numPr>
          <w:ilvl w:val="0"/>
          <w:numId w:val="38"/>
        </w:numPr>
        <w:rPr>
          <w:lang w:eastAsia="zh-TW"/>
        </w:rPr>
      </w:pPr>
      <w:r>
        <w:rPr>
          <w:lang w:eastAsia="zh-TW"/>
        </w:rPr>
        <w:t xml:space="preserve">most of the variables that you broach in one publication are not broached in another publication; that is, the variables or measures </w:t>
      </w:r>
      <w:r w:rsidR="00AE5153">
        <w:rPr>
          <w:lang w:eastAsia="zh-TW"/>
        </w:rPr>
        <w:t xml:space="preserve">should </w:t>
      </w:r>
      <w:r>
        <w:rPr>
          <w:lang w:eastAsia="zh-TW"/>
        </w:rPr>
        <w:t>hardly overlap,</w:t>
      </w:r>
    </w:p>
    <w:p w14:paraId="155F312C" w14:textId="48A32614" w:rsidR="004C22C8" w:rsidRDefault="00CB4AC9" w:rsidP="00750A22">
      <w:pPr>
        <w:pStyle w:val="ListParagraph"/>
        <w:numPr>
          <w:ilvl w:val="0"/>
          <w:numId w:val="38"/>
        </w:numPr>
        <w:rPr>
          <w:lang w:eastAsia="zh-TW"/>
        </w:rPr>
      </w:pPr>
      <w:r>
        <w:rPr>
          <w:lang w:eastAsia="zh-TW"/>
        </w:rPr>
        <w:t>you have informed the editors of this overlap</w:t>
      </w:r>
      <w:r w:rsidR="00CB09A9">
        <w:rPr>
          <w:lang w:eastAsia="zh-TW"/>
        </w:rPr>
        <w:t xml:space="preserve"> in the cover letter </w:t>
      </w:r>
      <w:r w:rsidR="008D4DE8">
        <w:rPr>
          <w:lang w:eastAsia="zh-TW"/>
        </w:rPr>
        <w:t>and attached these previous works if possible</w:t>
      </w:r>
      <w:r>
        <w:rPr>
          <w:lang w:eastAsia="zh-TW"/>
        </w:rPr>
        <w:t>, or</w:t>
      </w:r>
    </w:p>
    <w:p w14:paraId="74010D4A" w14:textId="6A4D78B4" w:rsidR="00CB4AC9" w:rsidRDefault="00CB4AC9" w:rsidP="00750A22">
      <w:pPr>
        <w:pStyle w:val="ListParagraph"/>
        <w:numPr>
          <w:ilvl w:val="0"/>
          <w:numId w:val="38"/>
        </w:numPr>
        <w:rPr>
          <w:lang w:eastAsia="zh-TW"/>
        </w:rPr>
      </w:pPr>
      <w:r>
        <w:rPr>
          <w:lang w:eastAsia="zh-TW"/>
        </w:rPr>
        <w:t>you want to publish a paper that significantly updates a preliminary report</w:t>
      </w:r>
      <w:r w:rsidR="002C6E9B">
        <w:rPr>
          <w:lang w:eastAsia="zh-TW"/>
        </w:rPr>
        <w:t xml:space="preserve">, such as a conference </w:t>
      </w:r>
      <w:proofErr w:type="gramStart"/>
      <w:r w:rsidR="002C6E9B">
        <w:rPr>
          <w:lang w:eastAsia="zh-TW"/>
        </w:rPr>
        <w:t>proceedings</w:t>
      </w:r>
      <w:proofErr w:type="gramEnd"/>
    </w:p>
    <w:p w14:paraId="1F89CC6C" w14:textId="77777777" w:rsidR="004C22C8" w:rsidRPr="00904FF8" w:rsidRDefault="004C22C8" w:rsidP="004C22C8">
      <w:pPr>
        <w:rPr>
          <w:lang w:eastAsia="zh-TW"/>
        </w:rPr>
      </w:pPr>
    </w:p>
    <w:p w14:paraId="1A613005" w14:textId="12F0F2F8" w:rsidR="00CB4AC9" w:rsidRDefault="00CB4AC9" w:rsidP="00750A22">
      <w:pPr>
        <w:rPr>
          <w:lang w:eastAsia="zh-TW"/>
        </w:rPr>
      </w:pPr>
    </w:p>
    <w:p w14:paraId="2E1AC044" w14:textId="3075830D" w:rsidR="00750A22" w:rsidRDefault="008D4DE8" w:rsidP="00750A22">
      <w:pPr>
        <w:rPr>
          <w:lang w:eastAsia="zh-TW"/>
        </w:rPr>
      </w:pPr>
      <w:r>
        <w:rPr>
          <w:b/>
          <w:lang w:eastAsia="zh-TW"/>
        </w:rPr>
        <w:t>Media releases and informal outlets</w:t>
      </w:r>
    </w:p>
    <w:p w14:paraId="6AC40075" w14:textId="7C527692" w:rsidR="008D4DE8" w:rsidRDefault="008D4DE8" w:rsidP="00750A22">
      <w:pPr>
        <w:rPr>
          <w:lang w:eastAsia="zh-TW"/>
        </w:rPr>
      </w:pPr>
    </w:p>
    <w:p w14:paraId="0DA3278F" w14:textId="77777777" w:rsidR="008D4DE8" w:rsidRDefault="008D4DE8" w:rsidP="008D4DE8">
      <w:pPr>
        <w:rPr>
          <w:lang w:eastAsia="zh-TW"/>
        </w:rPr>
      </w:pPr>
      <w:r>
        <w:rPr>
          <w:lang w:eastAsia="zh-TW"/>
        </w:rPr>
        <w:tab/>
        <w:t>Researchers often submit media releases as well as simplified versions of papers to an informal outlet, such as a magazine.  This practice is acceptable provided that</w:t>
      </w:r>
    </w:p>
    <w:p w14:paraId="4C55E05A" w14:textId="77777777" w:rsidR="008D4DE8" w:rsidRDefault="008D4DE8" w:rsidP="008D4DE8">
      <w:pPr>
        <w:rPr>
          <w:lang w:eastAsia="zh-TW"/>
        </w:rPr>
      </w:pPr>
    </w:p>
    <w:p w14:paraId="029BB8BA" w14:textId="2C156D18" w:rsidR="008D4DE8" w:rsidRDefault="008D4DE8" w:rsidP="008D4DE8">
      <w:pPr>
        <w:pStyle w:val="ListParagraph"/>
        <w:numPr>
          <w:ilvl w:val="0"/>
          <w:numId w:val="39"/>
        </w:numPr>
        <w:rPr>
          <w:lang w:eastAsia="zh-TW"/>
        </w:rPr>
      </w:pPr>
      <w:r>
        <w:rPr>
          <w:lang w:eastAsia="zh-TW"/>
        </w:rPr>
        <w:t xml:space="preserve">the media release or simplified versions are disseminated after the paper has been accepted; otherwise, if you need to adjust the paper in response to feedback, you might have inadvertently presented misleading information </w:t>
      </w:r>
      <w:r w:rsidR="00AE5153">
        <w:rPr>
          <w:lang w:eastAsia="zh-TW"/>
        </w:rPr>
        <w:t>to the media</w:t>
      </w:r>
    </w:p>
    <w:p w14:paraId="422E9564" w14:textId="4D070796" w:rsidR="008D4DE8" w:rsidRDefault="008D4DE8" w:rsidP="008D4DE8">
      <w:pPr>
        <w:pStyle w:val="ListParagraph"/>
        <w:numPr>
          <w:ilvl w:val="0"/>
          <w:numId w:val="39"/>
        </w:numPr>
        <w:rPr>
          <w:lang w:eastAsia="zh-TW"/>
        </w:rPr>
      </w:pPr>
      <w:r>
        <w:rPr>
          <w:lang w:eastAsia="zh-TW"/>
        </w:rPr>
        <w:t>you have cited the paper clearly in these media release</w:t>
      </w:r>
      <w:r w:rsidR="00AE5153">
        <w:rPr>
          <w:lang w:eastAsia="zh-TW"/>
        </w:rPr>
        <w:t>s</w:t>
      </w:r>
      <w:r>
        <w:rPr>
          <w:lang w:eastAsia="zh-TW"/>
        </w:rPr>
        <w:t xml:space="preserve"> or simplified versions.  </w:t>
      </w:r>
    </w:p>
    <w:p w14:paraId="0CD47B4B" w14:textId="4A3AE705" w:rsidR="008D4DE8" w:rsidRDefault="008D4DE8" w:rsidP="008D4DE8">
      <w:pPr>
        <w:rPr>
          <w:lang w:eastAsia="zh-TW"/>
        </w:rPr>
      </w:pPr>
    </w:p>
    <w:p w14:paraId="50BD95AA" w14:textId="1C3248A6" w:rsidR="008D4DE8" w:rsidRDefault="008D4DE8" w:rsidP="008D4DE8">
      <w:pPr>
        <w:ind w:firstLine="360"/>
        <w:rPr>
          <w:lang w:eastAsia="zh-TW"/>
        </w:rPr>
      </w:pPr>
      <w:r>
        <w:rPr>
          <w:lang w:eastAsia="zh-TW"/>
        </w:rPr>
        <w:t xml:space="preserve">Alternatively, you could submit a media release about a study you plan to conduct or have started to conduct.  These submissions are different, because you are not implying the results are final.   </w:t>
      </w:r>
    </w:p>
    <w:p w14:paraId="1F956465" w14:textId="41394CA2" w:rsidR="008D4DE8" w:rsidRDefault="008D4DE8" w:rsidP="00750A22">
      <w:pPr>
        <w:rPr>
          <w:lang w:eastAsia="zh-TW"/>
        </w:rPr>
      </w:pPr>
    </w:p>
    <w:p w14:paraId="232E3356" w14:textId="3E74291C" w:rsidR="00750A22" w:rsidRDefault="00750A22" w:rsidP="00D93561">
      <w:pPr>
        <w:rPr>
          <w:lang w:eastAsia="zh-TW"/>
        </w:rPr>
      </w:pPr>
    </w:p>
    <w:sectPr w:rsidR="00750A22" w:rsidSect="00BE2987">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052E7" w14:textId="77777777" w:rsidR="005C5E70" w:rsidRDefault="005C5E70" w:rsidP="00703C03">
      <w:r>
        <w:separator/>
      </w:r>
    </w:p>
  </w:endnote>
  <w:endnote w:type="continuationSeparator" w:id="0">
    <w:p w14:paraId="1DAB26F8" w14:textId="77777777" w:rsidR="005C5E70" w:rsidRDefault="005C5E70"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aco">
    <w:altName w:val="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2A28" w14:textId="77777777" w:rsidR="005C5E70" w:rsidRDefault="005C5E70" w:rsidP="00703C03">
      <w:r>
        <w:separator/>
      </w:r>
    </w:p>
  </w:footnote>
  <w:footnote w:type="continuationSeparator" w:id="0">
    <w:p w14:paraId="1D0BD61D" w14:textId="77777777" w:rsidR="005C5E70" w:rsidRDefault="005C5E70"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4BDC" w14:textId="5D06B999" w:rsidR="007C0AC0" w:rsidRDefault="007C0AC0"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2AD8"/>
    <w:multiLevelType w:val="hybridMultilevel"/>
    <w:tmpl w:val="2F30D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C4CBC"/>
    <w:multiLevelType w:val="hybridMultilevel"/>
    <w:tmpl w:val="306063B0"/>
    <w:lvl w:ilvl="0" w:tplc="465A57B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8C522B"/>
    <w:multiLevelType w:val="hybridMultilevel"/>
    <w:tmpl w:val="1E2CE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EC218F"/>
    <w:multiLevelType w:val="hybridMultilevel"/>
    <w:tmpl w:val="60A86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0E0F0A"/>
    <w:multiLevelType w:val="hybridMultilevel"/>
    <w:tmpl w:val="4FEC8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64034C"/>
    <w:multiLevelType w:val="hybridMultilevel"/>
    <w:tmpl w:val="55B0D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A4454B"/>
    <w:multiLevelType w:val="hybridMultilevel"/>
    <w:tmpl w:val="78F48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D44452"/>
    <w:multiLevelType w:val="hybridMultilevel"/>
    <w:tmpl w:val="87100C9E"/>
    <w:lvl w:ilvl="0" w:tplc="465A57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21B10"/>
    <w:multiLevelType w:val="hybridMultilevel"/>
    <w:tmpl w:val="4F9C8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607BA"/>
    <w:multiLevelType w:val="hybridMultilevel"/>
    <w:tmpl w:val="5AA00122"/>
    <w:lvl w:ilvl="0" w:tplc="465A57B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747910"/>
    <w:multiLevelType w:val="hybridMultilevel"/>
    <w:tmpl w:val="4B6CF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891C3F"/>
    <w:multiLevelType w:val="hybridMultilevel"/>
    <w:tmpl w:val="C6843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20314"/>
    <w:multiLevelType w:val="hybridMultilevel"/>
    <w:tmpl w:val="D84A3A10"/>
    <w:lvl w:ilvl="0" w:tplc="465A57B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151CBC"/>
    <w:multiLevelType w:val="hybridMultilevel"/>
    <w:tmpl w:val="27984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E455DA"/>
    <w:multiLevelType w:val="hybridMultilevel"/>
    <w:tmpl w:val="84DEE146"/>
    <w:lvl w:ilvl="0" w:tplc="465A57B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065260"/>
    <w:multiLevelType w:val="hybridMultilevel"/>
    <w:tmpl w:val="F826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FB74F5"/>
    <w:multiLevelType w:val="hybridMultilevel"/>
    <w:tmpl w:val="1566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C3140E"/>
    <w:multiLevelType w:val="hybridMultilevel"/>
    <w:tmpl w:val="1CFC3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97C93"/>
    <w:multiLevelType w:val="hybridMultilevel"/>
    <w:tmpl w:val="D66A3232"/>
    <w:lvl w:ilvl="0" w:tplc="465A57B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917C7F"/>
    <w:multiLevelType w:val="hybridMultilevel"/>
    <w:tmpl w:val="F4948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81A36"/>
    <w:multiLevelType w:val="hybridMultilevel"/>
    <w:tmpl w:val="78D88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EE0136"/>
    <w:multiLevelType w:val="hybridMultilevel"/>
    <w:tmpl w:val="257EA538"/>
    <w:lvl w:ilvl="0" w:tplc="465A57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D3EE9"/>
    <w:multiLevelType w:val="hybridMultilevel"/>
    <w:tmpl w:val="4AB45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AE7CD7"/>
    <w:multiLevelType w:val="hybridMultilevel"/>
    <w:tmpl w:val="529E0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DD2B9A"/>
    <w:multiLevelType w:val="hybridMultilevel"/>
    <w:tmpl w:val="E2E64A1A"/>
    <w:lvl w:ilvl="0" w:tplc="465A57B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295F75"/>
    <w:multiLevelType w:val="hybridMultilevel"/>
    <w:tmpl w:val="BA000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E51643"/>
    <w:multiLevelType w:val="hybridMultilevel"/>
    <w:tmpl w:val="695C8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EF62D1"/>
    <w:multiLevelType w:val="hybridMultilevel"/>
    <w:tmpl w:val="99142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FA79FA"/>
    <w:multiLevelType w:val="hybridMultilevel"/>
    <w:tmpl w:val="CECCE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4A54C5"/>
    <w:multiLevelType w:val="hybridMultilevel"/>
    <w:tmpl w:val="C428B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D15ABA"/>
    <w:multiLevelType w:val="hybridMultilevel"/>
    <w:tmpl w:val="9F563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5655A"/>
    <w:multiLevelType w:val="hybridMultilevel"/>
    <w:tmpl w:val="F89046B6"/>
    <w:lvl w:ilvl="0" w:tplc="465A57B8">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1138BC"/>
    <w:multiLevelType w:val="hybridMultilevel"/>
    <w:tmpl w:val="A3C2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765EEA"/>
    <w:multiLevelType w:val="hybridMultilevel"/>
    <w:tmpl w:val="EBF83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2158CA"/>
    <w:multiLevelType w:val="hybridMultilevel"/>
    <w:tmpl w:val="89F4E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250090"/>
    <w:multiLevelType w:val="hybridMultilevel"/>
    <w:tmpl w:val="1DCE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DD664D"/>
    <w:multiLevelType w:val="hybridMultilevel"/>
    <w:tmpl w:val="47F62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1D50"/>
    <w:multiLevelType w:val="hybridMultilevel"/>
    <w:tmpl w:val="7CBA6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7C4448"/>
    <w:multiLevelType w:val="hybridMultilevel"/>
    <w:tmpl w:val="710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D2EBB"/>
    <w:multiLevelType w:val="hybridMultilevel"/>
    <w:tmpl w:val="C7D24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B21EB3"/>
    <w:multiLevelType w:val="hybridMultilevel"/>
    <w:tmpl w:val="3B6AA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32"/>
  </w:num>
  <w:num w:numId="4">
    <w:abstractNumId w:val="17"/>
  </w:num>
  <w:num w:numId="5">
    <w:abstractNumId w:val="11"/>
  </w:num>
  <w:num w:numId="6">
    <w:abstractNumId w:val="39"/>
  </w:num>
  <w:num w:numId="7">
    <w:abstractNumId w:val="35"/>
  </w:num>
  <w:num w:numId="8">
    <w:abstractNumId w:val="34"/>
  </w:num>
  <w:num w:numId="9">
    <w:abstractNumId w:val="15"/>
  </w:num>
  <w:num w:numId="10">
    <w:abstractNumId w:val="0"/>
  </w:num>
  <w:num w:numId="11">
    <w:abstractNumId w:val="40"/>
  </w:num>
  <w:num w:numId="12">
    <w:abstractNumId w:val="22"/>
  </w:num>
  <w:num w:numId="13">
    <w:abstractNumId w:val="28"/>
  </w:num>
  <w:num w:numId="14">
    <w:abstractNumId w:val="36"/>
  </w:num>
  <w:num w:numId="15">
    <w:abstractNumId w:val="16"/>
  </w:num>
  <w:num w:numId="16">
    <w:abstractNumId w:val="6"/>
  </w:num>
  <w:num w:numId="17">
    <w:abstractNumId w:val="37"/>
  </w:num>
  <w:num w:numId="18">
    <w:abstractNumId w:val="25"/>
  </w:num>
  <w:num w:numId="19">
    <w:abstractNumId w:val="38"/>
  </w:num>
  <w:num w:numId="20">
    <w:abstractNumId w:val="7"/>
  </w:num>
  <w:num w:numId="21">
    <w:abstractNumId w:val="31"/>
  </w:num>
  <w:num w:numId="22">
    <w:abstractNumId w:val="18"/>
  </w:num>
  <w:num w:numId="23">
    <w:abstractNumId w:val="21"/>
  </w:num>
  <w:num w:numId="24">
    <w:abstractNumId w:val="24"/>
  </w:num>
  <w:num w:numId="25">
    <w:abstractNumId w:val="9"/>
  </w:num>
  <w:num w:numId="26">
    <w:abstractNumId w:val="1"/>
  </w:num>
  <w:num w:numId="27">
    <w:abstractNumId w:val="33"/>
  </w:num>
  <w:num w:numId="28">
    <w:abstractNumId w:val="12"/>
  </w:num>
  <w:num w:numId="29">
    <w:abstractNumId w:val="29"/>
  </w:num>
  <w:num w:numId="30">
    <w:abstractNumId w:val="14"/>
  </w:num>
  <w:num w:numId="31">
    <w:abstractNumId w:val="30"/>
  </w:num>
  <w:num w:numId="32">
    <w:abstractNumId w:val="3"/>
  </w:num>
  <w:num w:numId="33">
    <w:abstractNumId w:val="20"/>
  </w:num>
  <w:num w:numId="34">
    <w:abstractNumId w:val="27"/>
  </w:num>
  <w:num w:numId="35">
    <w:abstractNumId w:val="5"/>
  </w:num>
  <w:num w:numId="36">
    <w:abstractNumId w:val="19"/>
  </w:num>
  <w:num w:numId="37">
    <w:abstractNumId w:val="26"/>
  </w:num>
  <w:num w:numId="38">
    <w:abstractNumId w:val="8"/>
  </w:num>
  <w:num w:numId="39">
    <w:abstractNumId w:val="2"/>
  </w:num>
  <w:num w:numId="40">
    <w:abstractNumId w:val="23"/>
  </w:num>
  <w:num w:numId="4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C49"/>
    <w:rsid w:val="000060EE"/>
    <w:rsid w:val="00006E36"/>
    <w:rsid w:val="00011CBB"/>
    <w:rsid w:val="00012672"/>
    <w:rsid w:val="00012BB7"/>
    <w:rsid w:val="00017E54"/>
    <w:rsid w:val="0002000E"/>
    <w:rsid w:val="00020020"/>
    <w:rsid w:val="0002148E"/>
    <w:rsid w:val="0002210D"/>
    <w:rsid w:val="00026260"/>
    <w:rsid w:val="000262B6"/>
    <w:rsid w:val="00026EA4"/>
    <w:rsid w:val="00030888"/>
    <w:rsid w:val="0003142C"/>
    <w:rsid w:val="000319DD"/>
    <w:rsid w:val="00033ECC"/>
    <w:rsid w:val="00034751"/>
    <w:rsid w:val="00034C5C"/>
    <w:rsid w:val="00036389"/>
    <w:rsid w:val="00036A45"/>
    <w:rsid w:val="00036A4C"/>
    <w:rsid w:val="000427F5"/>
    <w:rsid w:val="00043684"/>
    <w:rsid w:val="00043F40"/>
    <w:rsid w:val="000456AB"/>
    <w:rsid w:val="000469D7"/>
    <w:rsid w:val="00051D21"/>
    <w:rsid w:val="00052F47"/>
    <w:rsid w:val="000539A8"/>
    <w:rsid w:val="00055B7F"/>
    <w:rsid w:val="00057006"/>
    <w:rsid w:val="00057380"/>
    <w:rsid w:val="000604BB"/>
    <w:rsid w:val="00061A03"/>
    <w:rsid w:val="0006342E"/>
    <w:rsid w:val="000637F2"/>
    <w:rsid w:val="00063E79"/>
    <w:rsid w:val="00065B51"/>
    <w:rsid w:val="000672C2"/>
    <w:rsid w:val="00067EC6"/>
    <w:rsid w:val="00067F11"/>
    <w:rsid w:val="000700EB"/>
    <w:rsid w:val="000711A5"/>
    <w:rsid w:val="0007164F"/>
    <w:rsid w:val="00073D37"/>
    <w:rsid w:val="00075539"/>
    <w:rsid w:val="00075E9F"/>
    <w:rsid w:val="000807C7"/>
    <w:rsid w:val="00080A44"/>
    <w:rsid w:val="00081B17"/>
    <w:rsid w:val="00081D0D"/>
    <w:rsid w:val="000824FE"/>
    <w:rsid w:val="0008308D"/>
    <w:rsid w:val="000858F3"/>
    <w:rsid w:val="00085ADF"/>
    <w:rsid w:val="0008664A"/>
    <w:rsid w:val="0009086D"/>
    <w:rsid w:val="00091113"/>
    <w:rsid w:val="00091737"/>
    <w:rsid w:val="00092537"/>
    <w:rsid w:val="0009289F"/>
    <w:rsid w:val="000932A4"/>
    <w:rsid w:val="00093ED7"/>
    <w:rsid w:val="000940F3"/>
    <w:rsid w:val="00096C2E"/>
    <w:rsid w:val="00096C85"/>
    <w:rsid w:val="000A03FA"/>
    <w:rsid w:val="000A1A57"/>
    <w:rsid w:val="000A2C9E"/>
    <w:rsid w:val="000A5CF9"/>
    <w:rsid w:val="000A6AB8"/>
    <w:rsid w:val="000B0858"/>
    <w:rsid w:val="000B0D77"/>
    <w:rsid w:val="000B4D27"/>
    <w:rsid w:val="000B5596"/>
    <w:rsid w:val="000B5F7E"/>
    <w:rsid w:val="000B65E7"/>
    <w:rsid w:val="000B7332"/>
    <w:rsid w:val="000C10DC"/>
    <w:rsid w:val="000C2AE5"/>
    <w:rsid w:val="000C40A2"/>
    <w:rsid w:val="000C586D"/>
    <w:rsid w:val="000C6819"/>
    <w:rsid w:val="000C6FA5"/>
    <w:rsid w:val="000C7DFF"/>
    <w:rsid w:val="000D0007"/>
    <w:rsid w:val="000D1037"/>
    <w:rsid w:val="000D1CD0"/>
    <w:rsid w:val="000D247E"/>
    <w:rsid w:val="000D28FE"/>
    <w:rsid w:val="000D447A"/>
    <w:rsid w:val="000D630B"/>
    <w:rsid w:val="000D6579"/>
    <w:rsid w:val="000D7BED"/>
    <w:rsid w:val="000E4211"/>
    <w:rsid w:val="000E53B5"/>
    <w:rsid w:val="000F0823"/>
    <w:rsid w:val="000F1631"/>
    <w:rsid w:val="000F3041"/>
    <w:rsid w:val="000F317C"/>
    <w:rsid w:val="000F3C2A"/>
    <w:rsid w:val="000F40FA"/>
    <w:rsid w:val="000F4B4E"/>
    <w:rsid w:val="000F5BBB"/>
    <w:rsid w:val="000F6752"/>
    <w:rsid w:val="000F7C9D"/>
    <w:rsid w:val="00104761"/>
    <w:rsid w:val="00106047"/>
    <w:rsid w:val="00106E3A"/>
    <w:rsid w:val="00107D77"/>
    <w:rsid w:val="001108E2"/>
    <w:rsid w:val="00111E16"/>
    <w:rsid w:val="0011254C"/>
    <w:rsid w:val="00113833"/>
    <w:rsid w:val="00121705"/>
    <w:rsid w:val="00123A59"/>
    <w:rsid w:val="0012463A"/>
    <w:rsid w:val="00126B77"/>
    <w:rsid w:val="0012761C"/>
    <w:rsid w:val="00127DCA"/>
    <w:rsid w:val="00130D62"/>
    <w:rsid w:val="001319C6"/>
    <w:rsid w:val="00132E99"/>
    <w:rsid w:val="00133D70"/>
    <w:rsid w:val="00134C7A"/>
    <w:rsid w:val="001356AF"/>
    <w:rsid w:val="00140384"/>
    <w:rsid w:val="00141415"/>
    <w:rsid w:val="0014360F"/>
    <w:rsid w:val="00144812"/>
    <w:rsid w:val="00145229"/>
    <w:rsid w:val="00145762"/>
    <w:rsid w:val="00145A90"/>
    <w:rsid w:val="001526D2"/>
    <w:rsid w:val="00153501"/>
    <w:rsid w:val="001551B0"/>
    <w:rsid w:val="0015579E"/>
    <w:rsid w:val="001564DB"/>
    <w:rsid w:val="0016116F"/>
    <w:rsid w:val="00161877"/>
    <w:rsid w:val="00161F60"/>
    <w:rsid w:val="00162488"/>
    <w:rsid w:val="00163C0D"/>
    <w:rsid w:val="00163F2D"/>
    <w:rsid w:val="00165F09"/>
    <w:rsid w:val="00166411"/>
    <w:rsid w:val="00166B9D"/>
    <w:rsid w:val="00171037"/>
    <w:rsid w:val="00175FFE"/>
    <w:rsid w:val="00176AB0"/>
    <w:rsid w:val="00177BD5"/>
    <w:rsid w:val="001804B2"/>
    <w:rsid w:val="0018067B"/>
    <w:rsid w:val="00184C24"/>
    <w:rsid w:val="00190B55"/>
    <w:rsid w:val="00192200"/>
    <w:rsid w:val="001927DA"/>
    <w:rsid w:val="00193187"/>
    <w:rsid w:val="00193F87"/>
    <w:rsid w:val="00196231"/>
    <w:rsid w:val="001A00EC"/>
    <w:rsid w:val="001A1A03"/>
    <w:rsid w:val="001A1B6F"/>
    <w:rsid w:val="001A1B9D"/>
    <w:rsid w:val="001A2282"/>
    <w:rsid w:val="001A259D"/>
    <w:rsid w:val="001A278E"/>
    <w:rsid w:val="001A2AA4"/>
    <w:rsid w:val="001A4036"/>
    <w:rsid w:val="001A489F"/>
    <w:rsid w:val="001A48C3"/>
    <w:rsid w:val="001A4C97"/>
    <w:rsid w:val="001A50B0"/>
    <w:rsid w:val="001A7E8C"/>
    <w:rsid w:val="001B304F"/>
    <w:rsid w:val="001B3430"/>
    <w:rsid w:val="001B5B15"/>
    <w:rsid w:val="001B6090"/>
    <w:rsid w:val="001C257D"/>
    <w:rsid w:val="001C63AE"/>
    <w:rsid w:val="001C6DC4"/>
    <w:rsid w:val="001C7146"/>
    <w:rsid w:val="001C7C6B"/>
    <w:rsid w:val="001D0BC7"/>
    <w:rsid w:val="001D1C69"/>
    <w:rsid w:val="001D61D7"/>
    <w:rsid w:val="001D6C67"/>
    <w:rsid w:val="001D721A"/>
    <w:rsid w:val="001E2AD2"/>
    <w:rsid w:val="001E4218"/>
    <w:rsid w:val="001E529F"/>
    <w:rsid w:val="001E71B8"/>
    <w:rsid w:val="001E76B3"/>
    <w:rsid w:val="001E7912"/>
    <w:rsid w:val="001F25F7"/>
    <w:rsid w:val="001F4288"/>
    <w:rsid w:val="001F5E7F"/>
    <w:rsid w:val="001F6BCC"/>
    <w:rsid w:val="001F7602"/>
    <w:rsid w:val="001F7E90"/>
    <w:rsid w:val="00200C11"/>
    <w:rsid w:val="00202173"/>
    <w:rsid w:val="00202362"/>
    <w:rsid w:val="00202E14"/>
    <w:rsid w:val="00203F54"/>
    <w:rsid w:val="0020526D"/>
    <w:rsid w:val="002075DA"/>
    <w:rsid w:val="00207789"/>
    <w:rsid w:val="00212301"/>
    <w:rsid w:val="0021360E"/>
    <w:rsid w:val="00214D4A"/>
    <w:rsid w:val="00217B90"/>
    <w:rsid w:val="00217F9E"/>
    <w:rsid w:val="00220B93"/>
    <w:rsid w:val="00220C90"/>
    <w:rsid w:val="002214FE"/>
    <w:rsid w:val="00224FDB"/>
    <w:rsid w:val="00225F6E"/>
    <w:rsid w:val="00232179"/>
    <w:rsid w:val="00232D51"/>
    <w:rsid w:val="002334F1"/>
    <w:rsid w:val="00234D52"/>
    <w:rsid w:val="00235C64"/>
    <w:rsid w:val="00242111"/>
    <w:rsid w:val="002459EE"/>
    <w:rsid w:val="00246485"/>
    <w:rsid w:val="002479F7"/>
    <w:rsid w:val="00247B22"/>
    <w:rsid w:val="00252348"/>
    <w:rsid w:val="00255843"/>
    <w:rsid w:val="00262013"/>
    <w:rsid w:val="00262D30"/>
    <w:rsid w:val="002655E2"/>
    <w:rsid w:val="0026576E"/>
    <w:rsid w:val="002715FE"/>
    <w:rsid w:val="002728B0"/>
    <w:rsid w:val="00272D37"/>
    <w:rsid w:val="00273D9A"/>
    <w:rsid w:val="002742FF"/>
    <w:rsid w:val="00275C5D"/>
    <w:rsid w:val="00281078"/>
    <w:rsid w:val="00281381"/>
    <w:rsid w:val="00281E56"/>
    <w:rsid w:val="0028210E"/>
    <w:rsid w:val="0028573A"/>
    <w:rsid w:val="0028684D"/>
    <w:rsid w:val="002904D2"/>
    <w:rsid w:val="00291C99"/>
    <w:rsid w:val="00292100"/>
    <w:rsid w:val="002A1E0D"/>
    <w:rsid w:val="002A294B"/>
    <w:rsid w:val="002A33A9"/>
    <w:rsid w:val="002A364F"/>
    <w:rsid w:val="002A3831"/>
    <w:rsid w:val="002A3EA0"/>
    <w:rsid w:val="002A63DA"/>
    <w:rsid w:val="002A6F5D"/>
    <w:rsid w:val="002A7721"/>
    <w:rsid w:val="002B1964"/>
    <w:rsid w:val="002B3369"/>
    <w:rsid w:val="002B482F"/>
    <w:rsid w:val="002B5A89"/>
    <w:rsid w:val="002B5B64"/>
    <w:rsid w:val="002B6241"/>
    <w:rsid w:val="002B7521"/>
    <w:rsid w:val="002B75C4"/>
    <w:rsid w:val="002C04CA"/>
    <w:rsid w:val="002C18A7"/>
    <w:rsid w:val="002C1AC7"/>
    <w:rsid w:val="002C2563"/>
    <w:rsid w:val="002C2584"/>
    <w:rsid w:val="002C25B6"/>
    <w:rsid w:val="002C4473"/>
    <w:rsid w:val="002C465F"/>
    <w:rsid w:val="002C5001"/>
    <w:rsid w:val="002C5F70"/>
    <w:rsid w:val="002C6E9B"/>
    <w:rsid w:val="002C7D84"/>
    <w:rsid w:val="002D2412"/>
    <w:rsid w:val="002D39E9"/>
    <w:rsid w:val="002D3EAA"/>
    <w:rsid w:val="002D3FEE"/>
    <w:rsid w:val="002D49AA"/>
    <w:rsid w:val="002D4EAB"/>
    <w:rsid w:val="002D542B"/>
    <w:rsid w:val="002D5B73"/>
    <w:rsid w:val="002E073B"/>
    <w:rsid w:val="002E106E"/>
    <w:rsid w:val="002E17F9"/>
    <w:rsid w:val="002E2641"/>
    <w:rsid w:val="002E27BE"/>
    <w:rsid w:val="002E5664"/>
    <w:rsid w:val="002E5EE8"/>
    <w:rsid w:val="002E6993"/>
    <w:rsid w:val="002E69CA"/>
    <w:rsid w:val="002E70F2"/>
    <w:rsid w:val="002F0E4A"/>
    <w:rsid w:val="002F1143"/>
    <w:rsid w:val="002F1FD9"/>
    <w:rsid w:val="002F2372"/>
    <w:rsid w:val="002F2BF0"/>
    <w:rsid w:val="002F659E"/>
    <w:rsid w:val="003000C1"/>
    <w:rsid w:val="00302391"/>
    <w:rsid w:val="00302711"/>
    <w:rsid w:val="003037CC"/>
    <w:rsid w:val="00303E93"/>
    <w:rsid w:val="003052B7"/>
    <w:rsid w:val="00305C7E"/>
    <w:rsid w:val="00306666"/>
    <w:rsid w:val="00307DFE"/>
    <w:rsid w:val="0031086E"/>
    <w:rsid w:val="00311791"/>
    <w:rsid w:val="00313551"/>
    <w:rsid w:val="00313D78"/>
    <w:rsid w:val="003152A4"/>
    <w:rsid w:val="00315A4C"/>
    <w:rsid w:val="00317432"/>
    <w:rsid w:val="0031769D"/>
    <w:rsid w:val="0032049B"/>
    <w:rsid w:val="0032230D"/>
    <w:rsid w:val="003249FE"/>
    <w:rsid w:val="00325EF6"/>
    <w:rsid w:val="003263BE"/>
    <w:rsid w:val="003307D9"/>
    <w:rsid w:val="003307F3"/>
    <w:rsid w:val="0033384E"/>
    <w:rsid w:val="00337553"/>
    <w:rsid w:val="003421E8"/>
    <w:rsid w:val="0034289E"/>
    <w:rsid w:val="00344DFE"/>
    <w:rsid w:val="00346BC5"/>
    <w:rsid w:val="00347666"/>
    <w:rsid w:val="0035141D"/>
    <w:rsid w:val="00351D08"/>
    <w:rsid w:val="00353CAB"/>
    <w:rsid w:val="00355549"/>
    <w:rsid w:val="00356CA2"/>
    <w:rsid w:val="00360785"/>
    <w:rsid w:val="00360891"/>
    <w:rsid w:val="00361F18"/>
    <w:rsid w:val="0036297D"/>
    <w:rsid w:val="00362CC7"/>
    <w:rsid w:val="00363773"/>
    <w:rsid w:val="00363839"/>
    <w:rsid w:val="003654B8"/>
    <w:rsid w:val="00367111"/>
    <w:rsid w:val="00367506"/>
    <w:rsid w:val="00367768"/>
    <w:rsid w:val="00374D28"/>
    <w:rsid w:val="0037650E"/>
    <w:rsid w:val="00376986"/>
    <w:rsid w:val="00380237"/>
    <w:rsid w:val="003805E1"/>
    <w:rsid w:val="00380CEA"/>
    <w:rsid w:val="00382C76"/>
    <w:rsid w:val="00387ADB"/>
    <w:rsid w:val="00387B6D"/>
    <w:rsid w:val="00390620"/>
    <w:rsid w:val="00390BE0"/>
    <w:rsid w:val="00391F4D"/>
    <w:rsid w:val="00396153"/>
    <w:rsid w:val="003963B6"/>
    <w:rsid w:val="003966B6"/>
    <w:rsid w:val="00397B5A"/>
    <w:rsid w:val="00397E97"/>
    <w:rsid w:val="003A0581"/>
    <w:rsid w:val="003A1C41"/>
    <w:rsid w:val="003A34C1"/>
    <w:rsid w:val="003A3B97"/>
    <w:rsid w:val="003A49FE"/>
    <w:rsid w:val="003A64CA"/>
    <w:rsid w:val="003A662E"/>
    <w:rsid w:val="003B1AD8"/>
    <w:rsid w:val="003B1EA6"/>
    <w:rsid w:val="003B2E3A"/>
    <w:rsid w:val="003B4677"/>
    <w:rsid w:val="003B4C52"/>
    <w:rsid w:val="003B52DF"/>
    <w:rsid w:val="003B604B"/>
    <w:rsid w:val="003B75B6"/>
    <w:rsid w:val="003B79FD"/>
    <w:rsid w:val="003C57A8"/>
    <w:rsid w:val="003C6067"/>
    <w:rsid w:val="003C6648"/>
    <w:rsid w:val="003C6E49"/>
    <w:rsid w:val="003D0547"/>
    <w:rsid w:val="003D0793"/>
    <w:rsid w:val="003D14D8"/>
    <w:rsid w:val="003D316B"/>
    <w:rsid w:val="003D5239"/>
    <w:rsid w:val="003D5C9D"/>
    <w:rsid w:val="003D790D"/>
    <w:rsid w:val="003D7948"/>
    <w:rsid w:val="003E0ECB"/>
    <w:rsid w:val="003E2961"/>
    <w:rsid w:val="003E4941"/>
    <w:rsid w:val="003E4FD0"/>
    <w:rsid w:val="003E509F"/>
    <w:rsid w:val="003E52B6"/>
    <w:rsid w:val="003E619B"/>
    <w:rsid w:val="003E7240"/>
    <w:rsid w:val="003E72B9"/>
    <w:rsid w:val="003E79F1"/>
    <w:rsid w:val="003F12AE"/>
    <w:rsid w:val="003F36BB"/>
    <w:rsid w:val="003F49F5"/>
    <w:rsid w:val="003F5066"/>
    <w:rsid w:val="003F5540"/>
    <w:rsid w:val="003F70A9"/>
    <w:rsid w:val="004020D7"/>
    <w:rsid w:val="00402AD3"/>
    <w:rsid w:val="00405C00"/>
    <w:rsid w:val="0040708A"/>
    <w:rsid w:val="004126D3"/>
    <w:rsid w:val="00412B3A"/>
    <w:rsid w:val="004134C4"/>
    <w:rsid w:val="004155EC"/>
    <w:rsid w:val="0041721E"/>
    <w:rsid w:val="0041728D"/>
    <w:rsid w:val="004172C7"/>
    <w:rsid w:val="00420FA5"/>
    <w:rsid w:val="004225F3"/>
    <w:rsid w:val="00422DAE"/>
    <w:rsid w:val="00423D04"/>
    <w:rsid w:val="004249C1"/>
    <w:rsid w:val="0042532A"/>
    <w:rsid w:val="00425B58"/>
    <w:rsid w:val="00426355"/>
    <w:rsid w:val="00426778"/>
    <w:rsid w:val="0042685E"/>
    <w:rsid w:val="00426F56"/>
    <w:rsid w:val="004334E8"/>
    <w:rsid w:val="00433928"/>
    <w:rsid w:val="00433C64"/>
    <w:rsid w:val="00434515"/>
    <w:rsid w:val="004348F0"/>
    <w:rsid w:val="004376C0"/>
    <w:rsid w:val="00440B9B"/>
    <w:rsid w:val="00442895"/>
    <w:rsid w:val="00443F4E"/>
    <w:rsid w:val="00444FD3"/>
    <w:rsid w:val="0044552A"/>
    <w:rsid w:val="004458A1"/>
    <w:rsid w:val="0044738F"/>
    <w:rsid w:val="00450166"/>
    <w:rsid w:val="004505FC"/>
    <w:rsid w:val="004513F2"/>
    <w:rsid w:val="00453D76"/>
    <w:rsid w:val="00453F43"/>
    <w:rsid w:val="00455586"/>
    <w:rsid w:val="00455704"/>
    <w:rsid w:val="00456C67"/>
    <w:rsid w:val="004615BC"/>
    <w:rsid w:val="00461D0A"/>
    <w:rsid w:val="00462405"/>
    <w:rsid w:val="004639F6"/>
    <w:rsid w:val="00465BF4"/>
    <w:rsid w:val="00465FF5"/>
    <w:rsid w:val="00466515"/>
    <w:rsid w:val="004701D1"/>
    <w:rsid w:val="004739F8"/>
    <w:rsid w:val="00473B9A"/>
    <w:rsid w:val="00477A51"/>
    <w:rsid w:val="00477C87"/>
    <w:rsid w:val="004809F2"/>
    <w:rsid w:val="00480BA6"/>
    <w:rsid w:val="00481100"/>
    <w:rsid w:val="00483698"/>
    <w:rsid w:val="00484053"/>
    <w:rsid w:val="004856C5"/>
    <w:rsid w:val="0049180D"/>
    <w:rsid w:val="004928FB"/>
    <w:rsid w:val="00492B56"/>
    <w:rsid w:val="00492C79"/>
    <w:rsid w:val="00492E45"/>
    <w:rsid w:val="004943F7"/>
    <w:rsid w:val="00494E3C"/>
    <w:rsid w:val="004954C4"/>
    <w:rsid w:val="00495AC7"/>
    <w:rsid w:val="00495F55"/>
    <w:rsid w:val="00496A59"/>
    <w:rsid w:val="00497F00"/>
    <w:rsid w:val="00497F67"/>
    <w:rsid w:val="004A340E"/>
    <w:rsid w:val="004A3F38"/>
    <w:rsid w:val="004A4A72"/>
    <w:rsid w:val="004A4B41"/>
    <w:rsid w:val="004A4C75"/>
    <w:rsid w:val="004A5B75"/>
    <w:rsid w:val="004A6BC0"/>
    <w:rsid w:val="004B1C65"/>
    <w:rsid w:val="004B1EE1"/>
    <w:rsid w:val="004B2C20"/>
    <w:rsid w:val="004B48BA"/>
    <w:rsid w:val="004B5308"/>
    <w:rsid w:val="004B5BD3"/>
    <w:rsid w:val="004B6450"/>
    <w:rsid w:val="004C0D03"/>
    <w:rsid w:val="004C1301"/>
    <w:rsid w:val="004C1EEC"/>
    <w:rsid w:val="004C22C8"/>
    <w:rsid w:val="004C3537"/>
    <w:rsid w:val="004C3B45"/>
    <w:rsid w:val="004C55B3"/>
    <w:rsid w:val="004C62EF"/>
    <w:rsid w:val="004C7CF3"/>
    <w:rsid w:val="004C7DE3"/>
    <w:rsid w:val="004D0D22"/>
    <w:rsid w:val="004D0D4D"/>
    <w:rsid w:val="004D2AD4"/>
    <w:rsid w:val="004D3F2B"/>
    <w:rsid w:val="004D3F8B"/>
    <w:rsid w:val="004D7ADE"/>
    <w:rsid w:val="004E0092"/>
    <w:rsid w:val="004E0770"/>
    <w:rsid w:val="004E1158"/>
    <w:rsid w:val="004E2945"/>
    <w:rsid w:val="004E30CB"/>
    <w:rsid w:val="004E5D36"/>
    <w:rsid w:val="004E6429"/>
    <w:rsid w:val="004E6B00"/>
    <w:rsid w:val="004E6B71"/>
    <w:rsid w:val="004E6CEF"/>
    <w:rsid w:val="004E6D4A"/>
    <w:rsid w:val="004F0093"/>
    <w:rsid w:val="004F071C"/>
    <w:rsid w:val="004F2A47"/>
    <w:rsid w:val="004F2D7A"/>
    <w:rsid w:val="004F30CF"/>
    <w:rsid w:val="004F3527"/>
    <w:rsid w:val="004F3A4F"/>
    <w:rsid w:val="004F66D2"/>
    <w:rsid w:val="004F6E49"/>
    <w:rsid w:val="004F786D"/>
    <w:rsid w:val="005001E8"/>
    <w:rsid w:val="00500DD6"/>
    <w:rsid w:val="00501194"/>
    <w:rsid w:val="00501F68"/>
    <w:rsid w:val="00503C12"/>
    <w:rsid w:val="005053D0"/>
    <w:rsid w:val="00507357"/>
    <w:rsid w:val="00507726"/>
    <w:rsid w:val="00511408"/>
    <w:rsid w:val="00512B83"/>
    <w:rsid w:val="00514861"/>
    <w:rsid w:val="0051785B"/>
    <w:rsid w:val="005203DE"/>
    <w:rsid w:val="005208FD"/>
    <w:rsid w:val="00521A58"/>
    <w:rsid w:val="00523D10"/>
    <w:rsid w:val="005243FF"/>
    <w:rsid w:val="00524AE6"/>
    <w:rsid w:val="00526B3C"/>
    <w:rsid w:val="00531740"/>
    <w:rsid w:val="005319A9"/>
    <w:rsid w:val="00535D83"/>
    <w:rsid w:val="0053794F"/>
    <w:rsid w:val="00540EA0"/>
    <w:rsid w:val="005449D1"/>
    <w:rsid w:val="0054717B"/>
    <w:rsid w:val="00547B1E"/>
    <w:rsid w:val="005524DA"/>
    <w:rsid w:val="005529B4"/>
    <w:rsid w:val="00553553"/>
    <w:rsid w:val="00553D8E"/>
    <w:rsid w:val="00556E3B"/>
    <w:rsid w:val="00557E4F"/>
    <w:rsid w:val="0056137C"/>
    <w:rsid w:val="005616F5"/>
    <w:rsid w:val="0056321F"/>
    <w:rsid w:val="0056337F"/>
    <w:rsid w:val="00565289"/>
    <w:rsid w:val="00565405"/>
    <w:rsid w:val="00567414"/>
    <w:rsid w:val="00575A9C"/>
    <w:rsid w:val="0057642D"/>
    <w:rsid w:val="00580B7F"/>
    <w:rsid w:val="0059114F"/>
    <w:rsid w:val="0059206A"/>
    <w:rsid w:val="00592FAD"/>
    <w:rsid w:val="00592FFC"/>
    <w:rsid w:val="005953D2"/>
    <w:rsid w:val="005A53EF"/>
    <w:rsid w:val="005A5D8F"/>
    <w:rsid w:val="005A6249"/>
    <w:rsid w:val="005A6FC9"/>
    <w:rsid w:val="005B05B5"/>
    <w:rsid w:val="005B0AFF"/>
    <w:rsid w:val="005B3C1B"/>
    <w:rsid w:val="005B48C4"/>
    <w:rsid w:val="005B4B5C"/>
    <w:rsid w:val="005B4E91"/>
    <w:rsid w:val="005B78BA"/>
    <w:rsid w:val="005C1BCF"/>
    <w:rsid w:val="005C1D98"/>
    <w:rsid w:val="005C526B"/>
    <w:rsid w:val="005C5E70"/>
    <w:rsid w:val="005C5F5E"/>
    <w:rsid w:val="005C6E9C"/>
    <w:rsid w:val="005D2A64"/>
    <w:rsid w:val="005E04EF"/>
    <w:rsid w:val="005E267D"/>
    <w:rsid w:val="005E2A44"/>
    <w:rsid w:val="005E4D56"/>
    <w:rsid w:val="005F1CE6"/>
    <w:rsid w:val="005F1D72"/>
    <w:rsid w:val="005F2CCC"/>
    <w:rsid w:val="005F2ED3"/>
    <w:rsid w:val="005F33A0"/>
    <w:rsid w:val="005F4E33"/>
    <w:rsid w:val="005F5737"/>
    <w:rsid w:val="005F6A40"/>
    <w:rsid w:val="005F7DC2"/>
    <w:rsid w:val="00601AB0"/>
    <w:rsid w:val="006025DC"/>
    <w:rsid w:val="00602B21"/>
    <w:rsid w:val="0060694A"/>
    <w:rsid w:val="00607767"/>
    <w:rsid w:val="00610006"/>
    <w:rsid w:val="0061016F"/>
    <w:rsid w:val="00611951"/>
    <w:rsid w:val="00612827"/>
    <w:rsid w:val="00613C8D"/>
    <w:rsid w:val="00613F57"/>
    <w:rsid w:val="00615031"/>
    <w:rsid w:val="00615B75"/>
    <w:rsid w:val="00622752"/>
    <w:rsid w:val="00622F09"/>
    <w:rsid w:val="00627ED1"/>
    <w:rsid w:val="00631CA1"/>
    <w:rsid w:val="00632013"/>
    <w:rsid w:val="00632210"/>
    <w:rsid w:val="00633DD8"/>
    <w:rsid w:val="00634580"/>
    <w:rsid w:val="006347C0"/>
    <w:rsid w:val="00634993"/>
    <w:rsid w:val="00634CAD"/>
    <w:rsid w:val="006369F2"/>
    <w:rsid w:val="0063732E"/>
    <w:rsid w:val="00641A46"/>
    <w:rsid w:val="006425DF"/>
    <w:rsid w:val="00642F02"/>
    <w:rsid w:val="0064373F"/>
    <w:rsid w:val="0064425D"/>
    <w:rsid w:val="00644930"/>
    <w:rsid w:val="006464E5"/>
    <w:rsid w:val="00646A84"/>
    <w:rsid w:val="006472DD"/>
    <w:rsid w:val="00651842"/>
    <w:rsid w:val="006518DE"/>
    <w:rsid w:val="00654E3F"/>
    <w:rsid w:val="00655040"/>
    <w:rsid w:val="00655916"/>
    <w:rsid w:val="00655EDB"/>
    <w:rsid w:val="00655FC6"/>
    <w:rsid w:val="006563E6"/>
    <w:rsid w:val="006571F6"/>
    <w:rsid w:val="006574F7"/>
    <w:rsid w:val="0066450C"/>
    <w:rsid w:val="00664642"/>
    <w:rsid w:val="00664AF5"/>
    <w:rsid w:val="00664C16"/>
    <w:rsid w:val="00665440"/>
    <w:rsid w:val="0066678F"/>
    <w:rsid w:val="006667EA"/>
    <w:rsid w:val="00670314"/>
    <w:rsid w:val="00671ACD"/>
    <w:rsid w:val="00673818"/>
    <w:rsid w:val="00675407"/>
    <w:rsid w:val="00675845"/>
    <w:rsid w:val="00676E0C"/>
    <w:rsid w:val="006804E7"/>
    <w:rsid w:val="00681234"/>
    <w:rsid w:val="0068133B"/>
    <w:rsid w:val="00683108"/>
    <w:rsid w:val="00683F3C"/>
    <w:rsid w:val="00687F2B"/>
    <w:rsid w:val="0069227C"/>
    <w:rsid w:val="00692F8A"/>
    <w:rsid w:val="006942AF"/>
    <w:rsid w:val="00694B5A"/>
    <w:rsid w:val="006A0A47"/>
    <w:rsid w:val="006A0D2C"/>
    <w:rsid w:val="006A0F84"/>
    <w:rsid w:val="006A18FD"/>
    <w:rsid w:val="006A1AC9"/>
    <w:rsid w:val="006A32A6"/>
    <w:rsid w:val="006A3E3D"/>
    <w:rsid w:val="006A47FE"/>
    <w:rsid w:val="006A7221"/>
    <w:rsid w:val="006A7D77"/>
    <w:rsid w:val="006B0237"/>
    <w:rsid w:val="006B05BD"/>
    <w:rsid w:val="006B1DC2"/>
    <w:rsid w:val="006B5F3F"/>
    <w:rsid w:val="006B6308"/>
    <w:rsid w:val="006C1DD9"/>
    <w:rsid w:val="006C3DF9"/>
    <w:rsid w:val="006C4349"/>
    <w:rsid w:val="006C4EC1"/>
    <w:rsid w:val="006C5349"/>
    <w:rsid w:val="006C5B35"/>
    <w:rsid w:val="006C728E"/>
    <w:rsid w:val="006D0646"/>
    <w:rsid w:val="006D3CF4"/>
    <w:rsid w:val="006D43EB"/>
    <w:rsid w:val="006D4CE4"/>
    <w:rsid w:val="006D5138"/>
    <w:rsid w:val="006D5E99"/>
    <w:rsid w:val="006D6084"/>
    <w:rsid w:val="006D6AB7"/>
    <w:rsid w:val="006D75B7"/>
    <w:rsid w:val="006E00F5"/>
    <w:rsid w:val="006E0882"/>
    <w:rsid w:val="006E0E66"/>
    <w:rsid w:val="006E1077"/>
    <w:rsid w:val="006E23E8"/>
    <w:rsid w:val="006E45E6"/>
    <w:rsid w:val="006E56F3"/>
    <w:rsid w:val="006F2DF7"/>
    <w:rsid w:val="006F3572"/>
    <w:rsid w:val="006F4F20"/>
    <w:rsid w:val="00700669"/>
    <w:rsid w:val="00700796"/>
    <w:rsid w:val="00700CF6"/>
    <w:rsid w:val="0070215F"/>
    <w:rsid w:val="00702DB7"/>
    <w:rsid w:val="00703089"/>
    <w:rsid w:val="00703C03"/>
    <w:rsid w:val="007055B0"/>
    <w:rsid w:val="00707747"/>
    <w:rsid w:val="00707A3E"/>
    <w:rsid w:val="00712002"/>
    <w:rsid w:val="00712423"/>
    <w:rsid w:val="00712915"/>
    <w:rsid w:val="00712CE2"/>
    <w:rsid w:val="007150D7"/>
    <w:rsid w:val="00715613"/>
    <w:rsid w:val="00715717"/>
    <w:rsid w:val="007160EB"/>
    <w:rsid w:val="00717BB5"/>
    <w:rsid w:val="007218AE"/>
    <w:rsid w:val="00721FC9"/>
    <w:rsid w:val="0072281B"/>
    <w:rsid w:val="00722B6D"/>
    <w:rsid w:val="007236B6"/>
    <w:rsid w:val="007238AB"/>
    <w:rsid w:val="00723E49"/>
    <w:rsid w:val="007246E4"/>
    <w:rsid w:val="007257B5"/>
    <w:rsid w:val="007278C3"/>
    <w:rsid w:val="00731DEE"/>
    <w:rsid w:val="007323C2"/>
    <w:rsid w:val="00732C82"/>
    <w:rsid w:val="00733223"/>
    <w:rsid w:val="00735893"/>
    <w:rsid w:val="00737348"/>
    <w:rsid w:val="00740EB2"/>
    <w:rsid w:val="00741A7B"/>
    <w:rsid w:val="00741B09"/>
    <w:rsid w:val="00744320"/>
    <w:rsid w:val="00750599"/>
    <w:rsid w:val="00750A22"/>
    <w:rsid w:val="007511BE"/>
    <w:rsid w:val="00752A8B"/>
    <w:rsid w:val="00754137"/>
    <w:rsid w:val="007548B7"/>
    <w:rsid w:val="00754B79"/>
    <w:rsid w:val="00755488"/>
    <w:rsid w:val="00755E3F"/>
    <w:rsid w:val="00756A9A"/>
    <w:rsid w:val="00756CE7"/>
    <w:rsid w:val="00757CEB"/>
    <w:rsid w:val="00761AB0"/>
    <w:rsid w:val="00762D20"/>
    <w:rsid w:val="00764397"/>
    <w:rsid w:val="007646A0"/>
    <w:rsid w:val="00764CEC"/>
    <w:rsid w:val="00764D8A"/>
    <w:rsid w:val="007650CB"/>
    <w:rsid w:val="00765832"/>
    <w:rsid w:val="00767098"/>
    <w:rsid w:val="00767F6B"/>
    <w:rsid w:val="007709AF"/>
    <w:rsid w:val="00773A81"/>
    <w:rsid w:val="0077447A"/>
    <w:rsid w:val="007748AC"/>
    <w:rsid w:val="00776A37"/>
    <w:rsid w:val="00777D1C"/>
    <w:rsid w:val="007803B5"/>
    <w:rsid w:val="00781BB4"/>
    <w:rsid w:val="00784C3D"/>
    <w:rsid w:val="0078508C"/>
    <w:rsid w:val="007867BC"/>
    <w:rsid w:val="0078719F"/>
    <w:rsid w:val="00790896"/>
    <w:rsid w:val="00793308"/>
    <w:rsid w:val="007937A3"/>
    <w:rsid w:val="0079687B"/>
    <w:rsid w:val="007A06ED"/>
    <w:rsid w:val="007A1931"/>
    <w:rsid w:val="007A3102"/>
    <w:rsid w:val="007A3D6B"/>
    <w:rsid w:val="007A412D"/>
    <w:rsid w:val="007A4C9B"/>
    <w:rsid w:val="007A5A31"/>
    <w:rsid w:val="007A5DD6"/>
    <w:rsid w:val="007A7993"/>
    <w:rsid w:val="007A7BB4"/>
    <w:rsid w:val="007B05DF"/>
    <w:rsid w:val="007B1105"/>
    <w:rsid w:val="007B21CB"/>
    <w:rsid w:val="007B427E"/>
    <w:rsid w:val="007B4E82"/>
    <w:rsid w:val="007B4FA9"/>
    <w:rsid w:val="007B70E5"/>
    <w:rsid w:val="007B72A7"/>
    <w:rsid w:val="007C0436"/>
    <w:rsid w:val="007C0AC0"/>
    <w:rsid w:val="007C0FDC"/>
    <w:rsid w:val="007C1C12"/>
    <w:rsid w:val="007C664B"/>
    <w:rsid w:val="007C67FD"/>
    <w:rsid w:val="007C6AD1"/>
    <w:rsid w:val="007D0152"/>
    <w:rsid w:val="007D1003"/>
    <w:rsid w:val="007D2B3D"/>
    <w:rsid w:val="007D503B"/>
    <w:rsid w:val="007D5B51"/>
    <w:rsid w:val="007D72B3"/>
    <w:rsid w:val="007E0F0C"/>
    <w:rsid w:val="007E45D6"/>
    <w:rsid w:val="007E4E40"/>
    <w:rsid w:val="007E5DCE"/>
    <w:rsid w:val="007F0D9C"/>
    <w:rsid w:val="007F0DC7"/>
    <w:rsid w:val="007F19E0"/>
    <w:rsid w:val="007F1A5D"/>
    <w:rsid w:val="007F1D0E"/>
    <w:rsid w:val="007F38A3"/>
    <w:rsid w:val="007F4051"/>
    <w:rsid w:val="007F4335"/>
    <w:rsid w:val="007F59DC"/>
    <w:rsid w:val="007F6329"/>
    <w:rsid w:val="00801197"/>
    <w:rsid w:val="0080310C"/>
    <w:rsid w:val="00803E0D"/>
    <w:rsid w:val="00805B8C"/>
    <w:rsid w:val="00806A14"/>
    <w:rsid w:val="00810060"/>
    <w:rsid w:val="00810439"/>
    <w:rsid w:val="00810B41"/>
    <w:rsid w:val="00810D24"/>
    <w:rsid w:val="00811729"/>
    <w:rsid w:val="00811D6B"/>
    <w:rsid w:val="008125EA"/>
    <w:rsid w:val="00812647"/>
    <w:rsid w:val="0081274D"/>
    <w:rsid w:val="00812DEC"/>
    <w:rsid w:val="00812E32"/>
    <w:rsid w:val="008138D2"/>
    <w:rsid w:val="0081394E"/>
    <w:rsid w:val="008148E2"/>
    <w:rsid w:val="008150EB"/>
    <w:rsid w:val="008166AD"/>
    <w:rsid w:val="00820E0F"/>
    <w:rsid w:val="008213D4"/>
    <w:rsid w:val="0082307D"/>
    <w:rsid w:val="008275CD"/>
    <w:rsid w:val="00831E3F"/>
    <w:rsid w:val="0083230E"/>
    <w:rsid w:val="00834CC9"/>
    <w:rsid w:val="00840DB4"/>
    <w:rsid w:val="00840E19"/>
    <w:rsid w:val="008415EC"/>
    <w:rsid w:val="008418C5"/>
    <w:rsid w:val="00841EAC"/>
    <w:rsid w:val="00844B48"/>
    <w:rsid w:val="008461BA"/>
    <w:rsid w:val="008466C2"/>
    <w:rsid w:val="00850FC7"/>
    <w:rsid w:val="0085273E"/>
    <w:rsid w:val="0085476C"/>
    <w:rsid w:val="008558E1"/>
    <w:rsid w:val="0085596D"/>
    <w:rsid w:val="00860C28"/>
    <w:rsid w:val="00861861"/>
    <w:rsid w:val="008623A0"/>
    <w:rsid w:val="00862737"/>
    <w:rsid w:val="008629A7"/>
    <w:rsid w:val="008638DF"/>
    <w:rsid w:val="00863DAB"/>
    <w:rsid w:val="008644C6"/>
    <w:rsid w:val="00865D8A"/>
    <w:rsid w:val="00867615"/>
    <w:rsid w:val="0086785F"/>
    <w:rsid w:val="00870632"/>
    <w:rsid w:val="00870795"/>
    <w:rsid w:val="00873F6F"/>
    <w:rsid w:val="00875CC8"/>
    <w:rsid w:val="00880E25"/>
    <w:rsid w:val="008829DE"/>
    <w:rsid w:val="00884473"/>
    <w:rsid w:val="0088562B"/>
    <w:rsid w:val="00887D6D"/>
    <w:rsid w:val="00887E67"/>
    <w:rsid w:val="00887F9C"/>
    <w:rsid w:val="0089082F"/>
    <w:rsid w:val="00890ED7"/>
    <w:rsid w:val="00892305"/>
    <w:rsid w:val="008934FD"/>
    <w:rsid w:val="00893741"/>
    <w:rsid w:val="0089390E"/>
    <w:rsid w:val="00894263"/>
    <w:rsid w:val="00894C34"/>
    <w:rsid w:val="0089510F"/>
    <w:rsid w:val="008951F8"/>
    <w:rsid w:val="00897F35"/>
    <w:rsid w:val="008A3F0C"/>
    <w:rsid w:val="008A461C"/>
    <w:rsid w:val="008A52BA"/>
    <w:rsid w:val="008A5AFC"/>
    <w:rsid w:val="008A5B54"/>
    <w:rsid w:val="008A6077"/>
    <w:rsid w:val="008A6E30"/>
    <w:rsid w:val="008A6FD8"/>
    <w:rsid w:val="008A7C0E"/>
    <w:rsid w:val="008B05B0"/>
    <w:rsid w:val="008B07B8"/>
    <w:rsid w:val="008B2211"/>
    <w:rsid w:val="008B2DC7"/>
    <w:rsid w:val="008B44BB"/>
    <w:rsid w:val="008B5E4B"/>
    <w:rsid w:val="008B683F"/>
    <w:rsid w:val="008B6E33"/>
    <w:rsid w:val="008B763E"/>
    <w:rsid w:val="008C1AB9"/>
    <w:rsid w:val="008C1FB8"/>
    <w:rsid w:val="008C242D"/>
    <w:rsid w:val="008C32B5"/>
    <w:rsid w:val="008C32C1"/>
    <w:rsid w:val="008C3ED0"/>
    <w:rsid w:val="008C4822"/>
    <w:rsid w:val="008C6450"/>
    <w:rsid w:val="008C69E2"/>
    <w:rsid w:val="008C76EE"/>
    <w:rsid w:val="008D0B11"/>
    <w:rsid w:val="008D1E9C"/>
    <w:rsid w:val="008D2995"/>
    <w:rsid w:val="008D4DE8"/>
    <w:rsid w:val="008D5410"/>
    <w:rsid w:val="008E019F"/>
    <w:rsid w:val="008E09C1"/>
    <w:rsid w:val="008E0E23"/>
    <w:rsid w:val="008E1342"/>
    <w:rsid w:val="008E1D86"/>
    <w:rsid w:val="008E2358"/>
    <w:rsid w:val="008E61AC"/>
    <w:rsid w:val="008E6F06"/>
    <w:rsid w:val="008F0E09"/>
    <w:rsid w:val="008F171B"/>
    <w:rsid w:val="008F1E2D"/>
    <w:rsid w:val="008F228C"/>
    <w:rsid w:val="008F2307"/>
    <w:rsid w:val="008F2444"/>
    <w:rsid w:val="008F324A"/>
    <w:rsid w:val="008F413F"/>
    <w:rsid w:val="008F5424"/>
    <w:rsid w:val="008F6AB2"/>
    <w:rsid w:val="008F6CEB"/>
    <w:rsid w:val="008F723C"/>
    <w:rsid w:val="00901609"/>
    <w:rsid w:val="009019A2"/>
    <w:rsid w:val="00901EA6"/>
    <w:rsid w:val="009027F4"/>
    <w:rsid w:val="00904FF8"/>
    <w:rsid w:val="00905617"/>
    <w:rsid w:val="0091188F"/>
    <w:rsid w:val="009122ED"/>
    <w:rsid w:val="009127ED"/>
    <w:rsid w:val="00912DF9"/>
    <w:rsid w:val="00915D6B"/>
    <w:rsid w:val="00916084"/>
    <w:rsid w:val="00916658"/>
    <w:rsid w:val="0092036A"/>
    <w:rsid w:val="0092047B"/>
    <w:rsid w:val="00921A24"/>
    <w:rsid w:val="009239AB"/>
    <w:rsid w:val="0092480C"/>
    <w:rsid w:val="00924820"/>
    <w:rsid w:val="0092505B"/>
    <w:rsid w:val="00926587"/>
    <w:rsid w:val="0092794F"/>
    <w:rsid w:val="00927D89"/>
    <w:rsid w:val="00930237"/>
    <w:rsid w:val="00932F3E"/>
    <w:rsid w:val="00933B24"/>
    <w:rsid w:val="00933BC0"/>
    <w:rsid w:val="00933F72"/>
    <w:rsid w:val="00935298"/>
    <w:rsid w:val="009356FD"/>
    <w:rsid w:val="00936C84"/>
    <w:rsid w:val="0094028F"/>
    <w:rsid w:val="009409B1"/>
    <w:rsid w:val="009420A1"/>
    <w:rsid w:val="00943D03"/>
    <w:rsid w:val="00943D71"/>
    <w:rsid w:val="00944418"/>
    <w:rsid w:val="00944684"/>
    <w:rsid w:val="0094547F"/>
    <w:rsid w:val="009479AA"/>
    <w:rsid w:val="00950388"/>
    <w:rsid w:val="009535B3"/>
    <w:rsid w:val="009535D1"/>
    <w:rsid w:val="009548A9"/>
    <w:rsid w:val="00954C88"/>
    <w:rsid w:val="00955C78"/>
    <w:rsid w:val="00956B8E"/>
    <w:rsid w:val="00956CB9"/>
    <w:rsid w:val="00957123"/>
    <w:rsid w:val="009618BE"/>
    <w:rsid w:val="0096284C"/>
    <w:rsid w:val="00963673"/>
    <w:rsid w:val="009636A8"/>
    <w:rsid w:val="009643E9"/>
    <w:rsid w:val="0096445B"/>
    <w:rsid w:val="009645C4"/>
    <w:rsid w:val="009657D5"/>
    <w:rsid w:val="00967683"/>
    <w:rsid w:val="00970FE4"/>
    <w:rsid w:val="0097161D"/>
    <w:rsid w:val="009729E5"/>
    <w:rsid w:val="00972A5E"/>
    <w:rsid w:val="00972B10"/>
    <w:rsid w:val="009741B8"/>
    <w:rsid w:val="0097634C"/>
    <w:rsid w:val="0097663B"/>
    <w:rsid w:val="00976A8B"/>
    <w:rsid w:val="009803A3"/>
    <w:rsid w:val="00982A25"/>
    <w:rsid w:val="00983FE0"/>
    <w:rsid w:val="00985F6F"/>
    <w:rsid w:val="00987F18"/>
    <w:rsid w:val="009913AB"/>
    <w:rsid w:val="0099180F"/>
    <w:rsid w:val="00991CF6"/>
    <w:rsid w:val="00991CFA"/>
    <w:rsid w:val="009922A3"/>
    <w:rsid w:val="00992A20"/>
    <w:rsid w:val="009A10D2"/>
    <w:rsid w:val="009A13B2"/>
    <w:rsid w:val="009A26AB"/>
    <w:rsid w:val="009A30A2"/>
    <w:rsid w:val="009A35F3"/>
    <w:rsid w:val="009A745E"/>
    <w:rsid w:val="009B08C2"/>
    <w:rsid w:val="009B189F"/>
    <w:rsid w:val="009B24B6"/>
    <w:rsid w:val="009B4CBB"/>
    <w:rsid w:val="009B567B"/>
    <w:rsid w:val="009B5CD3"/>
    <w:rsid w:val="009B7A10"/>
    <w:rsid w:val="009C17EF"/>
    <w:rsid w:val="009C331E"/>
    <w:rsid w:val="009C33D0"/>
    <w:rsid w:val="009C3CCA"/>
    <w:rsid w:val="009C509D"/>
    <w:rsid w:val="009D042B"/>
    <w:rsid w:val="009D25EA"/>
    <w:rsid w:val="009D2EFE"/>
    <w:rsid w:val="009D4715"/>
    <w:rsid w:val="009D472E"/>
    <w:rsid w:val="009D4D45"/>
    <w:rsid w:val="009D7B4F"/>
    <w:rsid w:val="009D7EB7"/>
    <w:rsid w:val="009E1D9D"/>
    <w:rsid w:val="009E1E7F"/>
    <w:rsid w:val="009E2722"/>
    <w:rsid w:val="009E29CB"/>
    <w:rsid w:val="009E386E"/>
    <w:rsid w:val="009E38A1"/>
    <w:rsid w:val="009E68AE"/>
    <w:rsid w:val="009E7268"/>
    <w:rsid w:val="009F0A35"/>
    <w:rsid w:val="009F0BA7"/>
    <w:rsid w:val="009F1713"/>
    <w:rsid w:val="009F2D88"/>
    <w:rsid w:val="009F6070"/>
    <w:rsid w:val="009F62FC"/>
    <w:rsid w:val="009F6CC6"/>
    <w:rsid w:val="009F6FBA"/>
    <w:rsid w:val="00A01F89"/>
    <w:rsid w:val="00A01FF3"/>
    <w:rsid w:val="00A037B5"/>
    <w:rsid w:val="00A04813"/>
    <w:rsid w:val="00A04D87"/>
    <w:rsid w:val="00A0610B"/>
    <w:rsid w:val="00A06CC3"/>
    <w:rsid w:val="00A10672"/>
    <w:rsid w:val="00A11477"/>
    <w:rsid w:val="00A16EC0"/>
    <w:rsid w:val="00A2072A"/>
    <w:rsid w:val="00A22CF6"/>
    <w:rsid w:val="00A232A3"/>
    <w:rsid w:val="00A2482F"/>
    <w:rsid w:val="00A26878"/>
    <w:rsid w:val="00A303C4"/>
    <w:rsid w:val="00A30F1D"/>
    <w:rsid w:val="00A34C9A"/>
    <w:rsid w:val="00A352F8"/>
    <w:rsid w:val="00A357E2"/>
    <w:rsid w:val="00A36107"/>
    <w:rsid w:val="00A37F19"/>
    <w:rsid w:val="00A37FA4"/>
    <w:rsid w:val="00A40A3C"/>
    <w:rsid w:val="00A40E0A"/>
    <w:rsid w:val="00A41DD4"/>
    <w:rsid w:val="00A4251C"/>
    <w:rsid w:val="00A43A0B"/>
    <w:rsid w:val="00A44561"/>
    <w:rsid w:val="00A464B7"/>
    <w:rsid w:val="00A46E29"/>
    <w:rsid w:val="00A46F16"/>
    <w:rsid w:val="00A47C07"/>
    <w:rsid w:val="00A50761"/>
    <w:rsid w:val="00A53A1D"/>
    <w:rsid w:val="00A53F26"/>
    <w:rsid w:val="00A53F50"/>
    <w:rsid w:val="00A55F19"/>
    <w:rsid w:val="00A609A9"/>
    <w:rsid w:val="00A615EB"/>
    <w:rsid w:val="00A625E1"/>
    <w:rsid w:val="00A62F69"/>
    <w:rsid w:val="00A6549C"/>
    <w:rsid w:val="00A71011"/>
    <w:rsid w:val="00A71446"/>
    <w:rsid w:val="00A73434"/>
    <w:rsid w:val="00A739A3"/>
    <w:rsid w:val="00A73A20"/>
    <w:rsid w:val="00A756F2"/>
    <w:rsid w:val="00A76DBE"/>
    <w:rsid w:val="00A81217"/>
    <w:rsid w:val="00A84C1F"/>
    <w:rsid w:val="00A86E75"/>
    <w:rsid w:val="00A87460"/>
    <w:rsid w:val="00A93380"/>
    <w:rsid w:val="00A938BD"/>
    <w:rsid w:val="00A94F50"/>
    <w:rsid w:val="00A960DB"/>
    <w:rsid w:val="00A9647D"/>
    <w:rsid w:val="00AA02FE"/>
    <w:rsid w:val="00AA1F12"/>
    <w:rsid w:val="00AA27B6"/>
    <w:rsid w:val="00AA2F66"/>
    <w:rsid w:val="00AA3D6E"/>
    <w:rsid w:val="00AA4CEF"/>
    <w:rsid w:val="00AA4D71"/>
    <w:rsid w:val="00AA75DE"/>
    <w:rsid w:val="00AA7EDD"/>
    <w:rsid w:val="00AB03A9"/>
    <w:rsid w:val="00AB16FC"/>
    <w:rsid w:val="00AB24EB"/>
    <w:rsid w:val="00AB3449"/>
    <w:rsid w:val="00AC0563"/>
    <w:rsid w:val="00AC1FFE"/>
    <w:rsid w:val="00AC20B9"/>
    <w:rsid w:val="00AC3A67"/>
    <w:rsid w:val="00AC40C4"/>
    <w:rsid w:val="00AC4776"/>
    <w:rsid w:val="00AC4E1F"/>
    <w:rsid w:val="00AD0B19"/>
    <w:rsid w:val="00AD2AE2"/>
    <w:rsid w:val="00AD41C1"/>
    <w:rsid w:val="00AD5B76"/>
    <w:rsid w:val="00AD5F2B"/>
    <w:rsid w:val="00AD65B4"/>
    <w:rsid w:val="00AD68BA"/>
    <w:rsid w:val="00AD6B76"/>
    <w:rsid w:val="00AD7C5C"/>
    <w:rsid w:val="00AE00D7"/>
    <w:rsid w:val="00AE28E1"/>
    <w:rsid w:val="00AE5153"/>
    <w:rsid w:val="00AE795C"/>
    <w:rsid w:val="00AE7E68"/>
    <w:rsid w:val="00AF06B6"/>
    <w:rsid w:val="00AF0C72"/>
    <w:rsid w:val="00AF180C"/>
    <w:rsid w:val="00AF1857"/>
    <w:rsid w:val="00AF2152"/>
    <w:rsid w:val="00AF2421"/>
    <w:rsid w:val="00AF3DEC"/>
    <w:rsid w:val="00AF6124"/>
    <w:rsid w:val="00AF6A15"/>
    <w:rsid w:val="00AF6B8C"/>
    <w:rsid w:val="00B008B8"/>
    <w:rsid w:val="00B0090C"/>
    <w:rsid w:val="00B03407"/>
    <w:rsid w:val="00B056D1"/>
    <w:rsid w:val="00B0699E"/>
    <w:rsid w:val="00B06C30"/>
    <w:rsid w:val="00B10E0E"/>
    <w:rsid w:val="00B10FAA"/>
    <w:rsid w:val="00B11083"/>
    <w:rsid w:val="00B11CAC"/>
    <w:rsid w:val="00B142E5"/>
    <w:rsid w:val="00B14928"/>
    <w:rsid w:val="00B166DA"/>
    <w:rsid w:val="00B17211"/>
    <w:rsid w:val="00B17C95"/>
    <w:rsid w:val="00B203F4"/>
    <w:rsid w:val="00B20B2C"/>
    <w:rsid w:val="00B21EE8"/>
    <w:rsid w:val="00B22977"/>
    <w:rsid w:val="00B23098"/>
    <w:rsid w:val="00B2657F"/>
    <w:rsid w:val="00B3042D"/>
    <w:rsid w:val="00B30DD0"/>
    <w:rsid w:val="00B3153D"/>
    <w:rsid w:val="00B31FCC"/>
    <w:rsid w:val="00B348DB"/>
    <w:rsid w:val="00B37180"/>
    <w:rsid w:val="00B40242"/>
    <w:rsid w:val="00B42AEB"/>
    <w:rsid w:val="00B42B89"/>
    <w:rsid w:val="00B444C6"/>
    <w:rsid w:val="00B452AD"/>
    <w:rsid w:val="00B4670A"/>
    <w:rsid w:val="00B50440"/>
    <w:rsid w:val="00B50481"/>
    <w:rsid w:val="00B509CF"/>
    <w:rsid w:val="00B51359"/>
    <w:rsid w:val="00B54F9F"/>
    <w:rsid w:val="00B55321"/>
    <w:rsid w:val="00B56C1F"/>
    <w:rsid w:val="00B60642"/>
    <w:rsid w:val="00B60955"/>
    <w:rsid w:val="00B61423"/>
    <w:rsid w:val="00B61CBB"/>
    <w:rsid w:val="00B62DE7"/>
    <w:rsid w:val="00B62F3A"/>
    <w:rsid w:val="00B62F57"/>
    <w:rsid w:val="00B6449F"/>
    <w:rsid w:val="00B702C4"/>
    <w:rsid w:val="00B70C4F"/>
    <w:rsid w:val="00B71196"/>
    <w:rsid w:val="00B716FE"/>
    <w:rsid w:val="00B71ACF"/>
    <w:rsid w:val="00B71F15"/>
    <w:rsid w:val="00B72013"/>
    <w:rsid w:val="00B748C6"/>
    <w:rsid w:val="00B756B7"/>
    <w:rsid w:val="00B75EBE"/>
    <w:rsid w:val="00B76D20"/>
    <w:rsid w:val="00B816DB"/>
    <w:rsid w:val="00B816FC"/>
    <w:rsid w:val="00B84AFF"/>
    <w:rsid w:val="00B84D3D"/>
    <w:rsid w:val="00B84F0A"/>
    <w:rsid w:val="00B859CE"/>
    <w:rsid w:val="00B86F41"/>
    <w:rsid w:val="00B87F39"/>
    <w:rsid w:val="00B905BD"/>
    <w:rsid w:val="00BA1A6A"/>
    <w:rsid w:val="00BA2708"/>
    <w:rsid w:val="00BA44BC"/>
    <w:rsid w:val="00BA7958"/>
    <w:rsid w:val="00BA7E52"/>
    <w:rsid w:val="00BB01EE"/>
    <w:rsid w:val="00BB1A8B"/>
    <w:rsid w:val="00BB3EBE"/>
    <w:rsid w:val="00BB44DC"/>
    <w:rsid w:val="00BB4633"/>
    <w:rsid w:val="00BB696E"/>
    <w:rsid w:val="00BB703C"/>
    <w:rsid w:val="00BC1B2D"/>
    <w:rsid w:val="00BC223D"/>
    <w:rsid w:val="00BC2CF3"/>
    <w:rsid w:val="00BC4378"/>
    <w:rsid w:val="00BC66C7"/>
    <w:rsid w:val="00BC66EA"/>
    <w:rsid w:val="00BD0AC4"/>
    <w:rsid w:val="00BD0C17"/>
    <w:rsid w:val="00BD4843"/>
    <w:rsid w:val="00BD60E7"/>
    <w:rsid w:val="00BD62F2"/>
    <w:rsid w:val="00BD6510"/>
    <w:rsid w:val="00BD6707"/>
    <w:rsid w:val="00BD7447"/>
    <w:rsid w:val="00BD7529"/>
    <w:rsid w:val="00BE1C63"/>
    <w:rsid w:val="00BE2987"/>
    <w:rsid w:val="00BE3101"/>
    <w:rsid w:val="00BE3D95"/>
    <w:rsid w:val="00BE5094"/>
    <w:rsid w:val="00BE50E2"/>
    <w:rsid w:val="00BE5438"/>
    <w:rsid w:val="00BF28DE"/>
    <w:rsid w:val="00BF4009"/>
    <w:rsid w:val="00BF5844"/>
    <w:rsid w:val="00BF7272"/>
    <w:rsid w:val="00BF74FC"/>
    <w:rsid w:val="00C00F20"/>
    <w:rsid w:val="00C026CC"/>
    <w:rsid w:val="00C0315B"/>
    <w:rsid w:val="00C05A89"/>
    <w:rsid w:val="00C05E27"/>
    <w:rsid w:val="00C0687A"/>
    <w:rsid w:val="00C077DB"/>
    <w:rsid w:val="00C16409"/>
    <w:rsid w:val="00C1697B"/>
    <w:rsid w:val="00C1758F"/>
    <w:rsid w:val="00C2031D"/>
    <w:rsid w:val="00C22FA2"/>
    <w:rsid w:val="00C238A9"/>
    <w:rsid w:val="00C244D3"/>
    <w:rsid w:val="00C24675"/>
    <w:rsid w:val="00C249E0"/>
    <w:rsid w:val="00C3081E"/>
    <w:rsid w:val="00C31CC4"/>
    <w:rsid w:val="00C31F6D"/>
    <w:rsid w:val="00C35838"/>
    <w:rsid w:val="00C35DC1"/>
    <w:rsid w:val="00C3726E"/>
    <w:rsid w:val="00C374D5"/>
    <w:rsid w:val="00C403B0"/>
    <w:rsid w:val="00C4155A"/>
    <w:rsid w:val="00C41CCD"/>
    <w:rsid w:val="00C44679"/>
    <w:rsid w:val="00C45FA7"/>
    <w:rsid w:val="00C461F0"/>
    <w:rsid w:val="00C4748A"/>
    <w:rsid w:val="00C5081A"/>
    <w:rsid w:val="00C5182E"/>
    <w:rsid w:val="00C54103"/>
    <w:rsid w:val="00C54B76"/>
    <w:rsid w:val="00C55AEB"/>
    <w:rsid w:val="00C57126"/>
    <w:rsid w:val="00C57746"/>
    <w:rsid w:val="00C57ECC"/>
    <w:rsid w:val="00C57FE1"/>
    <w:rsid w:val="00C6060D"/>
    <w:rsid w:val="00C62F56"/>
    <w:rsid w:val="00C631C3"/>
    <w:rsid w:val="00C64207"/>
    <w:rsid w:val="00C64988"/>
    <w:rsid w:val="00C651EC"/>
    <w:rsid w:val="00C66CA8"/>
    <w:rsid w:val="00C672A6"/>
    <w:rsid w:val="00C67E3C"/>
    <w:rsid w:val="00C700D1"/>
    <w:rsid w:val="00C718DF"/>
    <w:rsid w:val="00C725ED"/>
    <w:rsid w:val="00C727B1"/>
    <w:rsid w:val="00C72C10"/>
    <w:rsid w:val="00C7450B"/>
    <w:rsid w:val="00C74968"/>
    <w:rsid w:val="00C74BBC"/>
    <w:rsid w:val="00C7628F"/>
    <w:rsid w:val="00C76BB1"/>
    <w:rsid w:val="00C77C2F"/>
    <w:rsid w:val="00C80743"/>
    <w:rsid w:val="00C82F94"/>
    <w:rsid w:val="00C8362B"/>
    <w:rsid w:val="00C83A3C"/>
    <w:rsid w:val="00C83DBE"/>
    <w:rsid w:val="00C854B5"/>
    <w:rsid w:val="00C87ACD"/>
    <w:rsid w:val="00C90189"/>
    <w:rsid w:val="00C90D05"/>
    <w:rsid w:val="00C95779"/>
    <w:rsid w:val="00C95D83"/>
    <w:rsid w:val="00C960D9"/>
    <w:rsid w:val="00C96D84"/>
    <w:rsid w:val="00C96FF1"/>
    <w:rsid w:val="00C97DBA"/>
    <w:rsid w:val="00CA1498"/>
    <w:rsid w:val="00CA15C6"/>
    <w:rsid w:val="00CA2242"/>
    <w:rsid w:val="00CA38F9"/>
    <w:rsid w:val="00CA3B77"/>
    <w:rsid w:val="00CA3C6E"/>
    <w:rsid w:val="00CA3DA5"/>
    <w:rsid w:val="00CA5503"/>
    <w:rsid w:val="00CA587C"/>
    <w:rsid w:val="00CA5A8E"/>
    <w:rsid w:val="00CA623E"/>
    <w:rsid w:val="00CB0981"/>
    <w:rsid w:val="00CB09A9"/>
    <w:rsid w:val="00CB0A8C"/>
    <w:rsid w:val="00CB244A"/>
    <w:rsid w:val="00CB2E54"/>
    <w:rsid w:val="00CB3767"/>
    <w:rsid w:val="00CB3976"/>
    <w:rsid w:val="00CB4A2B"/>
    <w:rsid w:val="00CB4AC9"/>
    <w:rsid w:val="00CB569F"/>
    <w:rsid w:val="00CB7E6E"/>
    <w:rsid w:val="00CC0DC1"/>
    <w:rsid w:val="00CC1D36"/>
    <w:rsid w:val="00CC1F42"/>
    <w:rsid w:val="00CC230E"/>
    <w:rsid w:val="00CC30D7"/>
    <w:rsid w:val="00CC46ED"/>
    <w:rsid w:val="00CC516D"/>
    <w:rsid w:val="00CC5316"/>
    <w:rsid w:val="00CC7450"/>
    <w:rsid w:val="00CD0488"/>
    <w:rsid w:val="00CD08CC"/>
    <w:rsid w:val="00CD18A9"/>
    <w:rsid w:val="00CD5427"/>
    <w:rsid w:val="00CD5A42"/>
    <w:rsid w:val="00CD7D32"/>
    <w:rsid w:val="00CE1010"/>
    <w:rsid w:val="00CE2339"/>
    <w:rsid w:val="00CE25EC"/>
    <w:rsid w:val="00CE34FC"/>
    <w:rsid w:val="00CE370D"/>
    <w:rsid w:val="00CE4DA8"/>
    <w:rsid w:val="00CF0033"/>
    <w:rsid w:val="00CF2939"/>
    <w:rsid w:val="00CF312D"/>
    <w:rsid w:val="00CF5841"/>
    <w:rsid w:val="00CF6573"/>
    <w:rsid w:val="00CF6E80"/>
    <w:rsid w:val="00D009E3"/>
    <w:rsid w:val="00D01C9A"/>
    <w:rsid w:val="00D02A46"/>
    <w:rsid w:val="00D02BEF"/>
    <w:rsid w:val="00D04651"/>
    <w:rsid w:val="00D0484D"/>
    <w:rsid w:val="00D057B4"/>
    <w:rsid w:val="00D066A6"/>
    <w:rsid w:val="00D12004"/>
    <w:rsid w:val="00D1254F"/>
    <w:rsid w:val="00D13F0E"/>
    <w:rsid w:val="00D14488"/>
    <w:rsid w:val="00D20BFA"/>
    <w:rsid w:val="00D2167A"/>
    <w:rsid w:val="00D2479F"/>
    <w:rsid w:val="00D25360"/>
    <w:rsid w:val="00D335F8"/>
    <w:rsid w:val="00D33BD4"/>
    <w:rsid w:val="00D34202"/>
    <w:rsid w:val="00D34B4B"/>
    <w:rsid w:val="00D34E66"/>
    <w:rsid w:val="00D35152"/>
    <w:rsid w:val="00D351D7"/>
    <w:rsid w:val="00D354C0"/>
    <w:rsid w:val="00D35F7B"/>
    <w:rsid w:val="00D36BB2"/>
    <w:rsid w:val="00D412FE"/>
    <w:rsid w:val="00D425F0"/>
    <w:rsid w:val="00D43227"/>
    <w:rsid w:val="00D44A21"/>
    <w:rsid w:val="00D45030"/>
    <w:rsid w:val="00D456FE"/>
    <w:rsid w:val="00D4591F"/>
    <w:rsid w:val="00D4625D"/>
    <w:rsid w:val="00D52973"/>
    <w:rsid w:val="00D52A9D"/>
    <w:rsid w:val="00D550E7"/>
    <w:rsid w:val="00D57299"/>
    <w:rsid w:val="00D574C7"/>
    <w:rsid w:val="00D57B21"/>
    <w:rsid w:val="00D614C5"/>
    <w:rsid w:val="00D61A55"/>
    <w:rsid w:val="00D61FE4"/>
    <w:rsid w:val="00D6408D"/>
    <w:rsid w:val="00D643EF"/>
    <w:rsid w:val="00D661DF"/>
    <w:rsid w:val="00D670EC"/>
    <w:rsid w:val="00D72B04"/>
    <w:rsid w:val="00D72DB7"/>
    <w:rsid w:val="00D730FC"/>
    <w:rsid w:val="00D75300"/>
    <w:rsid w:val="00D75EBF"/>
    <w:rsid w:val="00D76353"/>
    <w:rsid w:val="00D80974"/>
    <w:rsid w:val="00D83337"/>
    <w:rsid w:val="00D854B0"/>
    <w:rsid w:val="00D915F8"/>
    <w:rsid w:val="00D93561"/>
    <w:rsid w:val="00D93CE7"/>
    <w:rsid w:val="00D9443A"/>
    <w:rsid w:val="00D946DD"/>
    <w:rsid w:val="00D94AAF"/>
    <w:rsid w:val="00D96547"/>
    <w:rsid w:val="00D974F1"/>
    <w:rsid w:val="00D97AA4"/>
    <w:rsid w:val="00D97CBD"/>
    <w:rsid w:val="00DA025D"/>
    <w:rsid w:val="00DA2DA9"/>
    <w:rsid w:val="00DA4015"/>
    <w:rsid w:val="00DA6216"/>
    <w:rsid w:val="00DB17F1"/>
    <w:rsid w:val="00DB2304"/>
    <w:rsid w:val="00DB2D65"/>
    <w:rsid w:val="00DB3343"/>
    <w:rsid w:val="00DB6B87"/>
    <w:rsid w:val="00DB7353"/>
    <w:rsid w:val="00DC09B6"/>
    <w:rsid w:val="00DC14D0"/>
    <w:rsid w:val="00DC1DDA"/>
    <w:rsid w:val="00DC1F3F"/>
    <w:rsid w:val="00DC2960"/>
    <w:rsid w:val="00DC40FE"/>
    <w:rsid w:val="00DD0EC2"/>
    <w:rsid w:val="00DD2084"/>
    <w:rsid w:val="00DD3232"/>
    <w:rsid w:val="00DD3815"/>
    <w:rsid w:val="00DD4FA8"/>
    <w:rsid w:val="00DE13EC"/>
    <w:rsid w:val="00DE1DFE"/>
    <w:rsid w:val="00DE2312"/>
    <w:rsid w:val="00DE2B4C"/>
    <w:rsid w:val="00DE2C5C"/>
    <w:rsid w:val="00DE5D59"/>
    <w:rsid w:val="00DE6EA3"/>
    <w:rsid w:val="00DF150C"/>
    <w:rsid w:val="00DF1B21"/>
    <w:rsid w:val="00DF2606"/>
    <w:rsid w:val="00DF3E1C"/>
    <w:rsid w:val="00DF4119"/>
    <w:rsid w:val="00DF6144"/>
    <w:rsid w:val="00DF7443"/>
    <w:rsid w:val="00E00D48"/>
    <w:rsid w:val="00E012F5"/>
    <w:rsid w:val="00E03648"/>
    <w:rsid w:val="00E04A8E"/>
    <w:rsid w:val="00E063B4"/>
    <w:rsid w:val="00E07B69"/>
    <w:rsid w:val="00E12DF1"/>
    <w:rsid w:val="00E13A6E"/>
    <w:rsid w:val="00E1715C"/>
    <w:rsid w:val="00E21612"/>
    <w:rsid w:val="00E2226A"/>
    <w:rsid w:val="00E229C8"/>
    <w:rsid w:val="00E231F4"/>
    <w:rsid w:val="00E25B7C"/>
    <w:rsid w:val="00E27282"/>
    <w:rsid w:val="00E27CEC"/>
    <w:rsid w:val="00E30FBA"/>
    <w:rsid w:val="00E3179C"/>
    <w:rsid w:val="00E32256"/>
    <w:rsid w:val="00E35224"/>
    <w:rsid w:val="00E376C2"/>
    <w:rsid w:val="00E403C2"/>
    <w:rsid w:val="00E40717"/>
    <w:rsid w:val="00E40724"/>
    <w:rsid w:val="00E409F8"/>
    <w:rsid w:val="00E504E0"/>
    <w:rsid w:val="00E50884"/>
    <w:rsid w:val="00E51D7C"/>
    <w:rsid w:val="00E520F7"/>
    <w:rsid w:val="00E527D8"/>
    <w:rsid w:val="00E5304C"/>
    <w:rsid w:val="00E55B48"/>
    <w:rsid w:val="00E56590"/>
    <w:rsid w:val="00E575AE"/>
    <w:rsid w:val="00E612BB"/>
    <w:rsid w:val="00E61555"/>
    <w:rsid w:val="00E61A0F"/>
    <w:rsid w:val="00E61BA8"/>
    <w:rsid w:val="00E62924"/>
    <w:rsid w:val="00E62CF7"/>
    <w:rsid w:val="00E630E7"/>
    <w:rsid w:val="00E6323A"/>
    <w:rsid w:val="00E63AD7"/>
    <w:rsid w:val="00E71A40"/>
    <w:rsid w:val="00E72AA2"/>
    <w:rsid w:val="00E72D4B"/>
    <w:rsid w:val="00E737BB"/>
    <w:rsid w:val="00E74871"/>
    <w:rsid w:val="00E75B88"/>
    <w:rsid w:val="00E77DD5"/>
    <w:rsid w:val="00E804B3"/>
    <w:rsid w:val="00E80F98"/>
    <w:rsid w:val="00E8122C"/>
    <w:rsid w:val="00E816B5"/>
    <w:rsid w:val="00E83FFB"/>
    <w:rsid w:val="00E865AD"/>
    <w:rsid w:val="00E86851"/>
    <w:rsid w:val="00E86E22"/>
    <w:rsid w:val="00E878E4"/>
    <w:rsid w:val="00E92230"/>
    <w:rsid w:val="00E950DA"/>
    <w:rsid w:val="00E96D21"/>
    <w:rsid w:val="00EA1E9F"/>
    <w:rsid w:val="00EA2576"/>
    <w:rsid w:val="00EA27EB"/>
    <w:rsid w:val="00EA2C17"/>
    <w:rsid w:val="00EA6048"/>
    <w:rsid w:val="00EA6B23"/>
    <w:rsid w:val="00EA7539"/>
    <w:rsid w:val="00EB092A"/>
    <w:rsid w:val="00EB1B11"/>
    <w:rsid w:val="00EB424C"/>
    <w:rsid w:val="00EB4B33"/>
    <w:rsid w:val="00EB53EE"/>
    <w:rsid w:val="00EB5F25"/>
    <w:rsid w:val="00EB607E"/>
    <w:rsid w:val="00EC032B"/>
    <w:rsid w:val="00EC092E"/>
    <w:rsid w:val="00EC20DD"/>
    <w:rsid w:val="00EC2434"/>
    <w:rsid w:val="00EC2BBB"/>
    <w:rsid w:val="00EC2E0B"/>
    <w:rsid w:val="00EC2FDE"/>
    <w:rsid w:val="00EC33C5"/>
    <w:rsid w:val="00EC5777"/>
    <w:rsid w:val="00EC7E35"/>
    <w:rsid w:val="00ED0663"/>
    <w:rsid w:val="00ED2E6F"/>
    <w:rsid w:val="00ED4814"/>
    <w:rsid w:val="00ED5688"/>
    <w:rsid w:val="00ED68B4"/>
    <w:rsid w:val="00EE2883"/>
    <w:rsid w:val="00EE4522"/>
    <w:rsid w:val="00EE47B7"/>
    <w:rsid w:val="00EE513C"/>
    <w:rsid w:val="00EE7C01"/>
    <w:rsid w:val="00EF171E"/>
    <w:rsid w:val="00EF2755"/>
    <w:rsid w:val="00EF31F3"/>
    <w:rsid w:val="00EF359A"/>
    <w:rsid w:val="00EF39A3"/>
    <w:rsid w:val="00EF6306"/>
    <w:rsid w:val="00F00C12"/>
    <w:rsid w:val="00F02025"/>
    <w:rsid w:val="00F0235A"/>
    <w:rsid w:val="00F03DEF"/>
    <w:rsid w:val="00F03E3A"/>
    <w:rsid w:val="00F043B2"/>
    <w:rsid w:val="00F04490"/>
    <w:rsid w:val="00F04949"/>
    <w:rsid w:val="00F1005C"/>
    <w:rsid w:val="00F129A5"/>
    <w:rsid w:val="00F14393"/>
    <w:rsid w:val="00F145CE"/>
    <w:rsid w:val="00F1604F"/>
    <w:rsid w:val="00F16420"/>
    <w:rsid w:val="00F166C3"/>
    <w:rsid w:val="00F16F58"/>
    <w:rsid w:val="00F17323"/>
    <w:rsid w:val="00F20762"/>
    <w:rsid w:val="00F24059"/>
    <w:rsid w:val="00F2460B"/>
    <w:rsid w:val="00F25DCE"/>
    <w:rsid w:val="00F26590"/>
    <w:rsid w:val="00F31CF1"/>
    <w:rsid w:val="00F344B0"/>
    <w:rsid w:val="00F34546"/>
    <w:rsid w:val="00F36EDB"/>
    <w:rsid w:val="00F37013"/>
    <w:rsid w:val="00F37076"/>
    <w:rsid w:val="00F4232A"/>
    <w:rsid w:val="00F425EE"/>
    <w:rsid w:val="00F442D8"/>
    <w:rsid w:val="00F445D8"/>
    <w:rsid w:val="00F4639E"/>
    <w:rsid w:val="00F514A2"/>
    <w:rsid w:val="00F52131"/>
    <w:rsid w:val="00F52932"/>
    <w:rsid w:val="00F52C9C"/>
    <w:rsid w:val="00F52CC8"/>
    <w:rsid w:val="00F540BF"/>
    <w:rsid w:val="00F54FA9"/>
    <w:rsid w:val="00F55085"/>
    <w:rsid w:val="00F556BC"/>
    <w:rsid w:val="00F62419"/>
    <w:rsid w:val="00F63DCD"/>
    <w:rsid w:val="00F642EC"/>
    <w:rsid w:val="00F7031E"/>
    <w:rsid w:val="00F70753"/>
    <w:rsid w:val="00F70AF4"/>
    <w:rsid w:val="00F72CF7"/>
    <w:rsid w:val="00F74BD1"/>
    <w:rsid w:val="00F74C3E"/>
    <w:rsid w:val="00F77935"/>
    <w:rsid w:val="00F800B4"/>
    <w:rsid w:val="00F8219D"/>
    <w:rsid w:val="00F82CCD"/>
    <w:rsid w:val="00F843B3"/>
    <w:rsid w:val="00F85107"/>
    <w:rsid w:val="00F86C55"/>
    <w:rsid w:val="00F87584"/>
    <w:rsid w:val="00F87A56"/>
    <w:rsid w:val="00F9025F"/>
    <w:rsid w:val="00F926E0"/>
    <w:rsid w:val="00F9433E"/>
    <w:rsid w:val="00F95229"/>
    <w:rsid w:val="00F97441"/>
    <w:rsid w:val="00F979BC"/>
    <w:rsid w:val="00FA138B"/>
    <w:rsid w:val="00FA18D0"/>
    <w:rsid w:val="00FA1E99"/>
    <w:rsid w:val="00FA6206"/>
    <w:rsid w:val="00FA635F"/>
    <w:rsid w:val="00FA68BD"/>
    <w:rsid w:val="00FB0250"/>
    <w:rsid w:val="00FB0BE9"/>
    <w:rsid w:val="00FB1790"/>
    <w:rsid w:val="00FB26CF"/>
    <w:rsid w:val="00FB2A9F"/>
    <w:rsid w:val="00FB2D5F"/>
    <w:rsid w:val="00FB454A"/>
    <w:rsid w:val="00FB6DA5"/>
    <w:rsid w:val="00FC08F4"/>
    <w:rsid w:val="00FC0AC0"/>
    <w:rsid w:val="00FC0EF8"/>
    <w:rsid w:val="00FC2772"/>
    <w:rsid w:val="00FC28E8"/>
    <w:rsid w:val="00FC3F3A"/>
    <w:rsid w:val="00FC4417"/>
    <w:rsid w:val="00FC49C5"/>
    <w:rsid w:val="00FC60BB"/>
    <w:rsid w:val="00FC60C9"/>
    <w:rsid w:val="00FC628C"/>
    <w:rsid w:val="00FC7D80"/>
    <w:rsid w:val="00FC7EEB"/>
    <w:rsid w:val="00FD09F8"/>
    <w:rsid w:val="00FD1458"/>
    <w:rsid w:val="00FD1AFC"/>
    <w:rsid w:val="00FD377F"/>
    <w:rsid w:val="00FD67D3"/>
    <w:rsid w:val="00FE10A3"/>
    <w:rsid w:val="00FE24AF"/>
    <w:rsid w:val="00FE2F95"/>
    <w:rsid w:val="00FE3880"/>
    <w:rsid w:val="00FE3891"/>
    <w:rsid w:val="00FE3B1F"/>
    <w:rsid w:val="00FE3DFC"/>
    <w:rsid w:val="00FE3FB8"/>
    <w:rsid w:val="00FE4861"/>
    <w:rsid w:val="00FE5E01"/>
    <w:rsid w:val="00FE75FB"/>
    <w:rsid w:val="00FE7F00"/>
    <w:rsid w:val="00FF0200"/>
    <w:rsid w:val="00FF1582"/>
    <w:rsid w:val="00FF2760"/>
    <w:rsid w:val="00FF2A94"/>
    <w:rsid w:val="00FF33FF"/>
    <w:rsid w:val="00FF3B38"/>
    <w:rsid w:val="00FF3D2E"/>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paragraph" w:styleId="Heading1">
    <w:name w:val="heading 1"/>
    <w:aliases w:val="Document Heading"/>
    <w:basedOn w:val="Normal"/>
    <w:next w:val="Normal"/>
    <w:link w:val="Heading1Char"/>
    <w:uiPriority w:val="9"/>
    <w:qFormat/>
    <w:rsid w:val="00073D37"/>
    <w:pPr>
      <w:keepNext/>
      <w:keepLines/>
      <w:spacing w:line="240" w:lineRule="auto"/>
      <w:jc w:val="center"/>
      <w:outlineLvl w:val="0"/>
    </w:pPr>
    <w:rPr>
      <w:rFonts w:ascii="Arial"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character" w:customStyle="1" w:styleId="Heading1Char">
    <w:name w:val="Heading 1 Char"/>
    <w:aliases w:val="Document Heading Char"/>
    <w:basedOn w:val="DefaultParagraphFont"/>
    <w:link w:val="Heading1"/>
    <w:uiPriority w:val="9"/>
    <w:rsid w:val="00073D37"/>
    <w:rPr>
      <w:rFonts w:ascii="Arial" w:eastAsia="Times New Roman" w:hAnsi="Arial" w:cs="Arial"/>
      <w:b/>
      <w:bCs/>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4E58-A3A8-364A-B5B1-12215C46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39</cp:revision>
  <dcterms:created xsi:type="dcterms:W3CDTF">2019-02-28T00:23:00Z</dcterms:created>
  <dcterms:modified xsi:type="dcterms:W3CDTF">2021-06-24T23:24:00Z</dcterms:modified>
</cp:coreProperties>
</file>