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A602" w14:textId="77777777" w:rsidR="004C017A" w:rsidRPr="00A225E4" w:rsidRDefault="004C017A" w:rsidP="00967DF4">
      <w:pPr>
        <w:spacing w:line="276" w:lineRule="auto"/>
        <w:ind w:left="1985"/>
        <w:rPr>
          <w:rFonts w:asciiTheme="majorHAnsi" w:hAnsiTheme="majorHAnsi" w:cs="Arial"/>
          <w:b/>
          <w:color w:val="000000" w:themeColor="text1"/>
          <w:sz w:val="20"/>
          <w:szCs w:val="20"/>
          <w:lang w:val="en-AU"/>
        </w:rPr>
      </w:pPr>
    </w:p>
    <w:p w14:paraId="51444C6A" w14:textId="77777777" w:rsidR="00967DF4" w:rsidRPr="00A225E4" w:rsidRDefault="00967DF4" w:rsidP="00967DF4">
      <w:pPr>
        <w:spacing w:line="276" w:lineRule="auto"/>
        <w:ind w:left="1985"/>
        <w:rPr>
          <w:rFonts w:asciiTheme="majorHAnsi" w:hAnsiTheme="majorHAnsi" w:cs="Arial"/>
          <w:b/>
          <w:color w:val="000000" w:themeColor="text1"/>
          <w:sz w:val="20"/>
          <w:szCs w:val="20"/>
          <w:lang w:val="en-AU"/>
        </w:rPr>
      </w:pPr>
    </w:p>
    <w:p w14:paraId="44345905" w14:textId="3CCD019C" w:rsidR="00967DF4" w:rsidRDefault="008A2695" w:rsidP="00967DF4">
      <w:pPr>
        <w:spacing w:line="276" w:lineRule="auto"/>
        <w:ind w:left="1985"/>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COMMUNICATING ASSERTIVELY</w:t>
      </w:r>
    </w:p>
    <w:p w14:paraId="1FC38515" w14:textId="2AD52E14" w:rsidR="00C07818" w:rsidRDefault="00C07818" w:rsidP="00967DF4">
      <w:pPr>
        <w:spacing w:line="276" w:lineRule="auto"/>
        <w:ind w:left="1985"/>
        <w:jc w:val="center"/>
        <w:rPr>
          <w:rFonts w:asciiTheme="majorHAnsi" w:hAnsiTheme="majorHAnsi" w:cs="Arial"/>
          <w:b/>
          <w:color w:val="000000" w:themeColor="text1"/>
          <w:sz w:val="20"/>
          <w:szCs w:val="20"/>
          <w:lang w:val="en-AU"/>
        </w:rPr>
      </w:pPr>
    </w:p>
    <w:p w14:paraId="4F5578A0" w14:textId="6D493F4F" w:rsidR="00C07818" w:rsidRPr="00BE0E66" w:rsidRDefault="00C07818" w:rsidP="00967DF4">
      <w:pPr>
        <w:spacing w:line="276" w:lineRule="auto"/>
        <w:ind w:left="1985"/>
        <w:jc w:val="center"/>
        <w:rPr>
          <w:rFonts w:asciiTheme="majorHAnsi" w:hAnsiTheme="majorHAnsi" w:cs="Arial"/>
          <w:b/>
          <w:color w:val="000000" w:themeColor="text1"/>
          <w:sz w:val="20"/>
          <w:szCs w:val="20"/>
          <w:lang w:val="en-AU"/>
        </w:rPr>
      </w:pPr>
      <w:r w:rsidRPr="00C07818">
        <w:rPr>
          <w:rFonts w:asciiTheme="majorHAnsi" w:hAnsiTheme="majorHAnsi" w:cs="Arial"/>
          <w:b/>
          <w:color w:val="000000" w:themeColor="text1"/>
          <w:sz w:val="20"/>
          <w:szCs w:val="20"/>
          <w:lang w:val="en-AU"/>
        </w:rPr>
        <w:t>by Simon Moss</w:t>
      </w:r>
      <w:bookmarkStart w:id="0" w:name="_GoBack"/>
      <w:bookmarkEnd w:id="0"/>
    </w:p>
    <w:p w14:paraId="1DD7FA35" w14:textId="5FA393D2" w:rsidR="00380067" w:rsidRPr="00BE0E66" w:rsidRDefault="00967DF4" w:rsidP="00380067">
      <w:pPr>
        <w:spacing w:line="276" w:lineRule="auto"/>
        <w:ind w:left="1985"/>
        <w:rPr>
          <w:rFonts w:asciiTheme="majorHAnsi" w:hAnsiTheme="majorHAnsi" w:cs="Arial"/>
          <w:b/>
          <w:color w:val="000000" w:themeColor="text1"/>
          <w:sz w:val="20"/>
          <w:szCs w:val="20"/>
          <w:lang w:val="en-AU"/>
        </w:rPr>
      </w:pPr>
      <w:r w:rsidRPr="00BE0E66">
        <w:rPr>
          <w:rFonts w:asciiTheme="majorHAnsi" w:hAnsiTheme="majorHAnsi" w:cs="Arial"/>
          <w:b/>
          <w:color w:val="000000" w:themeColor="text1"/>
          <w:sz w:val="20"/>
          <w:szCs w:val="20"/>
          <w:lang w:val="en-AU"/>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80067" w:rsidRPr="00BE0E66" w14:paraId="01408786" w14:textId="77777777" w:rsidTr="00E163E9">
        <w:trPr>
          <w:trHeight w:val="313"/>
        </w:trPr>
        <w:tc>
          <w:tcPr>
            <w:tcW w:w="8188" w:type="dxa"/>
            <w:shd w:val="clear" w:color="auto" w:fill="B6DDE8" w:themeFill="accent5" w:themeFillTint="66"/>
          </w:tcPr>
          <w:p w14:paraId="0A3DD5D2" w14:textId="02DD371F" w:rsidR="00380067" w:rsidRPr="00BE0E66" w:rsidRDefault="00380067" w:rsidP="00CD5A7F">
            <w:pPr>
              <w:spacing w:line="276" w:lineRule="auto"/>
              <w:jc w:val="center"/>
              <w:rPr>
                <w:rFonts w:asciiTheme="majorHAnsi" w:hAnsiTheme="majorHAnsi"/>
                <w:b/>
                <w:sz w:val="20"/>
                <w:szCs w:val="20"/>
                <w:lang w:val="en-AU"/>
              </w:rPr>
            </w:pPr>
            <w:r w:rsidRPr="00BE0E66">
              <w:rPr>
                <w:rFonts w:asciiTheme="majorHAnsi" w:hAnsiTheme="majorHAnsi"/>
                <w:sz w:val="20"/>
                <w:szCs w:val="20"/>
                <w:lang w:val="en-AU"/>
              </w:rPr>
              <w:t xml:space="preserve">   </w:t>
            </w:r>
            <w:r w:rsidR="00CD5A7F" w:rsidRPr="00BE0E66">
              <w:rPr>
                <w:rFonts w:asciiTheme="majorHAnsi" w:hAnsiTheme="majorHAnsi"/>
                <w:b/>
                <w:sz w:val="20"/>
                <w:szCs w:val="20"/>
                <w:lang w:val="en-AU"/>
              </w:rPr>
              <w:t>Introduction</w:t>
            </w:r>
          </w:p>
        </w:tc>
      </w:tr>
    </w:tbl>
    <w:p w14:paraId="33A35BC4" w14:textId="77777777" w:rsidR="000E6CB6" w:rsidRDefault="000E6CB6"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p>
    <w:p w14:paraId="4F7AD685" w14:textId="4A80B8B3" w:rsidR="00FB63D6" w:rsidRDefault="0082488A" w:rsidP="00FB63D6">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Do you ever feel uneasy when you need to refuse requests and say </w:t>
      </w:r>
      <w:r w:rsidRPr="0082488A">
        <w:rPr>
          <w:rFonts w:asciiTheme="majorHAnsi" w:hAnsiTheme="majorHAnsi" w:cs="Arial"/>
          <w:i/>
          <w:color w:val="000000" w:themeColor="text1"/>
          <w:sz w:val="20"/>
          <w:szCs w:val="20"/>
          <w:lang w:val="en-AU"/>
        </w:rPr>
        <w:t>no,</w:t>
      </w:r>
      <w:r>
        <w:rPr>
          <w:rFonts w:asciiTheme="majorHAnsi" w:hAnsiTheme="majorHAnsi" w:cs="Arial"/>
          <w:color w:val="000000" w:themeColor="text1"/>
          <w:sz w:val="20"/>
          <w:szCs w:val="20"/>
          <w:lang w:val="en-AU"/>
        </w:rPr>
        <w:t xml:space="preserve"> disagree with someone, listen to criticism, ask someone to perform a favour, or clarify a question or instruction?  </w:t>
      </w:r>
      <w:r w:rsidR="00FB63D6">
        <w:rPr>
          <w:rFonts w:asciiTheme="majorHAnsi" w:hAnsiTheme="majorHAnsi" w:cs="Arial"/>
          <w:color w:val="000000" w:themeColor="text1"/>
          <w:sz w:val="20"/>
          <w:szCs w:val="20"/>
          <w:lang w:val="en-AU"/>
        </w:rPr>
        <w:t xml:space="preserve">If so, you could benefit from behaving more assertively, at least in some circumstances.  However, before you start, you should appreciate the difference between passive, aggressive, and assertive responses.  The following table differentiates these three communication styles.  </w:t>
      </w:r>
    </w:p>
    <w:p w14:paraId="36847A2B" w14:textId="77777777" w:rsidR="00FB63D6" w:rsidRDefault="00FB63D6" w:rsidP="00FB63D6">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1"/>
        <w:gridCol w:w="2959"/>
        <w:gridCol w:w="2520"/>
      </w:tblGrid>
      <w:tr w:rsidR="00FB63D6" w:rsidRPr="00CE4CD9" w14:paraId="52D8F9F0" w14:textId="656A0B45" w:rsidTr="00FB63D6">
        <w:trPr>
          <w:trHeight w:val="313"/>
        </w:trPr>
        <w:tc>
          <w:tcPr>
            <w:tcW w:w="2951" w:type="dxa"/>
            <w:shd w:val="clear" w:color="auto" w:fill="B6DDE8" w:themeFill="accent5" w:themeFillTint="66"/>
          </w:tcPr>
          <w:p w14:paraId="134F92E6" w14:textId="2D1771A9" w:rsidR="00FB63D6" w:rsidRPr="00CE4CD9" w:rsidRDefault="00FB63D6" w:rsidP="00FB63D6">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Passive communication</w:t>
            </w:r>
          </w:p>
        </w:tc>
        <w:tc>
          <w:tcPr>
            <w:tcW w:w="2959" w:type="dxa"/>
            <w:shd w:val="clear" w:color="auto" w:fill="B6DDE8" w:themeFill="accent5" w:themeFillTint="66"/>
          </w:tcPr>
          <w:p w14:paraId="6EC33BC5" w14:textId="6E8EA786" w:rsidR="00FB63D6" w:rsidRPr="00B8084E" w:rsidRDefault="00FB63D6"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Aggressive communication</w:t>
            </w:r>
          </w:p>
        </w:tc>
        <w:tc>
          <w:tcPr>
            <w:tcW w:w="2520" w:type="dxa"/>
            <w:shd w:val="clear" w:color="auto" w:fill="B6DDE8" w:themeFill="accent5" w:themeFillTint="66"/>
          </w:tcPr>
          <w:p w14:paraId="303F3288" w14:textId="71BDACD9" w:rsidR="00FB63D6" w:rsidRDefault="00FB63D6"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Assertive communication</w:t>
            </w:r>
          </w:p>
        </w:tc>
      </w:tr>
      <w:tr w:rsidR="00FB63D6" w:rsidRPr="00CE4CD9" w14:paraId="2B4C81AD" w14:textId="04D70189" w:rsidTr="00FB63D6">
        <w:trPr>
          <w:trHeight w:val="454"/>
        </w:trPr>
        <w:tc>
          <w:tcPr>
            <w:tcW w:w="2951" w:type="dxa"/>
            <w:shd w:val="clear" w:color="auto" w:fill="D9D9D9" w:themeFill="background1" w:themeFillShade="D9"/>
          </w:tcPr>
          <w:p w14:paraId="2E7849CC" w14:textId="1BDD1B35" w:rsidR="00FB63D6" w:rsidRPr="00F80220" w:rsidRDefault="0082488A" w:rsidP="0082488A">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Does not express their concerns or opinions</w:t>
            </w:r>
            <w:r w:rsidR="00FB63D6">
              <w:rPr>
                <w:rFonts w:asciiTheme="majorHAnsi" w:hAnsiTheme="majorHAnsi" w:cs="Arial"/>
                <w:color w:val="000000" w:themeColor="text1"/>
                <w:sz w:val="20"/>
                <w:szCs w:val="20"/>
                <w:lang w:val="en-AU"/>
              </w:rPr>
              <w:t xml:space="preserve"> even when appropriate</w:t>
            </w:r>
          </w:p>
        </w:tc>
        <w:tc>
          <w:tcPr>
            <w:tcW w:w="2959" w:type="dxa"/>
            <w:shd w:val="clear" w:color="auto" w:fill="D9D9D9" w:themeFill="background1" w:themeFillShade="D9"/>
          </w:tcPr>
          <w:p w14:paraId="57B3E45C" w14:textId="3F45C8B2" w:rsidR="00FB63D6" w:rsidRDefault="00FB63D6" w:rsidP="003826F0">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 xml:space="preserve">Interrupts or speaks at the same time as other people </w:t>
            </w:r>
          </w:p>
        </w:tc>
        <w:tc>
          <w:tcPr>
            <w:tcW w:w="2520" w:type="dxa"/>
            <w:shd w:val="clear" w:color="auto" w:fill="D9D9D9" w:themeFill="background1" w:themeFillShade="D9"/>
          </w:tcPr>
          <w:p w14:paraId="47628A29" w14:textId="0C7978A5" w:rsidR="00FB63D6" w:rsidRDefault="00FB63D6" w:rsidP="0082488A">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 xml:space="preserve">Listens genuinely but </w:t>
            </w:r>
            <w:r w:rsidR="0082488A">
              <w:rPr>
                <w:rFonts w:asciiTheme="majorHAnsi" w:hAnsiTheme="majorHAnsi" w:cs="Arial"/>
                <w:color w:val="000000" w:themeColor="text1"/>
                <w:sz w:val="20"/>
                <w:szCs w:val="20"/>
                <w:lang w:val="en-AU"/>
              </w:rPr>
              <w:t>expresses concerns or opinions when suitable</w:t>
            </w:r>
          </w:p>
        </w:tc>
      </w:tr>
      <w:tr w:rsidR="00FB63D6" w:rsidRPr="00CE4CD9" w14:paraId="7BC85876" w14:textId="77777777" w:rsidTr="00FB63D6">
        <w:trPr>
          <w:trHeight w:val="454"/>
        </w:trPr>
        <w:tc>
          <w:tcPr>
            <w:tcW w:w="2951" w:type="dxa"/>
            <w:shd w:val="clear" w:color="auto" w:fill="D9D9D9" w:themeFill="background1" w:themeFillShade="D9"/>
          </w:tcPr>
          <w:p w14:paraId="0F4B0953" w14:textId="4FF6B0BC" w:rsidR="00FB63D6"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Yields to the opinion of other people</w:t>
            </w:r>
          </w:p>
        </w:tc>
        <w:tc>
          <w:tcPr>
            <w:tcW w:w="2959" w:type="dxa"/>
            <w:shd w:val="clear" w:color="auto" w:fill="D9D9D9" w:themeFill="background1" w:themeFillShade="D9"/>
          </w:tcPr>
          <w:p w14:paraId="4CB15D8A" w14:textId="45E6FE87" w:rsidR="00FB63D6"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Dismisses the opinion of other people</w:t>
            </w:r>
          </w:p>
        </w:tc>
        <w:tc>
          <w:tcPr>
            <w:tcW w:w="2520" w:type="dxa"/>
            <w:shd w:val="clear" w:color="auto" w:fill="D9D9D9" w:themeFill="background1" w:themeFillShade="D9"/>
          </w:tcPr>
          <w:p w14:paraId="4B5E4D4D" w14:textId="15D01335" w:rsidR="00FB63D6" w:rsidRDefault="00FB63D6" w:rsidP="00D801D1">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Communicates </w:t>
            </w:r>
            <w:r w:rsidR="00D801D1">
              <w:rPr>
                <w:rFonts w:asciiTheme="majorHAnsi" w:hAnsiTheme="majorHAnsi" w:cs="Arial"/>
                <w:color w:val="000000" w:themeColor="text1"/>
                <w:sz w:val="20"/>
                <w:szCs w:val="20"/>
                <w:lang w:val="en-AU"/>
              </w:rPr>
              <w:t xml:space="preserve">their </w:t>
            </w:r>
            <w:r w:rsidR="0082488A">
              <w:rPr>
                <w:rFonts w:asciiTheme="majorHAnsi" w:hAnsiTheme="majorHAnsi" w:cs="Arial"/>
                <w:color w:val="000000" w:themeColor="text1"/>
                <w:sz w:val="20"/>
                <w:szCs w:val="20"/>
                <w:lang w:val="en-AU"/>
              </w:rPr>
              <w:t xml:space="preserve">needs or </w:t>
            </w:r>
            <w:r w:rsidR="00D801D1">
              <w:rPr>
                <w:rFonts w:asciiTheme="majorHAnsi" w:hAnsiTheme="majorHAnsi" w:cs="Arial"/>
                <w:color w:val="000000" w:themeColor="text1"/>
                <w:sz w:val="20"/>
                <w:szCs w:val="20"/>
                <w:lang w:val="en-AU"/>
              </w:rPr>
              <w:t>opinions</w:t>
            </w:r>
            <w:r>
              <w:rPr>
                <w:rFonts w:asciiTheme="majorHAnsi" w:hAnsiTheme="majorHAnsi" w:cs="Arial"/>
                <w:color w:val="000000" w:themeColor="text1"/>
                <w:sz w:val="20"/>
                <w:szCs w:val="20"/>
                <w:lang w:val="en-AU"/>
              </w:rPr>
              <w:t xml:space="preserve"> calmly </w:t>
            </w:r>
            <w:r w:rsidR="0082488A">
              <w:rPr>
                <w:rFonts w:asciiTheme="majorHAnsi" w:hAnsiTheme="majorHAnsi" w:cs="Arial"/>
                <w:color w:val="000000" w:themeColor="text1"/>
                <w:sz w:val="20"/>
                <w:szCs w:val="20"/>
                <w:lang w:val="en-AU"/>
              </w:rPr>
              <w:t>and</w:t>
            </w:r>
            <w:r>
              <w:rPr>
                <w:rFonts w:asciiTheme="majorHAnsi" w:hAnsiTheme="majorHAnsi" w:cs="Arial"/>
                <w:color w:val="000000" w:themeColor="text1"/>
                <w:sz w:val="20"/>
                <w:szCs w:val="20"/>
                <w:lang w:val="en-AU"/>
              </w:rPr>
              <w:t xml:space="preserve"> honestly</w:t>
            </w:r>
          </w:p>
        </w:tc>
      </w:tr>
      <w:tr w:rsidR="008759F5" w:rsidRPr="00CE4CD9" w14:paraId="389D2E08" w14:textId="77777777" w:rsidTr="00FB63D6">
        <w:trPr>
          <w:trHeight w:val="454"/>
        </w:trPr>
        <w:tc>
          <w:tcPr>
            <w:tcW w:w="2951" w:type="dxa"/>
            <w:shd w:val="clear" w:color="auto" w:fill="D9D9D9" w:themeFill="background1" w:themeFillShade="D9"/>
          </w:tcPr>
          <w:p w14:paraId="1F9D0B5C" w14:textId="00FBCBD1" w:rsidR="008759F5" w:rsidRDefault="008759F5"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Considers only the needs or opinions of the other person</w:t>
            </w:r>
          </w:p>
        </w:tc>
        <w:tc>
          <w:tcPr>
            <w:tcW w:w="2959" w:type="dxa"/>
            <w:shd w:val="clear" w:color="auto" w:fill="D9D9D9" w:themeFill="background1" w:themeFillShade="D9"/>
          </w:tcPr>
          <w:p w14:paraId="66C98F60" w14:textId="2110849D" w:rsidR="008759F5" w:rsidRDefault="008759F5"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Considers only their own needs or opinions</w:t>
            </w:r>
          </w:p>
        </w:tc>
        <w:tc>
          <w:tcPr>
            <w:tcW w:w="2520" w:type="dxa"/>
            <w:shd w:val="clear" w:color="auto" w:fill="D9D9D9" w:themeFill="background1" w:themeFillShade="D9"/>
          </w:tcPr>
          <w:p w14:paraId="5D8E569A" w14:textId="3B3CA7BA" w:rsidR="008759F5" w:rsidRDefault="007114F2" w:rsidP="00D801D1">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Considers</w:t>
            </w:r>
            <w:r w:rsidR="008759F5">
              <w:rPr>
                <w:rFonts w:asciiTheme="majorHAnsi" w:hAnsiTheme="majorHAnsi" w:cs="Arial"/>
                <w:color w:val="000000" w:themeColor="text1"/>
                <w:sz w:val="20"/>
                <w:szCs w:val="20"/>
                <w:lang w:val="en-AU"/>
              </w:rPr>
              <w:t xml:space="preserve"> the needs and opinions of </w:t>
            </w:r>
            <w:r>
              <w:rPr>
                <w:rFonts w:asciiTheme="majorHAnsi" w:hAnsiTheme="majorHAnsi" w:cs="Arial"/>
                <w:color w:val="000000" w:themeColor="text1"/>
                <w:sz w:val="20"/>
                <w:szCs w:val="20"/>
                <w:lang w:val="en-AU"/>
              </w:rPr>
              <w:t xml:space="preserve">other people and themselves </w:t>
            </w:r>
          </w:p>
        </w:tc>
      </w:tr>
      <w:tr w:rsidR="00FB63D6" w:rsidRPr="00CE4CD9" w14:paraId="26807418" w14:textId="2A5B12E0" w:rsidTr="00FB63D6">
        <w:trPr>
          <w:trHeight w:val="454"/>
        </w:trPr>
        <w:tc>
          <w:tcPr>
            <w:tcW w:w="2951" w:type="dxa"/>
            <w:shd w:val="clear" w:color="auto" w:fill="D9D9D9" w:themeFill="background1" w:themeFillShade="D9"/>
          </w:tcPr>
          <w:p w14:paraId="3117A509" w14:textId="7E1067C7" w:rsidR="00FB63D6" w:rsidRPr="00AC1C70" w:rsidRDefault="0082488A"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Often s</w:t>
            </w:r>
            <w:r w:rsidR="00FB63D6">
              <w:rPr>
                <w:rFonts w:asciiTheme="majorHAnsi" w:hAnsiTheme="majorHAnsi" w:cs="Arial"/>
                <w:color w:val="000000" w:themeColor="text1"/>
                <w:sz w:val="20"/>
                <w:szCs w:val="20"/>
                <w:lang w:val="en-AU"/>
              </w:rPr>
              <w:t>peaks softly</w:t>
            </w:r>
          </w:p>
        </w:tc>
        <w:tc>
          <w:tcPr>
            <w:tcW w:w="2959" w:type="dxa"/>
            <w:shd w:val="clear" w:color="auto" w:fill="D9D9D9" w:themeFill="background1" w:themeFillShade="D9"/>
          </w:tcPr>
          <w:p w14:paraId="73232647" w14:textId="4A67D594" w:rsidR="00FB63D6" w:rsidRPr="00B8084E" w:rsidRDefault="0082488A" w:rsidP="003826F0">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Often s</w:t>
            </w:r>
            <w:r w:rsidR="00FB63D6">
              <w:rPr>
                <w:rFonts w:asciiTheme="majorHAnsi" w:hAnsiTheme="majorHAnsi" w:cs="Arial"/>
                <w:color w:val="000000" w:themeColor="text1"/>
                <w:sz w:val="20"/>
                <w:szCs w:val="20"/>
                <w:lang w:val="en-AU"/>
              </w:rPr>
              <w:t>peaks too loudly</w:t>
            </w:r>
            <w:r w:rsidR="00FB63D6" w:rsidRPr="0009490C">
              <w:rPr>
                <w:rFonts w:asciiTheme="majorHAnsi" w:hAnsiTheme="majorHAnsi" w:cs="Arial"/>
                <w:color w:val="000000" w:themeColor="text1"/>
                <w:sz w:val="20"/>
                <w:szCs w:val="20"/>
                <w:lang w:val="en-AU"/>
              </w:rPr>
              <w:t xml:space="preserve"> </w:t>
            </w:r>
          </w:p>
        </w:tc>
        <w:tc>
          <w:tcPr>
            <w:tcW w:w="2520" w:type="dxa"/>
            <w:shd w:val="clear" w:color="auto" w:fill="D9D9D9" w:themeFill="background1" w:themeFillShade="D9"/>
          </w:tcPr>
          <w:p w14:paraId="02EFD5E6" w14:textId="69CE97C6" w:rsidR="00FB63D6" w:rsidRDefault="00FB63D6" w:rsidP="003826F0">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Speaks at a typical conversational tone</w:t>
            </w:r>
          </w:p>
        </w:tc>
      </w:tr>
      <w:tr w:rsidR="004255EF" w:rsidRPr="00CE4CD9" w14:paraId="1D84731F" w14:textId="77777777" w:rsidTr="00FB63D6">
        <w:trPr>
          <w:trHeight w:val="454"/>
        </w:trPr>
        <w:tc>
          <w:tcPr>
            <w:tcW w:w="2951" w:type="dxa"/>
            <w:shd w:val="clear" w:color="auto" w:fill="D9D9D9" w:themeFill="background1" w:themeFillShade="D9"/>
          </w:tcPr>
          <w:p w14:paraId="4218F718" w14:textId="7D4133D1" w:rsidR="004255EF" w:rsidRDefault="004255EF"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Often speaks meekly</w:t>
            </w:r>
          </w:p>
        </w:tc>
        <w:tc>
          <w:tcPr>
            <w:tcW w:w="2959" w:type="dxa"/>
            <w:shd w:val="clear" w:color="auto" w:fill="D9D9D9" w:themeFill="background1" w:themeFillShade="D9"/>
          </w:tcPr>
          <w:p w14:paraId="52CC2C35" w14:textId="496DC4AC" w:rsidR="004255EF" w:rsidRDefault="004255EF"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Often speaks angrily</w:t>
            </w:r>
          </w:p>
        </w:tc>
        <w:tc>
          <w:tcPr>
            <w:tcW w:w="2520" w:type="dxa"/>
            <w:shd w:val="clear" w:color="auto" w:fill="D9D9D9" w:themeFill="background1" w:themeFillShade="D9"/>
          </w:tcPr>
          <w:p w14:paraId="7DC8DAF2" w14:textId="0711CE50" w:rsidR="004255EF" w:rsidRDefault="004255EF" w:rsidP="004255EF">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Often seems friendly but firm </w:t>
            </w:r>
          </w:p>
        </w:tc>
      </w:tr>
      <w:tr w:rsidR="00FB63D6" w:rsidRPr="00CE4CD9" w14:paraId="06234BB0" w14:textId="77777777" w:rsidTr="00FB63D6">
        <w:trPr>
          <w:trHeight w:val="454"/>
        </w:trPr>
        <w:tc>
          <w:tcPr>
            <w:tcW w:w="2951" w:type="dxa"/>
            <w:shd w:val="clear" w:color="auto" w:fill="D9D9D9" w:themeFill="background1" w:themeFillShade="D9"/>
          </w:tcPr>
          <w:p w14:paraId="0BBFEC0C" w14:textId="35A16F4E" w:rsidR="00FB63D6" w:rsidRPr="001918FE"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Averts gaze from other people</w:t>
            </w:r>
          </w:p>
        </w:tc>
        <w:tc>
          <w:tcPr>
            <w:tcW w:w="2959" w:type="dxa"/>
            <w:shd w:val="clear" w:color="auto" w:fill="D9D9D9" w:themeFill="background1" w:themeFillShade="D9"/>
          </w:tcPr>
          <w:p w14:paraId="5CCF4593" w14:textId="0D37DE27" w:rsidR="00FB63D6" w:rsidRPr="0009490C"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Stares at people</w:t>
            </w:r>
          </w:p>
        </w:tc>
        <w:tc>
          <w:tcPr>
            <w:tcW w:w="2520" w:type="dxa"/>
            <w:shd w:val="clear" w:color="auto" w:fill="D9D9D9" w:themeFill="background1" w:themeFillShade="D9"/>
          </w:tcPr>
          <w:p w14:paraId="16AD019B" w14:textId="33523757" w:rsidR="00FB63D6" w:rsidRPr="0009490C"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Maintains eye contact but averts gaze sometimes</w:t>
            </w:r>
          </w:p>
        </w:tc>
      </w:tr>
      <w:tr w:rsidR="00FB63D6" w:rsidRPr="00CE4CD9" w14:paraId="3B72575B" w14:textId="77777777" w:rsidTr="00FB63D6">
        <w:trPr>
          <w:trHeight w:val="454"/>
        </w:trPr>
        <w:tc>
          <w:tcPr>
            <w:tcW w:w="2951" w:type="dxa"/>
            <w:shd w:val="clear" w:color="auto" w:fill="D9D9D9" w:themeFill="background1" w:themeFillShade="D9"/>
          </w:tcPr>
          <w:p w14:paraId="0499FA29" w14:textId="524D8F5D" w:rsidR="00FB63D6" w:rsidRDefault="00D801D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Slouches and withdraws</w:t>
            </w:r>
          </w:p>
        </w:tc>
        <w:tc>
          <w:tcPr>
            <w:tcW w:w="2959" w:type="dxa"/>
            <w:shd w:val="clear" w:color="auto" w:fill="D9D9D9" w:themeFill="background1" w:themeFillShade="D9"/>
          </w:tcPr>
          <w:p w14:paraId="221EAF3E" w14:textId="36C824AA" w:rsidR="00FB63D6" w:rsidRDefault="00D801D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May cross arms; </w:t>
            </w:r>
            <w:r w:rsidR="0082488A">
              <w:rPr>
                <w:rFonts w:asciiTheme="majorHAnsi" w:hAnsiTheme="majorHAnsi" w:cs="Arial"/>
                <w:color w:val="000000" w:themeColor="text1"/>
                <w:sz w:val="20"/>
                <w:szCs w:val="20"/>
                <w:lang w:val="en-AU"/>
              </w:rPr>
              <w:t>may stand</w:t>
            </w:r>
            <w:r>
              <w:rPr>
                <w:rFonts w:asciiTheme="majorHAnsi" w:hAnsiTheme="majorHAnsi" w:cs="Arial"/>
                <w:color w:val="000000" w:themeColor="text1"/>
                <w:sz w:val="20"/>
                <w:szCs w:val="20"/>
                <w:lang w:val="en-AU"/>
              </w:rPr>
              <w:t xml:space="preserve"> too close to other people</w:t>
            </w:r>
          </w:p>
        </w:tc>
        <w:tc>
          <w:tcPr>
            <w:tcW w:w="2520" w:type="dxa"/>
            <w:shd w:val="clear" w:color="auto" w:fill="D9D9D9" w:themeFill="background1" w:themeFillShade="D9"/>
          </w:tcPr>
          <w:p w14:paraId="0E35A7C8" w14:textId="61EDD171" w:rsidR="00FB63D6" w:rsidRDefault="00D801D1"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Maintains a natural but proud posture</w:t>
            </w:r>
          </w:p>
        </w:tc>
      </w:tr>
      <w:tr w:rsidR="00FB63D6" w:rsidRPr="00CE4CD9" w14:paraId="592571F8" w14:textId="77777777" w:rsidTr="00FB63D6">
        <w:trPr>
          <w:trHeight w:val="454"/>
        </w:trPr>
        <w:tc>
          <w:tcPr>
            <w:tcW w:w="2951" w:type="dxa"/>
            <w:shd w:val="clear" w:color="auto" w:fill="D9D9D9" w:themeFill="background1" w:themeFillShade="D9"/>
          </w:tcPr>
          <w:p w14:paraId="3B655439" w14:textId="3BC8A1CB" w:rsidR="00FB63D6" w:rsidRPr="001918FE"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Seldom fulfils their goals</w:t>
            </w:r>
          </w:p>
        </w:tc>
        <w:tc>
          <w:tcPr>
            <w:tcW w:w="2959" w:type="dxa"/>
            <w:shd w:val="clear" w:color="auto" w:fill="D9D9D9" w:themeFill="background1" w:themeFillShade="D9"/>
          </w:tcPr>
          <w:p w14:paraId="395CEFF7" w14:textId="3B7DC4FD" w:rsidR="00FB63D6" w:rsidRPr="0009490C" w:rsidRDefault="00FB63D6"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Often fulfils goals but does not maintain trusting relationships</w:t>
            </w:r>
          </w:p>
        </w:tc>
        <w:tc>
          <w:tcPr>
            <w:tcW w:w="2520" w:type="dxa"/>
            <w:shd w:val="clear" w:color="auto" w:fill="D9D9D9" w:themeFill="background1" w:themeFillShade="D9"/>
          </w:tcPr>
          <w:p w14:paraId="3D6EA7BA" w14:textId="2B855428" w:rsidR="00FB63D6" w:rsidRPr="0009490C" w:rsidRDefault="00FB63D6"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Often fulfils goals and maintains trusting relationships</w:t>
            </w:r>
          </w:p>
        </w:tc>
      </w:tr>
      <w:tr w:rsidR="000430BD" w:rsidRPr="00CE4CD9" w14:paraId="5007AFFA" w14:textId="77777777" w:rsidTr="00FB63D6">
        <w:trPr>
          <w:trHeight w:val="454"/>
        </w:trPr>
        <w:tc>
          <w:tcPr>
            <w:tcW w:w="2951" w:type="dxa"/>
            <w:shd w:val="clear" w:color="auto" w:fill="D9D9D9" w:themeFill="background1" w:themeFillShade="D9"/>
          </w:tcPr>
          <w:p w14:paraId="011C2033" w14:textId="5CB0D3C7" w:rsidR="000430BD" w:rsidRPr="000430BD" w:rsidRDefault="000430BD"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Examples</w:t>
            </w:r>
          </w:p>
        </w:tc>
        <w:tc>
          <w:tcPr>
            <w:tcW w:w="2959" w:type="dxa"/>
            <w:shd w:val="clear" w:color="auto" w:fill="D9D9D9" w:themeFill="background1" w:themeFillShade="D9"/>
          </w:tcPr>
          <w:p w14:paraId="2F0BE233" w14:textId="77777777" w:rsidR="000430BD" w:rsidRDefault="000430BD" w:rsidP="00FB63D6">
            <w:pPr>
              <w:spacing w:line="276" w:lineRule="auto"/>
              <w:rPr>
                <w:rFonts w:asciiTheme="majorHAnsi" w:hAnsiTheme="majorHAnsi" w:cs="Arial"/>
                <w:color w:val="000000" w:themeColor="text1"/>
                <w:sz w:val="20"/>
                <w:szCs w:val="20"/>
                <w:lang w:val="en-AU"/>
              </w:rPr>
            </w:pPr>
          </w:p>
        </w:tc>
        <w:tc>
          <w:tcPr>
            <w:tcW w:w="2520" w:type="dxa"/>
            <w:shd w:val="clear" w:color="auto" w:fill="D9D9D9" w:themeFill="background1" w:themeFillShade="D9"/>
          </w:tcPr>
          <w:p w14:paraId="75F195AB" w14:textId="77777777" w:rsidR="000430BD" w:rsidRDefault="000430BD" w:rsidP="00FB63D6">
            <w:pPr>
              <w:spacing w:line="276" w:lineRule="auto"/>
              <w:rPr>
                <w:rFonts w:asciiTheme="majorHAnsi" w:hAnsiTheme="majorHAnsi" w:cs="Arial"/>
                <w:color w:val="000000" w:themeColor="text1"/>
                <w:sz w:val="20"/>
                <w:szCs w:val="20"/>
                <w:lang w:val="en-AU"/>
              </w:rPr>
            </w:pPr>
          </w:p>
        </w:tc>
      </w:tr>
      <w:tr w:rsidR="000430BD" w:rsidRPr="00CE4CD9" w14:paraId="609C0676" w14:textId="77777777" w:rsidTr="00FB63D6">
        <w:trPr>
          <w:trHeight w:val="454"/>
        </w:trPr>
        <w:tc>
          <w:tcPr>
            <w:tcW w:w="2951" w:type="dxa"/>
            <w:shd w:val="clear" w:color="auto" w:fill="D9D9D9" w:themeFill="background1" w:themeFillShade="D9"/>
          </w:tcPr>
          <w:p w14:paraId="7484EEA3" w14:textId="06B95D40" w:rsidR="000430BD" w:rsidRDefault="000430BD"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Ignoring a text</w:t>
            </w:r>
          </w:p>
        </w:tc>
        <w:tc>
          <w:tcPr>
            <w:tcW w:w="2959" w:type="dxa"/>
            <w:shd w:val="clear" w:color="auto" w:fill="D9D9D9" w:themeFill="background1" w:themeFillShade="D9"/>
          </w:tcPr>
          <w:p w14:paraId="2AC3CDB1" w14:textId="103B1F91" w:rsidR="000430BD" w:rsidRDefault="000430BD"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Calling a someone a derogatory nickname</w:t>
            </w:r>
          </w:p>
        </w:tc>
        <w:tc>
          <w:tcPr>
            <w:tcW w:w="2520" w:type="dxa"/>
            <w:shd w:val="clear" w:color="auto" w:fill="D9D9D9" w:themeFill="background1" w:themeFillShade="D9"/>
          </w:tcPr>
          <w:p w14:paraId="34B6B720" w14:textId="64236F4A" w:rsidR="000430BD" w:rsidRDefault="00452B07"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Disclosing to someone you feel hurt by one of their comments</w:t>
            </w:r>
          </w:p>
        </w:tc>
      </w:tr>
    </w:tbl>
    <w:p w14:paraId="28F291C4" w14:textId="77777777" w:rsidR="00FB63D6" w:rsidRDefault="00FB63D6" w:rsidP="00FB63D6">
      <w:pPr>
        <w:spacing w:line="276" w:lineRule="auto"/>
        <w:ind w:left="1985"/>
        <w:rPr>
          <w:rFonts w:asciiTheme="majorHAnsi" w:hAnsiTheme="majorHAnsi" w:cs="Arial"/>
          <w:color w:val="000000" w:themeColor="text1"/>
          <w:sz w:val="20"/>
          <w:szCs w:val="20"/>
          <w:lang w:val="en-AU"/>
        </w:rPr>
      </w:pPr>
    </w:p>
    <w:p w14:paraId="2C7BDAAB" w14:textId="3BDCC6C8" w:rsidR="00E210B2" w:rsidRDefault="000430BD"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Some people demonstrate a blend of passive and aggressive behaviour. They do not overtly express their concerns or opinions—but deliver subtle or indirect insults.  For example, after a conflict with a friend, a person might write on social media “I can’t believe people can be so stupid”.  This comment only indirectly implicates the friend.   </w:t>
      </w:r>
    </w:p>
    <w:p w14:paraId="1FC2C598" w14:textId="77777777" w:rsidR="008C195A" w:rsidRDefault="008C195A" w:rsidP="00E524E1">
      <w:pPr>
        <w:spacing w:line="276" w:lineRule="auto"/>
        <w:ind w:left="1985"/>
        <w:rPr>
          <w:rFonts w:asciiTheme="majorHAnsi" w:hAnsiTheme="majorHAnsi" w:cs="Arial"/>
          <w:color w:val="000000" w:themeColor="text1"/>
          <w:sz w:val="20"/>
          <w:szCs w:val="20"/>
          <w:lang w:val="en-AU"/>
        </w:rPr>
      </w:pPr>
    </w:p>
    <w:p w14:paraId="7410E73E" w14:textId="11FB1529" w:rsidR="00FB63D6" w:rsidRDefault="00FB63D6" w:rsidP="00E524E1">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25"/>
        <w:gridCol w:w="6905"/>
      </w:tblGrid>
      <w:tr w:rsidR="00335AFB" w:rsidRPr="006504E5" w14:paraId="1FB0FC3A" w14:textId="77777777" w:rsidTr="00056944">
        <w:trPr>
          <w:trHeight w:val="313"/>
        </w:trPr>
        <w:tc>
          <w:tcPr>
            <w:tcW w:w="1525" w:type="dxa"/>
            <w:tcBorders>
              <w:top w:val="nil"/>
              <w:left w:val="nil"/>
              <w:bottom w:val="nil"/>
              <w:right w:val="nil"/>
            </w:tcBorders>
            <w:shd w:val="clear" w:color="auto" w:fill="FFFFFF" w:themeFill="background1"/>
          </w:tcPr>
          <w:p w14:paraId="661DB25F" w14:textId="77777777" w:rsidR="00335AFB" w:rsidRPr="006504E5" w:rsidRDefault="00335AFB" w:rsidP="00056944">
            <w:pPr>
              <w:spacing w:line="276" w:lineRule="auto"/>
              <w:rPr>
                <w:rFonts w:asciiTheme="majorHAnsi" w:hAnsiTheme="majorHAnsi" w:cs="Arial"/>
                <w:b/>
                <w:color w:val="000000" w:themeColor="text1"/>
                <w:sz w:val="20"/>
                <w:szCs w:val="20"/>
                <w:lang w:val="en-AU"/>
              </w:rPr>
            </w:pPr>
            <w:r w:rsidRPr="006504E5">
              <w:rPr>
                <w:rFonts w:asciiTheme="majorHAnsi" w:hAnsiTheme="majorHAnsi"/>
                <w:noProof/>
              </w:rPr>
              <w:drawing>
                <wp:inline distT="0" distB="0" distL="0" distR="0" wp14:anchorId="63C90FCA" wp14:editId="336FA69A">
                  <wp:extent cx="619125" cy="4913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9048" cy="491308"/>
                          </a:xfrm>
                          <a:prstGeom prst="rect">
                            <a:avLst/>
                          </a:prstGeom>
                        </pic:spPr>
                      </pic:pic>
                    </a:graphicData>
                  </a:graphic>
                </wp:inline>
              </w:drawing>
            </w:r>
          </w:p>
          <w:p w14:paraId="1C50C141" w14:textId="77777777" w:rsidR="00335AFB" w:rsidRPr="006504E5" w:rsidRDefault="00335AFB" w:rsidP="00056944">
            <w:pPr>
              <w:spacing w:line="276" w:lineRule="auto"/>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61128CD0" w14:textId="494F9A1A" w:rsidR="00335AFB" w:rsidRPr="006504E5" w:rsidRDefault="00335AFB" w:rsidP="00056944">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 xml:space="preserve">When people inhibit the temptation to lie—such as refrain from the tendency to exaggerate or excuse some mistake—their health and wellbeing tends to improve.     </w:t>
            </w:r>
          </w:p>
        </w:tc>
      </w:tr>
    </w:tbl>
    <w:p w14:paraId="6867831C" w14:textId="77777777" w:rsidR="00335AFB" w:rsidRDefault="00335AFB" w:rsidP="00E524E1">
      <w:pPr>
        <w:spacing w:line="276" w:lineRule="auto"/>
        <w:ind w:left="1985"/>
        <w:rPr>
          <w:rFonts w:asciiTheme="majorHAnsi" w:hAnsiTheme="majorHAnsi" w:cs="Arial"/>
          <w:color w:val="000000" w:themeColor="text1"/>
          <w:sz w:val="20"/>
          <w:szCs w:val="20"/>
          <w:lang w:val="en-AU"/>
        </w:rPr>
      </w:pPr>
    </w:p>
    <w:p w14:paraId="47842BE9" w14:textId="77777777" w:rsidR="00FB63D6" w:rsidRDefault="00FB63D6" w:rsidP="00E524E1">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E210B2" w:rsidRPr="00BE0E66" w14:paraId="2B7D421F" w14:textId="77777777" w:rsidTr="003826F0">
        <w:trPr>
          <w:trHeight w:val="313"/>
        </w:trPr>
        <w:tc>
          <w:tcPr>
            <w:tcW w:w="8188" w:type="dxa"/>
            <w:shd w:val="clear" w:color="auto" w:fill="B6DDE8" w:themeFill="accent5" w:themeFillTint="66"/>
          </w:tcPr>
          <w:p w14:paraId="1288F720" w14:textId="015733CF" w:rsidR="00E210B2" w:rsidRPr="00BE0E66" w:rsidRDefault="00E210B2"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How to say no: Refusing requests</w:t>
            </w:r>
          </w:p>
        </w:tc>
      </w:tr>
    </w:tbl>
    <w:p w14:paraId="7F5E5B47" w14:textId="77777777" w:rsidR="00E210B2" w:rsidRDefault="00E210B2" w:rsidP="00E210B2">
      <w:pPr>
        <w:spacing w:line="276" w:lineRule="auto"/>
        <w:ind w:left="1985"/>
        <w:rPr>
          <w:rFonts w:asciiTheme="majorHAnsi" w:hAnsiTheme="majorHAnsi" w:cs="Arial"/>
          <w:color w:val="000000" w:themeColor="text1"/>
          <w:sz w:val="20"/>
          <w:szCs w:val="20"/>
          <w:lang w:val="en-AU"/>
        </w:rPr>
      </w:pPr>
    </w:p>
    <w:p w14:paraId="73F54BFA" w14:textId="442004B5" w:rsidR="00C45981" w:rsidRDefault="00C45981" w:rsidP="00C4598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Many people do not like to say </w:t>
      </w:r>
      <w:r w:rsidRPr="0082488A">
        <w:rPr>
          <w:rFonts w:asciiTheme="majorHAnsi" w:hAnsiTheme="majorHAnsi" w:cs="Arial"/>
          <w:i/>
          <w:color w:val="000000" w:themeColor="text1"/>
          <w:sz w:val="20"/>
          <w:szCs w:val="20"/>
          <w:lang w:val="en-AU"/>
        </w:rPr>
        <w:t>no;</w:t>
      </w:r>
      <w:r>
        <w:rPr>
          <w:rFonts w:asciiTheme="majorHAnsi" w:hAnsiTheme="majorHAnsi" w:cs="Arial"/>
          <w:color w:val="000000" w:themeColor="text1"/>
          <w:sz w:val="20"/>
          <w:szCs w:val="20"/>
          <w:lang w:val="en-AU"/>
        </w:rPr>
        <w:t xml:space="preserve"> they do not like to refuse req</w:t>
      </w:r>
      <w:r w:rsidR="0082488A">
        <w:rPr>
          <w:rFonts w:asciiTheme="majorHAnsi" w:hAnsiTheme="majorHAnsi" w:cs="Arial"/>
          <w:color w:val="000000" w:themeColor="text1"/>
          <w:sz w:val="20"/>
          <w:szCs w:val="20"/>
          <w:lang w:val="en-AU"/>
        </w:rPr>
        <w:t xml:space="preserve">uests. </w:t>
      </w:r>
      <w:r>
        <w:rPr>
          <w:rFonts w:asciiTheme="majorHAnsi" w:hAnsiTheme="majorHAnsi" w:cs="Arial"/>
          <w:color w:val="000000" w:themeColor="text1"/>
          <w:sz w:val="20"/>
          <w:szCs w:val="20"/>
          <w:lang w:val="en-AU"/>
        </w:rPr>
        <w:t xml:space="preserve">If asked to complete an errand, even when busy, they might relent rather than refuse.  If asked to attend an event they would not enjoy, they might </w:t>
      </w:r>
      <w:r w:rsidR="0082488A">
        <w:rPr>
          <w:rFonts w:asciiTheme="majorHAnsi" w:hAnsiTheme="majorHAnsi" w:cs="Arial"/>
          <w:color w:val="000000" w:themeColor="text1"/>
          <w:sz w:val="20"/>
          <w:szCs w:val="20"/>
          <w:lang w:val="en-AU"/>
        </w:rPr>
        <w:t>yield</w:t>
      </w:r>
      <w:r>
        <w:rPr>
          <w:rFonts w:asciiTheme="majorHAnsi" w:hAnsiTheme="majorHAnsi" w:cs="Arial"/>
          <w:color w:val="000000" w:themeColor="text1"/>
          <w:sz w:val="20"/>
          <w:szCs w:val="20"/>
          <w:lang w:val="en-AU"/>
        </w:rPr>
        <w:t xml:space="preserve"> reluctantly.  </w:t>
      </w:r>
    </w:p>
    <w:p w14:paraId="6EC94C64" w14:textId="20F5361F" w:rsidR="00474384" w:rsidRDefault="00C45981" w:rsidP="00C4598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Sometimes, people need to</w:t>
      </w:r>
      <w:r w:rsidR="0082488A">
        <w:rPr>
          <w:rFonts w:asciiTheme="majorHAnsi" w:hAnsiTheme="majorHAnsi" w:cs="Arial"/>
          <w:color w:val="000000" w:themeColor="text1"/>
          <w:sz w:val="20"/>
          <w:szCs w:val="20"/>
          <w:lang w:val="en-AU"/>
        </w:rPr>
        <w:t xml:space="preserve"> yield to these requests</w:t>
      </w:r>
      <w:r>
        <w:rPr>
          <w:rFonts w:asciiTheme="majorHAnsi" w:hAnsiTheme="majorHAnsi" w:cs="Arial"/>
          <w:color w:val="000000" w:themeColor="text1"/>
          <w:sz w:val="20"/>
          <w:szCs w:val="20"/>
          <w:lang w:val="en-AU"/>
        </w:rPr>
        <w:t xml:space="preserve">.  For example, </w:t>
      </w:r>
      <w:r w:rsidR="0082488A">
        <w:rPr>
          <w:rFonts w:asciiTheme="majorHAnsi" w:hAnsiTheme="majorHAnsi" w:cs="Arial"/>
          <w:color w:val="000000" w:themeColor="text1"/>
          <w:sz w:val="20"/>
          <w:szCs w:val="20"/>
          <w:lang w:val="en-AU"/>
        </w:rPr>
        <w:t xml:space="preserve">to maintain their job, </w:t>
      </w:r>
      <w:r>
        <w:rPr>
          <w:rFonts w:asciiTheme="majorHAnsi" w:hAnsiTheme="majorHAnsi" w:cs="Arial"/>
          <w:color w:val="000000" w:themeColor="text1"/>
          <w:sz w:val="20"/>
          <w:szCs w:val="20"/>
          <w:lang w:val="en-AU"/>
        </w:rPr>
        <w:t>they might need to</w:t>
      </w:r>
      <w:r w:rsidR="0082488A">
        <w:rPr>
          <w:rFonts w:asciiTheme="majorHAnsi" w:hAnsiTheme="majorHAnsi" w:cs="Arial"/>
          <w:color w:val="000000" w:themeColor="text1"/>
          <w:sz w:val="20"/>
          <w:szCs w:val="20"/>
          <w:lang w:val="en-AU"/>
        </w:rPr>
        <w:t xml:space="preserve"> please an unreasonable manager</w:t>
      </w:r>
      <w:r>
        <w:rPr>
          <w:rFonts w:asciiTheme="majorHAnsi" w:hAnsiTheme="majorHAnsi" w:cs="Arial"/>
          <w:color w:val="000000" w:themeColor="text1"/>
          <w:sz w:val="20"/>
          <w:szCs w:val="20"/>
          <w:lang w:val="en-AU"/>
        </w:rPr>
        <w:t xml:space="preserve">.  </w:t>
      </w:r>
      <w:r w:rsidR="00474384">
        <w:rPr>
          <w:rFonts w:asciiTheme="majorHAnsi" w:hAnsiTheme="majorHAnsi" w:cs="Arial"/>
          <w:color w:val="000000" w:themeColor="text1"/>
          <w:sz w:val="20"/>
          <w:szCs w:val="20"/>
          <w:lang w:val="en-AU"/>
        </w:rPr>
        <w:t xml:space="preserve">On other occasions, people might relent, even when they would benefit from refusing.  Thus, many people need to say </w:t>
      </w:r>
      <w:r w:rsidR="00474384" w:rsidRPr="0082488A">
        <w:rPr>
          <w:rFonts w:asciiTheme="majorHAnsi" w:hAnsiTheme="majorHAnsi" w:cs="Arial"/>
          <w:i/>
          <w:color w:val="000000" w:themeColor="text1"/>
          <w:sz w:val="20"/>
          <w:szCs w:val="20"/>
          <w:lang w:val="en-AU"/>
        </w:rPr>
        <w:t>no</w:t>
      </w:r>
      <w:r w:rsidR="00474384">
        <w:rPr>
          <w:rFonts w:asciiTheme="majorHAnsi" w:hAnsiTheme="majorHAnsi" w:cs="Arial"/>
          <w:color w:val="000000" w:themeColor="text1"/>
          <w:sz w:val="20"/>
          <w:szCs w:val="20"/>
          <w:lang w:val="en-AU"/>
        </w:rPr>
        <w:t xml:space="preserve"> more often than perhaps they do.  To achieve this goal</w:t>
      </w:r>
    </w:p>
    <w:p w14:paraId="64AC3B77" w14:textId="77777777" w:rsidR="00474384" w:rsidRDefault="00474384" w:rsidP="00C45981">
      <w:pPr>
        <w:spacing w:line="276" w:lineRule="auto"/>
        <w:ind w:left="1985"/>
        <w:rPr>
          <w:rFonts w:asciiTheme="majorHAnsi" w:hAnsiTheme="majorHAnsi" w:cs="Arial"/>
          <w:color w:val="000000" w:themeColor="text1"/>
          <w:sz w:val="20"/>
          <w:szCs w:val="20"/>
          <w:lang w:val="en-AU"/>
        </w:rPr>
      </w:pPr>
    </w:p>
    <w:p w14:paraId="775CBE7C" w14:textId="3689C6BB" w:rsidR="00C45981" w:rsidRDefault="00474384" w:rsidP="00474384">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w:t>
      </w:r>
      <w:r w:rsidRPr="00474384">
        <w:rPr>
          <w:rFonts w:asciiTheme="majorHAnsi" w:hAnsiTheme="majorHAnsi" w:cs="Arial"/>
          <w:color w:val="000000" w:themeColor="text1"/>
          <w:sz w:val="20"/>
          <w:szCs w:val="20"/>
          <w:lang w:val="en-AU"/>
        </w:rPr>
        <w:t xml:space="preserve">he first column in the following table presents a series of unhelpful assumptions that many people believe—assumptions that might deter you from saying no.  </w:t>
      </w:r>
      <w:r w:rsidR="0082488A">
        <w:rPr>
          <w:rFonts w:asciiTheme="majorHAnsi" w:hAnsiTheme="majorHAnsi" w:cs="Arial"/>
          <w:color w:val="000000" w:themeColor="text1"/>
          <w:sz w:val="20"/>
          <w:szCs w:val="20"/>
          <w:lang w:val="en-AU"/>
        </w:rPr>
        <w:t xml:space="preserve">Insert a tick alongside </w:t>
      </w:r>
      <w:r w:rsidRPr="00474384">
        <w:rPr>
          <w:rFonts w:asciiTheme="majorHAnsi" w:hAnsiTheme="majorHAnsi" w:cs="Arial"/>
          <w:color w:val="000000" w:themeColor="text1"/>
          <w:sz w:val="20"/>
          <w:szCs w:val="20"/>
          <w:lang w:val="en-AU"/>
        </w:rPr>
        <w:t xml:space="preserve">assumptions you might believe occasionally or extend this list with other assumptions.   </w:t>
      </w:r>
    </w:p>
    <w:p w14:paraId="7F24C6C9" w14:textId="51A18E72" w:rsidR="00474384" w:rsidRDefault="00073693" w:rsidP="00474384">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In the second column, indicate the likelihood these assumptions are true.  That is, are these assumptions very likely, somewhat likely, unlikely, or a worst-case scenario?</w:t>
      </w:r>
    </w:p>
    <w:p w14:paraId="3AAC9BE1" w14:textId="349AD1BF" w:rsidR="00073693" w:rsidRDefault="00073693" w:rsidP="00474384">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In the third column, on a scale from 1 to 10, indicate the extent to which you feel these assumptions will affect you five years from now.  For example, if your refusal seems rude, to what extent will this perception matter in the future.</w:t>
      </w:r>
    </w:p>
    <w:p w14:paraId="79C31201" w14:textId="672DC5CF" w:rsidR="00073693" w:rsidRDefault="00073693" w:rsidP="00474384">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In the fourth column, specify whether a friend would also support these assumptions.  If not, would what they believe instead?  </w:t>
      </w:r>
    </w:p>
    <w:p w14:paraId="09ECFAEA" w14:textId="538B3B98" w:rsidR="00073693" w:rsidRDefault="00073693" w:rsidP="00474384">
      <w:pPr>
        <w:pStyle w:val="ListParagraph"/>
        <w:numPr>
          <w:ilvl w:val="0"/>
          <w:numId w:val="2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The final column presents some arguments or principles that counteract these assumptions.  You could either support or improve these counterarguments.   </w:t>
      </w:r>
    </w:p>
    <w:p w14:paraId="7AA16488" w14:textId="69F985FD" w:rsidR="00474384" w:rsidRPr="00CE4CD9" w:rsidRDefault="00C45981" w:rsidP="00474384">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 </w:t>
      </w: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1686"/>
        <w:gridCol w:w="1686"/>
        <w:gridCol w:w="1686"/>
        <w:gridCol w:w="1570"/>
        <w:gridCol w:w="1802"/>
      </w:tblGrid>
      <w:tr w:rsidR="00073693" w:rsidRPr="00CE4CD9" w14:paraId="17FCA344" w14:textId="2128E9DB" w:rsidTr="00073693">
        <w:trPr>
          <w:trHeight w:val="313"/>
        </w:trPr>
        <w:tc>
          <w:tcPr>
            <w:tcW w:w="1686" w:type="dxa"/>
            <w:shd w:val="clear" w:color="auto" w:fill="B6DDE8" w:themeFill="accent5" w:themeFillTint="66"/>
          </w:tcPr>
          <w:p w14:paraId="301F1376" w14:textId="77777777" w:rsidR="00073693" w:rsidRDefault="00073693"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 xml:space="preserve">Assumptions that </w:t>
            </w:r>
          </w:p>
          <w:p w14:paraId="1C9AB28A" w14:textId="70D130B3" w:rsidR="00073693" w:rsidRPr="00474384" w:rsidRDefault="00073693"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deter refusals</w:t>
            </w:r>
          </w:p>
        </w:tc>
        <w:tc>
          <w:tcPr>
            <w:tcW w:w="1686" w:type="dxa"/>
            <w:shd w:val="clear" w:color="auto" w:fill="B6DDE8" w:themeFill="accent5" w:themeFillTint="66"/>
          </w:tcPr>
          <w:p w14:paraId="75C018CB" w14:textId="63B3360A" w:rsidR="00073693" w:rsidRPr="00CE4CD9" w:rsidRDefault="00073693" w:rsidP="003826F0">
            <w:pPr>
              <w:spacing w:line="276" w:lineRule="auto"/>
              <w:jc w:val="center"/>
              <w:rPr>
                <w:rFonts w:asciiTheme="majorHAnsi" w:hAnsiTheme="majorHAnsi"/>
                <w:sz w:val="20"/>
                <w:szCs w:val="20"/>
                <w:lang w:val="en-AU"/>
              </w:rPr>
            </w:pPr>
            <w:r>
              <w:rPr>
                <w:rFonts w:asciiTheme="majorHAnsi" w:hAnsiTheme="majorHAnsi" w:cs="Arial"/>
                <w:color w:val="000000" w:themeColor="text1"/>
                <w:sz w:val="20"/>
                <w:szCs w:val="20"/>
                <w:lang w:val="en-AU"/>
              </w:rPr>
              <w:t>Likelihood of this assumption</w:t>
            </w:r>
          </w:p>
        </w:tc>
        <w:tc>
          <w:tcPr>
            <w:tcW w:w="1686" w:type="dxa"/>
            <w:shd w:val="clear" w:color="auto" w:fill="B6DDE8" w:themeFill="accent5" w:themeFillTint="66"/>
          </w:tcPr>
          <w:p w14:paraId="65841A95" w14:textId="6D2D13CB" w:rsidR="00073693" w:rsidRPr="00B8084E" w:rsidRDefault="00073693"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Effect on the future</w:t>
            </w:r>
            <w:r w:rsidRPr="00A56D19">
              <w:rPr>
                <w:rFonts w:asciiTheme="majorHAnsi" w:hAnsiTheme="majorHAnsi" w:cs="Arial"/>
                <w:color w:val="000000" w:themeColor="text1"/>
                <w:sz w:val="20"/>
                <w:szCs w:val="20"/>
                <w:lang w:val="en-AU"/>
              </w:rPr>
              <w:t xml:space="preserve">   </w:t>
            </w:r>
          </w:p>
        </w:tc>
        <w:tc>
          <w:tcPr>
            <w:tcW w:w="1570" w:type="dxa"/>
            <w:shd w:val="clear" w:color="auto" w:fill="B6DDE8" w:themeFill="accent5" w:themeFillTint="66"/>
          </w:tcPr>
          <w:p w14:paraId="389CDB2A" w14:textId="129CE2D2" w:rsidR="00073693" w:rsidRPr="00A56D19" w:rsidRDefault="00073693"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Perspective of a friend</w:t>
            </w:r>
          </w:p>
        </w:tc>
        <w:tc>
          <w:tcPr>
            <w:tcW w:w="1802" w:type="dxa"/>
            <w:shd w:val="clear" w:color="auto" w:fill="B6DDE8" w:themeFill="accent5" w:themeFillTint="66"/>
          </w:tcPr>
          <w:p w14:paraId="39A04C6D" w14:textId="3F48B647" w:rsidR="00073693" w:rsidRPr="00A56D19" w:rsidRDefault="00073693"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Counterarguments</w:t>
            </w:r>
            <w:r w:rsidRPr="00A56D19">
              <w:rPr>
                <w:rFonts w:asciiTheme="majorHAnsi" w:hAnsiTheme="majorHAnsi" w:cs="Arial"/>
                <w:color w:val="000000" w:themeColor="text1"/>
                <w:sz w:val="20"/>
                <w:szCs w:val="20"/>
                <w:lang w:val="en-AU"/>
              </w:rPr>
              <w:t xml:space="preserve">  </w:t>
            </w:r>
          </w:p>
        </w:tc>
      </w:tr>
      <w:tr w:rsidR="00073693" w:rsidRPr="00CE4CD9" w14:paraId="3BD9AD7B" w14:textId="55A0D194" w:rsidTr="00073693">
        <w:trPr>
          <w:trHeight w:val="454"/>
        </w:trPr>
        <w:tc>
          <w:tcPr>
            <w:tcW w:w="1686" w:type="dxa"/>
            <w:shd w:val="clear" w:color="auto" w:fill="D9D9D9" w:themeFill="background1" w:themeFillShade="D9"/>
          </w:tcPr>
          <w:p w14:paraId="52103913" w14:textId="4B670E66" w:rsidR="00073693" w:rsidRPr="00CE4CD9" w:rsidRDefault="0082488A"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am perceived as rude if I refuse a request</w:t>
            </w:r>
          </w:p>
        </w:tc>
        <w:tc>
          <w:tcPr>
            <w:tcW w:w="1686" w:type="dxa"/>
            <w:shd w:val="clear" w:color="auto" w:fill="D9D9D9" w:themeFill="background1" w:themeFillShade="D9"/>
          </w:tcPr>
          <w:p w14:paraId="359BE45E" w14:textId="7F4600E0" w:rsidR="00073693" w:rsidRPr="00474384" w:rsidRDefault="00073693" w:rsidP="00474384">
            <w:pPr>
              <w:spacing w:line="276" w:lineRule="auto"/>
              <w:rPr>
                <w:rFonts w:asciiTheme="majorHAnsi" w:hAnsiTheme="majorHAnsi"/>
                <w:sz w:val="20"/>
                <w:szCs w:val="20"/>
                <w:lang w:val="en-AU"/>
              </w:rPr>
            </w:pPr>
            <w:r w:rsidRPr="002C6CA3">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3894B467" w14:textId="309CDC1C" w:rsidR="00073693" w:rsidRPr="00B8084E" w:rsidRDefault="00073693" w:rsidP="00073693">
            <w:pPr>
              <w:spacing w:line="276" w:lineRule="auto"/>
              <w:jc w:val="center"/>
              <w:rPr>
                <w:rFonts w:asciiTheme="majorHAnsi" w:hAnsiTheme="majorHAnsi" w:cs="Arial"/>
                <w:color w:val="000000" w:themeColor="text1"/>
                <w:sz w:val="20"/>
                <w:szCs w:val="20"/>
                <w:lang w:val="en-AU"/>
              </w:rPr>
            </w:pPr>
          </w:p>
        </w:tc>
        <w:tc>
          <w:tcPr>
            <w:tcW w:w="1570" w:type="dxa"/>
            <w:shd w:val="clear" w:color="auto" w:fill="D9D9D9" w:themeFill="background1" w:themeFillShade="D9"/>
          </w:tcPr>
          <w:p w14:paraId="6B93F4B2" w14:textId="77777777" w:rsidR="00073693" w:rsidRPr="00A56D19" w:rsidRDefault="00073693" w:rsidP="00073693">
            <w:pPr>
              <w:spacing w:line="276" w:lineRule="auto"/>
              <w:jc w:val="center"/>
              <w:rPr>
                <w:rFonts w:asciiTheme="majorHAnsi" w:hAnsiTheme="majorHAnsi" w:cs="Arial"/>
                <w:color w:val="000000" w:themeColor="text1"/>
                <w:sz w:val="20"/>
                <w:szCs w:val="20"/>
                <w:lang w:val="en-AU"/>
              </w:rPr>
            </w:pPr>
          </w:p>
        </w:tc>
        <w:tc>
          <w:tcPr>
            <w:tcW w:w="1802" w:type="dxa"/>
            <w:shd w:val="clear" w:color="auto" w:fill="D9D9D9" w:themeFill="background1" w:themeFillShade="D9"/>
          </w:tcPr>
          <w:p w14:paraId="15950EC2" w14:textId="6385941A" w:rsidR="00073693" w:rsidRPr="00A56D19" w:rsidRDefault="00073693" w:rsidP="00073693">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expressed properly, refusals do not seem rude </w:t>
            </w:r>
          </w:p>
        </w:tc>
      </w:tr>
      <w:tr w:rsidR="00073693" w:rsidRPr="00CE4CD9" w14:paraId="7F2C9BD3" w14:textId="1263E2D9" w:rsidTr="00073693">
        <w:trPr>
          <w:trHeight w:val="454"/>
        </w:trPr>
        <w:tc>
          <w:tcPr>
            <w:tcW w:w="1686" w:type="dxa"/>
            <w:shd w:val="clear" w:color="auto" w:fill="D9D9D9" w:themeFill="background1" w:themeFillShade="D9"/>
          </w:tcPr>
          <w:p w14:paraId="28E12E43" w14:textId="006DB970" w:rsidR="00073693" w:rsidRDefault="00073693"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Refusals are unkind; people feel rejected</w:t>
            </w:r>
          </w:p>
        </w:tc>
        <w:tc>
          <w:tcPr>
            <w:tcW w:w="1686" w:type="dxa"/>
            <w:shd w:val="clear" w:color="auto" w:fill="D9D9D9" w:themeFill="background1" w:themeFillShade="D9"/>
          </w:tcPr>
          <w:p w14:paraId="00141E80" w14:textId="7DE06B3C" w:rsidR="00073693" w:rsidRPr="00474384" w:rsidRDefault="00073693" w:rsidP="00474384">
            <w:pPr>
              <w:spacing w:line="276" w:lineRule="auto"/>
              <w:rPr>
                <w:rFonts w:asciiTheme="majorHAnsi" w:hAnsiTheme="majorHAnsi" w:cs="Arial"/>
                <w:color w:val="000000" w:themeColor="text1"/>
                <w:sz w:val="20"/>
                <w:szCs w:val="20"/>
                <w:lang w:val="en-AU"/>
              </w:rPr>
            </w:pPr>
            <w:r w:rsidRPr="002C6CA3">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1EE2D5B1" w14:textId="0CB4EE0D" w:rsidR="00073693" w:rsidRPr="00B8084E" w:rsidRDefault="00073693" w:rsidP="00073693">
            <w:pPr>
              <w:spacing w:line="276" w:lineRule="auto"/>
              <w:jc w:val="center"/>
              <w:rPr>
                <w:rFonts w:asciiTheme="majorHAnsi" w:hAnsiTheme="majorHAnsi" w:cs="Arial"/>
                <w:color w:val="000000" w:themeColor="text1"/>
                <w:sz w:val="20"/>
                <w:szCs w:val="20"/>
                <w:lang w:val="en-AU"/>
              </w:rPr>
            </w:pPr>
          </w:p>
        </w:tc>
        <w:tc>
          <w:tcPr>
            <w:tcW w:w="1570" w:type="dxa"/>
            <w:shd w:val="clear" w:color="auto" w:fill="D9D9D9" w:themeFill="background1" w:themeFillShade="D9"/>
          </w:tcPr>
          <w:p w14:paraId="17B0C5F4" w14:textId="77777777" w:rsidR="00073693" w:rsidRPr="00A56D19" w:rsidRDefault="00073693" w:rsidP="00073693">
            <w:pPr>
              <w:spacing w:line="276" w:lineRule="auto"/>
              <w:jc w:val="center"/>
              <w:rPr>
                <w:rFonts w:asciiTheme="majorHAnsi" w:hAnsiTheme="majorHAnsi" w:cs="Arial"/>
                <w:color w:val="000000" w:themeColor="text1"/>
                <w:sz w:val="20"/>
                <w:szCs w:val="20"/>
                <w:lang w:val="en-AU"/>
              </w:rPr>
            </w:pPr>
          </w:p>
        </w:tc>
        <w:tc>
          <w:tcPr>
            <w:tcW w:w="1802" w:type="dxa"/>
            <w:shd w:val="clear" w:color="auto" w:fill="D9D9D9" w:themeFill="background1" w:themeFillShade="D9"/>
          </w:tcPr>
          <w:p w14:paraId="1D02656B" w14:textId="5B494B28" w:rsidR="00073693" w:rsidRPr="00A56D19" w:rsidRDefault="00073693" w:rsidP="0082488A">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Other people </w:t>
            </w:r>
            <w:r w:rsidR="0082488A">
              <w:rPr>
                <w:rFonts w:asciiTheme="majorHAnsi" w:hAnsiTheme="majorHAnsi" w:cs="Arial"/>
                <w:color w:val="000000" w:themeColor="text1"/>
                <w:sz w:val="20"/>
                <w:szCs w:val="20"/>
                <w:lang w:val="en-AU"/>
              </w:rPr>
              <w:t xml:space="preserve">often </w:t>
            </w:r>
            <w:r>
              <w:rPr>
                <w:rFonts w:asciiTheme="majorHAnsi" w:hAnsiTheme="majorHAnsi" w:cs="Arial"/>
                <w:color w:val="000000" w:themeColor="text1"/>
                <w:sz w:val="20"/>
                <w:szCs w:val="20"/>
                <w:lang w:val="en-AU"/>
              </w:rPr>
              <w:t>accept refusals more readily than you assume</w:t>
            </w:r>
          </w:p>
        </w:tc>
      </w:tr>
      <w:tr w:rsidR="00073693" w:rsidRPr="00CE4CD9" w14:paraId="5C013BE2" w14:textId="7FF97164" w:rsidTr="00073693">
        <w:trPr>
          <w:trHeight w:val="454"/>
        </w:trPr>
        <w:tc>
          <w:tcPr>
            <w:tcW w:w="1686" w:type="dxa"/>
            <w:shd w:val="clear" w:color="auto" w:fill="D9D9D9" w:themeFill="background1" w:themeFillShade="D9"/>
          </w:tcPr>
          <w:p w14:paraId="6D62E1CA" w14:textId="0C6FA853" w:rsidR="00073693" w:rsidRPr="00CE4CD9" w:rsidRDefault="00073693"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I refuse, people will not like me</w:t>
            </w:r>
          </w:p>
        </w:tc>
        <w:tc>
          <w:tcPr>
            <w:tcW w:w="1686" w:type="dxa"/>
            <w:shd w:val="clear" w:color="auto" w:fill="D9D9D9" w:themeFill="background1" w:themeFillShade="D9"/>
          </w:tcPr>
          <w:p w14:paraId="057CF135" w14:textId="0DDA475F" w:rsidR="00073693" w:rsidRPr="00474384" w:rsidRDefault="00073693" w:rsidP="00474384">
            <w:pPr>
              <w:spacing w:line="276" w:lineRule="auto"/>
              <w:rPr>
                <w:rFonts w:asciiTheme="majorHAnsi" w:hAnsiTheme="majorHAnsi"/>
                <w:sz w:val="20"/>
                <w:szCs w:val="20"/>
                <w:lang w:val="en-AU"/>
              </w:rPr>
            </w:pPr>
            <w:r w:rsidRPr="002C6CA3">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253E243F" w14:textId="141D0DF7" w:rsidR="00073693" w:rsidRPr="00B8084E" w:rsidRDefault="00073693" w:rsidP="00073693">
            <w:pPr>
              <w:spacing w:line="276" w:lineRule="auto"/>
              <w:jc w:val="center"/>
              <w:rPr>
                <w:rFonts w:asciiTheme="majorHAnsi" w:hAnsiTheme="majorHAnsi"/>
                <w:sz w:val="20"/>
                <w:szCs w:val="20"/>
                <w:lang w:val="en-AU"/>
              </w:rPr>
            </w:pPr>
          </w:p>
        </w:tc>
        <w:tc>
          <w:tcPr>
            <w:tcW w:w="1570" w:type="dxa"/>
            <w:shd w:val="clear" w:color="auto" w:fill="D9D9D9" w:themeFill="background1" w:themeFillShade="D9"/>
          </w:tcPr>
          <w:p w14:paraId="647B385A" w14:textId="77777777" w:rsidR="00073693" w:rsidRPr="00A56D19" w:rsidRDefault="00073693" w:rsidP="00073693">
            <w:pPr>
              <w:spacing w:line="276" w:lineRule="auto"/>
              <w:jc w:val="center"/>
              <w:rPr>
                <w:rFonts w:asciiTheme="majorHAnsi" w:hAnsiTheme="majorHAnsi" w:cs="Arial"/>
                <w:color w:val="000000" w:themeColor="text1"/>
                <w:sz w:val="20"/>
                <w:szCs w:val="20"/>
                <w:lang w:val="en-AU"/>
              </w:rPr>
            </w:pPr>
          </w:p>
        </w:tc>
        <w:tc>
          <w:tcPr>
            <w:tcW w:w="1802" w:type="dxa"/>
            <w:shd w:val="clear" w:color="auto" w:fill="D9D9D9" w:themeFill="background1" w:themeFillShade="D9"/>
          </w:tcPr>
          <w:p w14:paraId="1F7FFA06" w14:textId="7DF0C685" w:rsidR="00073693" w:rsidRPr="00A56D19" w:rsidRDefault="00073693" w:rsidP="0082488A">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People often feel that refusals show integrity</w:t>
            </w:r>
            <w:r w:rsidR="0082488A">
              <w:rPr>
                <w:rFonts w:asciiTheme="majorHAnsi" w:hAnsiTheme="majorHAnsi" w:cs="Arial"/>
                <w:color w:val="000000" w:themeColor="text1"/>
                <w:sz w:val="20"/>
                <w:szCs w:val="20"/>
                <w:lang w:val="en-AU"/>
              </w:rPr>
              <w:t xml:space="preserve"> and thus can improve trust and relationships</w:t>
            </w:r>
          </w:p>
        </w:tc>
      </w:tr>
      <w:tr w:rsidR="00073693" w:rsidRPr="00CE4CD9" w14:paraId="26DDB7B6" w14:textId="0BA772DA" w:rsidTr="00073693">
        <w:trPr>
          <w:trHeight w:val="454"/>
        </w:trPr>
        <w:tc>
          <w:tcPr>
            <w:tcW w:w="1686" w:type="dxa"/>
            <w:shd w:val="clear" w:color="auto" w:fill="D9D9D9" w:themeFill="background1" w:themeFillShade="D9"/>
          </w:tcPr>
          <w:p w14:paraId="36633361" w14:textId="2873E99D" w:rsidR="00073693" w:rsidRPr="00CE4CD9" w:rsidRDefault="00073693" w:rsidP="0047438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Good people do not say </w:t>
            </w:r>
            <w:r w:rsidRPr="0082488A">
              <w:rPr>
                <w:rFonts w:asciiTheme="majorHAnsi" w:hAnsiTheme="majorHAnsi" w:cs="Arial"/>
                <w:i/>
                <w:color w:val="000000" w:themeColor="text1"/>
                <w:sz w:val="20"/>
                <w:szCs w:val="20"/>
                <w:lang w:val="en-AU"/>
              </w:rPr>
              <w:t>no</w:t>
            </w:r>
          </w:p>
        </w:tc>
        <w:tc>
          <w:tcPr>
            <w:tcW w:w="1686" w:type="dxa"/>
            <w:shd w:val="clear" w:color="auto" w:fill="D9D9D9" w:themeFill="background1" w:themeFillShade="D9"/>
          </w:tcPr>
          <w:p w14:paraId="01E5B6F3" w14:textId="71F1FCB6" w:rsidR="00073693" w:rsidRPr="00474384" w:rsidRDefault="00073693" w:rsidP="00474384">
            <w:pPr>
              <w:spacing w:line="276" w:lineRule="auto"/>
              <w:rPr>
                <w:rFonts w:asciiTheme="majorHAnsi" w:hAnsiTheme="majorHAnsi"/>
                <w:sz w:val="20"/>
                <w:szCs w:val="20"/>
                <w:lang w:val="en-AU"/>
              </w:rPr>
            </w:pPr>
            <w:r w:rsidRPr="002C6CA3">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64A847F7" w14:textId="39AD7AC6" w:rsidR="00073693" w:rsidRPr="00B8084E" w:rsidRDefault="00073693" w:rsidP="00073693">
            <w:pPr>
              <w:spacing w:line="276" w:lineRule="auto"/>
              <w:jc w:val="center"/>
              <w:rPr>
                <w:rFonts w:asciiTheme="majorHAnsi" w:hAnsiTheme="majorHAnsi"/>
                <w:sz w:val="20"/>
                <w:szCs w:val="20"/>
                <w:lang w:val="en-AU"/>
              </w:rPr>
            </w:pPr>
          </w:p>
        </w:tc>
        <w:tc>
          <w:tcPr>
            <w:tcW w:w="1570" w:type="dxa"/>
            <w:shd w:val="clear" w:color="auto" w:fill="D9D9D9" w:themeFill="background1" w:themeFillShade="D9"/>
          </w:tcPr>
          <w:p w14:paraId="01CCCC9A" w14:textId="77777777" w:rsidR="00073693" w:rsidRPr="00A56D19" w:rsidRDefault="00073693" w:rsidP="00073693">
            <w:pPr>
              <w:spacing w:line="276" w:lineRule="auto"/>
              <w:jc w:val="center"/>
              <w:rPr>
                <w:rFonts w:asciiTheme="majorHAnsi" w:hAnsiTheme="majorHAnsi" w:cs="Arial"/>
                <w:color w:val="000000" w:themeColor="text1"/>
                <w:sz w:val="20"/>
                <w:szCs w:val="20"/>
                <w:lang w:val="en-AU"/>
              </w:rPr>
            </w:pPr>
          </w:p>
        </w:tc>
        <w:tc>
          <w:tcPr>
            <w:tcW w:w="1802" w:type="dxa"/>
            <w:shd w:val="clear" w:color="auto" w:fill="D9D9D9" w:themeFill="background1" w:themeFillShade="D9"/>
          </w:tcPr>
          <w:p w14:paraId="31EDD14A" w14:textId="33938E55" w:rsidR="00073693" w:rsidRPr="00A56D19" w:rsidRDefault="00073693" w:rsidP="00073693">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You cannot relent to every request: If we say yes to one person, we often need to say </w:t>
            </w:r>
            <w:r w:rsidRPr="0082488A">
              <w:rPr>
                <w:rFonts w:asciiTheme="majorHAnsi" w:hAnsiTheme="majorHAnsi" w:cs="Arial"/>
                <w:i/>
                <w:color w:val="000000" w:themeColor="text1"/>
                <w:sz w:val="20"/>
                <w:szCs w:val="20"/>
                <w:lang w:val="en-AU"/>
              </w:rPr>
              <w:t>no</w:t>
            </w:r>
            <w:r>
              <w:rPr>
                <w:rFonts w:asciiTheme="majorHAnsi" w:hAnsiTheme="majorHAnsi" w:cs="Arial"/>
                <w:color w:val="000000" w:themeColor="text1"/>
                <w:sz w:val="20"/>
                <w:szCs w:val="20"/>
                <w:lang w:val="en-AU"/>
              </w:rPr>
              <w:t xml:space="preserve"> to another person</w:t>
            </w:r>
          </w:p>
        </w:tc>
      </w:tr>
      <w:tr w:rsidR="00073693" w:rsidRPr="00CE4CD9" w14:paraId="44CBCAAE" w14:textId="0B82D14A" w:rsidTr="00073693">
        <w:trPr>
          <w:trHeight w:val="454"/>
        </w:trPr>
        <w:tc>
          <w:tcPr>
            <w:tcW w:w="1686" w:type="dxa"/>
            <w:shd w:val="clear" w:color="auto" w:fill="D9D9D9" w:themeFill="background1" w:themeFillShade="D9"/>
          </w:tcPr>
          <w:p w14:paraId="22DD7798" w14:textId="748D9F42" w:rsidR="00073693" w:rsidRDefault="00073693" w:rsidP="003826F0">
            <w:pPr>
              <w:spacing w:line="276" w:lineRule="auto"/>
              <w:rPr>
                <w:rFonts w:asciiTheme="majorHAnsi" w:hAnsiTheme="majorHAnsi" w:cs="Arial"/>
                <w:color w:val="000000" w:themeColor="text1"/>
                <w:sz w:val="20"/>
                <w:szCs w:val="20"/>
                <w:lang w:val="en-AU"/>
              </w:rPr>
            </w:pPr>
            <w:r w:rsidRPr="00A56D19">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2541B7B8" w14:textId="1102F1B8" w:rsidR="00073693" w:rsidRPr="00474384" w:rsidRDefault="00073693" w:rsidP="00474384">
            <w:pPr>
              <w:spacing w:line="276" w:lineRule="auto"/>
              <w:rPr>
                <w:rFonts w:asciiTheme="majorHAnsi" w:hAnsiTheme="majorHAnsi"/>
                <w:sz w:val="20"/>
                <w:szCs w:val="20"/>
                <w:lang w:val="en-AU"/>
              </w:rPr>
            </w:pPr>
            <w:r w:rsidRPr="00474384">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6531DBD8" w14:textId="3EC8DBFF" w:rsidR="00073693" w:rsidRPr="00B8084E" w:rsidRDefault="00073693" w:rsidP="00073693">
            <w:pPr>
              <w:spacing w:line="276" w:lineRule="auto"/>
              <w:jc w:val="center"/>
              <w:rPr>
                <w:rFonts w:asciiTheme="majorHAnsi" w:hAnsiTheme="majorHAnsi"/>
                <w:sz w:val="20"/>
                <w:szCs w:val="20"/>
                <w:lang w:val="en-AU"/>
              </w:rPr>
            </w:pPr>
          </w:p>
        </w:tc>
        <w:tc>
          <w:tcPr>
            <w:tcW w:w="1570" w:type="dxa"/>
            <w:shd w:val="clear" w:color="auto" w:fill="D9D9D9" w:themeFill="background1" w:themeFillShade="D9"/>
          </w:tcPr>
          <w:p w14:paraId="14E690BE" w14:textId="77777777" w:rsidR="00073693" w:rsidRPr="00A56D19" w:rsidRDefault="00073693" w:rsidP="00073693">
            <w:pPr>
              <w:spacing w:line="276" w:lineRule="auto"/>
              <w:jc w:val="center"/>
              <w:rPr>
                <w:rFonts w:asciiTheme="majorHAnsi" w:hAnsiTheme="majorHAnsi" w:cs="Arial"/>
                <w:color w:val="000000" w:themeColor="text1"/>
                <w:sz w:val="20"/>
                <w:szCs w:val="20"/>
                <w:lang w:val="en-AU"/>
              </w:rPr>
            </w:pPr>
          </w:p>
        </w:tc>
        <w:tc>
          <w:tcPr>
            <w:tcW w:w="1802" w:type="dxa"/>
            <w:shd w:val="clear" w:color="auto" w:fill="D9D9D9" w:themeFill="background1" w:themeFillShade="D9"/>
          </w:tcPr>
          <w:p w14:paraId="34A3A959" w14:textId="77777777" w:rsidR="00073693" w:rsidRPr="00A56D19" w:rsidRDefault="00073693" w:rsidP="00073693">
            <w:pPr>
              <w:spacing w:line="276" w:lineRule="auto"/>
              <w:jc w:val="center"/>
              <w:rPr>
                <w:rFonts w:asciiTheme="majorHAnsi" w:hAnsiTheme="majorHAnsi" w:cs="Arial"/>
                <w:color w:val="000000" w:themeColor="text1"/>
                <w:sz w:val="20"/>
                <w:szCs w:val="20"/>
                <w:lang w:val="en-AU"/>
              </w:rPr>
            </w:pPr>
          </w:p>
        </w:tc>
      </w:tr>
      <w:tr w:rsidR="00073693" w:rsidRPr="00CE4CD9" w14:paraId="6B88AADF" w14:textId="05A48E48" w:rsidTr="00073693">
        <w:trPr>
          <w:trHeight w:val="454"/>
        </w:trPr>
        <w:tc>
          <w:tcPr>
            <w:tcW w:w="1686" w:type="dxa"/>
            <w:shd w:val="clear" w:color="auto" w:fill="D9D9D9" w:themeFill="background1" w:themeFillShade="D9"/>
          </w:tcPr>
          <w:p w14:paraId="592B4D8D" w14:textId="0983F077" w:rsidR="00073693" w:rsidRDefault="00073693" w:rsidP="003826F0">
            <w:pPr>
              <w:spacing w:line="276" w:lineRule="auto"/>
              <w:rPr>
                <w:rFonts w:asciiTheme="majorHAnsi" w:hAnsiTheme="majorHAnsi" w:cs="Arial"/>
                <w:color w:val="000000" w:themeColor="text1"/>
                <w:sz w:val="20"/>
                <w:szCs w:val="20"/>
                <w:lang w:val="en-AU"/>
              </w:rPr>
            </w:pPr>
            <w:r w:rsidRPr="00A56D19">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6D4AF9FB" w14:textId="48F906DC" w:rsidR="00073693" w:rsidRPr="00474384" w:rsidRDefault="00073693" w:rsidP="00474384">
            <w:pPr>
              <w:spacing w:line="276" w:lineRule="auto"/>
              <w:rPr>
                <w:rFonts w:asciiTheme="majorHAnsi" w:hAnsiTheme="majorHAnsi"/>
                <w:sz w:val="20"/>
                <w:szCs w:val="20"/>
                <w:lang w:val="en-AU"/>
              </w:rPr>
            </w:pPr>
            <w:r w:rsidRPr="00474384">
              <w:rPr>
                <w:rFonts w:asciiTheme="majorHAnsi" w:hAnsiTheme="majorHAnsi" w:cs="Arial"/>
                <w:color w:val="000000" w:themeColor="text1"/>
                <w:sz w:val="20"/>
                <w:szCs w:val="20"/>
                <w:lang w:val="en-AU"/>
              </w:rPr>
              <w:t xml:space="preserve">   </w:t>
            </w:r>
          </w:p>
        </w:tc>
        <w:tc>
          <w:tcPr>
            <w:tcW w:w="1686" w:type="dxa"/>
            <w:shd w:val="clear" w:color="auto" w:fill="D9D9D9" w:themeFill="background1" w:themeFillShade="D9"/>
          </w:tcPr>
          <w:p w14:paraId="7064F144" w14:textId="50AA6192" w:rsidR="00073693" w:rsidRPr="00B8084E" w:rsidRDefault="00073693" w:rsidP="003826F0">
            <w:pPr>
              <w:spacing w:line="276" w:lineRule="auto"/>
              <w:rPr>
                <w:rFonts w:asciiTheme="majorHAnsi" w:hAnsiTheme="majorHAnsi"/>
                <w:sz w:val="20"/>
                <w:szCs w:val="20"/>
                <w:lang w:val="en-AU"/>
              </w:rPr>
            </w:pPr>
            <w:r w:rsidRPr="00A56D19">
              <w:rPr>
                <w:rFonts w:asciiTheme="majorHAnsi" w:hAnsiTheme="majorHAnsi" w:cs="Arial"/>
                <w:color w:val="000000" w:themeColor="text1"/>
                <w:sz w:val="20"/>
                <w:szCs w:val="20"/>
                <w:lang w:val="en-AU"/>
              </w:rPr>
              <w:t xml:space="preserve">   </w:t>
            </w:r>
          </w:p>
        </w:tc>
        <w:tc>
          <w:tcPr>
            <w:tcW w:w="1570" w:type="dxa"/>
            <w:shd w:val="clear" w:color="auto" w:fill="D9D9D9" w:themeFill="background1" w:themeFillShade="D9"/>
          </w:tcPr>
          <w:p w14:paraId="282D5E14" w14:textId="77777777" w:rsidR="00073693" w:rsidRPr="00A56D19" w:rsidRDefault="00073693" w:rsidP="003826F0">
            <w:pPr>
              <w:spacing w:line="276" w:lineRule="auto"/>
              <w:rPr>
                <w:rFonts w:asciiTheme="majorHAnsi" w:hAnsiTheme="majorHAnsi" w:cs="Arial"/>
                <w:color w:val="000000" w:themeColor="text1"/>
                <w:sz w:val="20"/>
                <w:szCs w:val="20"/>
                <w:lang w:val="en-AU"/>
              </w:rPr>
            </w:pPr>
          </w:p>
        </w:tc>
        <w:tc>
          <w:tcPr>
            <w:tcW w:w="1802" w:type="dxa"/>
            <w:shd w:val="clear" w:color="auto" w:fill="D9D9D9" w:themeFill="background1" w:themeFillShade="D9"/>
          </w:tcPr>
          <w:p w14:paraId="14F3168F" w14:textId="77777777" w:rsidR="00073693" w:rsidRPr="00A56D19" w:rsidRDefault="00073693" w:rsidP="003826F0">
            <w:pPr>
              <w:spacing w:line="276" w:lineRule="auto"/>
              <w:rPr>
                <w:rFonts w:asciiTheme="majorHAnsi" w:hAnsiTheme="majorHAnsi" w:cs="Arial"/>
                <w:color w:val="000000" w:themeColor="text1"/>
                <w:sz w:val="20"/>
                <w:szCs w:val="20"/>
                <w:lang w:val="en-AU"/>
              </w:rPr>
            </w:pPr>
          </w:p>
        </w:tc>
      </w:tr>
    </w:tbl>
    <w:p w14:paraId="22A880CD" w14:textId="77777777" w:rsidR="002F3761" w:rsidRDefault="002F3761" w:rsidP="00474384">
      <w:pPr>
        <w:spacing w:line="276" w:lineRule="auto"/>
        <w:ind w:left="1985"/>
        <w:rPr>
          <w:rFonts w:asciiTheme="majorHAnsi" w:hAnsiTheme="majorHAnsi" w:cs="Arial"/>
          <w:color w:val="000000" w:themeColor="text1"/>
          <w:sz w:val="20"/>
          <w:szCs w:val="20"/>
          <w:lang w:val="en-AU"/>
        </w:rPr>
      </w:pPr>
    </w:p>
    <w:p w14:paraId="24225B21" w14:textId="13E5013F" w:rsidR="00AC1C70" w:rsidRDefault="006C7EC9" w:rsidP="00474384">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After c</w:t>
      </w:r>
      <w:r w:rsidR="0082488A">
        <w:rPr>
          <w:rFonts w:asciiTheme="majorHAnsi" w:hAnsiTheme="majorHAnsi" w:cs="Arial"/>
          <w:color w:val="000000" w:themeColor="text1"/>
          <w:sz w:val="20"/>
          <w:szCs w:val="20"/>
          <w:lang w:val="en-AU"/>
        </w:rPr>
        <w:t>ompleting this exercise, you may</w:t>
      </w:r>
      <w:r>
        <w:rPr>
          <w:rFonts w:asciiTheme="majorHAnsi" w:hAnsiTheme="majorHAnsi" w:cs="Arial"/>
          <w:color w:val="000000" w:themeColor="text1"/>
          <w:sz w:val="20"/>
          <w:szCs w:val="20"/>
          <w:lang w:val="en-AU"/>
        </w:rPr>
        <w:t xml:space="preserve"> feel more inspired to refuse requests and say</w:t>
      </w:r>
      <w:r w:rsidRPr="0082488A">
        <w:rPr>
          <w:rFonts w:asciiTheme="majorHAnsi" w:hAnsiTheme="majorHAnsi" w:cs="Arial"/>
          <w:i/>
          <w:color w:val="000000" w:themeColor="text1"/>
          <w:sz w:val="20"/>
          <w:szCs w:val="20"/>
          <w:lang w:val="en-AU"/>
        </w:rPr>
        <w:t xml:space="preserve"> no</w:t>
      </w:r>
      <w:r>
        <w:rPr>
          <w:rFonts w:asciiTheme="majorHAnsi" w:hAnsiTheme="majorHAnsi" w:cs="Arial"/>
          <w:color w:val="000000" w:themeColor="text1"/>
          <w:sz w:val="20"/>
          <w:szCs w:val="20"/>
          <w:lang w:val="en-AU"/>
        </w:rPr>
        <w:t xml:space="preserve"> in the future, when appropriate.  </w:t>
      </w:r>
      <w:r w:rsidR="00AC1C70">
        <w:rPr>
          <w:rFonts w:asciiTheme="majorHAnsi" w:hAnsiTheme="majorHAnsi" w:cs="Arial"/>
          <w:color w:val="000000" w:themeColor="text1"/>
          <w:sz w:val="20"/>
          <w:szCs w:val="20"/>
          <w:lang w:val="en-AU"/>
        </w:rPr>
        <w:t>You might, however,</w:t>
      </w:r>
      <w:r>
        <w:rPr>
          <w:rFonts w:asciiTheme="majorHAnsi" w:hAnsiTheme="majorHAnsi" w:cs="Arial"/>
          <w:color w:val="000000" w:themeColor="text1"/>
          <w:sz w:val="20"/>
          <w:szCs w:val="20"/>
          <w:lang w:val="en-AU"/>
        </w:rPr>
        <w:t xml:space="preserve"> not be proficient at this task</w:t>
      </w:r>
      <w:r w:rsidR="00AC1C70">
        <w:rPr>
          <w:rFonts w:asciiTheme="majorHAnsi" w:hAnsiTheme="majorHAnsi" w:cs="Arial"/>
          <w:color w:val="000000" w:themeColor="text1"/>
          <w:sz w:val="20"/>
          <w:szCs w:val="20"/>
          <w:lang w:val="en-AU"/>
        </w:rPr>
        <w:t xml:space="preserve">.  To improve your capacity to say </w:t>
      </w:r>
      <w:r w:rsidR="00AC1C70" w:rsidRPr="0082488A">
        <w:rPr>
          <w:rFonts w:asciiTheme="majorHAnsi" w:hAnsiTheme="majorHAnsi" w:cs="Arial"/>
          <w:i/>
          <w:color w:val="000000" w:themeColor="text1"/>
          <w:sz w:val="20"/>
          <w:szCs w:val="20"/>
          <w:lang w:val="en-AU"/>
        </w:rPr>
        <w:t>no</w:t>
      </w:r>
      <w:r w:rsidR="00AC1C70">
        <w:rPr>
          <w:rFonts w:asciiTheme="majorHAnsi" w:hAnsiTheme="majorHAnsi" w:cs="Arial"/>
          <w:color w:val="000000" w:themeColor="text1"/>
          <w:sz w:val="20"/>
          <w:szCs w:val="20"/>
          <w:lang w:val="en-AU"/>
        </w:rPr>
        <w:t>, first recognize you can adopt a range of approaches.</w:t>
      </w:r>
      <w:r w:rsidR="00B435C9">
        <w:rPr>
          <w:rFonts w:asciiTheme="majorHAnsi" w:hAnsiTheme="majorHAnsi" w:cs="Arial"/>
          <w:color w:val="000000" w:themeColor="text1"/>
          <w:sz w:val="20"/>
          <w:szCs w:val="20"/>
          <w:lang w:val="en-AU"/>
        </w:rPr>
        <w:t xml:space="preserve">  For example, you can demonstrate empathy—a behaviour that increases the likelihood your response will be trusted.</w:t>
      </w:r>
      <w:r w:rsidR="00AC1C70">
        <w:rPr>
          <w:rFonts w:asciiTheme="majorHAnsi" w:hAnsiTheme="majorHAnsi" w:cs="Arial"/>
          <w:color w:val="000000" w:themeColor="text1"/>
          <w:sz w:val="20"/>
          <w:szCs w:val="20"/>
          <w:lang w:val="en-AU"/>
        </w:rPr>
        <w:t xml:space="preserve"> The following table summarises and illustrates each approach.  In practice, you will often utilize more than one approach at a time.  </w:t>
      </w:r>
    </w:p>
    <w:p w14:paraId="1BD3865F" w14:textId="77777777" w:rsidR="00AC1C70" w:rsidRPr="00CE4CD9" w:rsidRDefault="00AC1C70" w:rsidP="00AC1C70">
      <w:pPr>
        <w:spacing w:line="276" w:lineRule="auto"/>
        <w:ind w:left="1985"/>
        <w:rPr>
          <w:rFonts w:asciiTheme="majorHAnsi" w:hAnsiTheme="majorHAnsi" w:cs="Arial"/>
          <w:color w:val="000000" w:themeColor="text1"/>
          <w:sz w:val="20"/>
          <w:szCs w:val="20"/>
          <w:lang w:val="en-AU"/>
        </w:rPr>
      </w:pP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AC1C70" w:rsidRPr="00CE4CD9" w14:paraId="44B73A80" w14:textId="77777777" w:rsidTr="00AC1C70">
        <w:trPr>
          <w:trHeight w:val="313"/>
        </w:trPr>
        <w:tc>
          <w:tcPr>
            <w:tcW w:w="4077" w:type="dxa"/>
            <w:shd w:val="clear" w:color="auto" w:fill="B6DDE8" w:themeFill="accent5" w:themeFillTint="66"/>
          </w:tcPr>
          <w:p w14:paraId="1CD6B5F8" w14:textId="0DAAF23A" w:rsidR="00AC1C70" w:rsidRPr="00CE4CD9" w:rsidRDefault="00AC1C70"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Approach</w:t>
            </w:r>
          </w:p>
        </w:tc>
        <w:tc>
          <w:tcPr>
            <w:tcW w:w="4294" w:type="dxa"/>
            <w:shd w:val="clear" w:color="auto" w:fill="B6DDE8" w:themeFill="accent5" w:themeFillTint="66"/>
          </w:tcPr>
          <w:p w14:paraId="15C1BE89" w14:textId="535C4EE0" w:rsidR="00AC1C70" w:rsidRPr="00B8084E" w:rsidRDefault="00AC1C70" w:rsidP="00AC1C7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w:t>
            </w:r>
          </w:p>
        </w:tc>
      </w:tr>
      <w:tr w:rsidR="00AC1C70" w:rsidRPr="00CE4CD9" w14:paraId="72CC1AD2" w14:textId="77777777" w:rsidTr="00AC1C70">
        <w:trPr>
          <w:trHeight w:val="454"/>
        </w:trPr>
        <w:tc>
          <w:tcPr>
            <w:tcW w:w="4077" w:type="dxa"/>
            <w:shd w:val="clear" w:color="auto" w:fill="D9D9D9" w:themeFill="background1" w:themeFillShade="D9"/>
          </w:tcPr>
          <w:p w14:paraId="444C2B33" w14:textId="63C9D73F" w:rsidR="00AC1C70" w:rsidRPr="00CE4CD9" w:rsidRDefault="00AC1C70" w:rsidP="0082488A">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Delay</w:t>
            </w:r>
            <w:r w:rsidRPr="00AC1C70">
              <w:rPr>
                <w:rFonts w:asciiTheme="majorHAnsi" w:hAnsiTheme="majorHAnsi" w:cs="Arial"/>
                <w:color w:val="000000" w:themeColor="text1"/>
                <w:sz w:val="20"/>
                <w:szCs w:val="20"/>
                <w:lang w:val="en-AU"/>
              </w:rPr>
              <w:t xml:space="preserve">: You could, if applicable, indicate you might be able to fulfil this request in the future.  </w:t>
            </w:r>
            <w:r w:rsidR="0082488A">
              <w:rPr>
                <w:rFonts w:asciiTheme="majorHAnsi" w:hAnsiTheme="majorHAnsi" w:cs="Arial"/>
                <w:color w:val="000000" w:themeColor="text1"/>
                <w:sz w:val="20"/>
                <w:szCs w:val="20"/>
                <w:lang w:val="en-AU"/>
              </w:rPr>
              <w:t>If you offer a specific date, week, or month, your refusal tends to seem more credible</w:t>
            </w:r>
          </w:p>
        </w:tc>
        <w:tc>
          <w:tcPr>
            <w:tcW w:w="4294" w:type="dxa"/>
            <w:shd w:val="clear" w:color="auto" w:fill="D9D9D9" w:themeFill="background1" w:themeFillShade="D9"/>
          </w:tcPr>
          <w:p w14:paraId="500534EC" w14:textId="5EA94A7A" w:rsidR="00AC1C70" w:rsidRPr="00B8084E" w:rsidRDefault="00AC1C70" w:rsidP="00AC1C7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cannot complete this task this month; would I be able to complete this task next month instead?</w:t>
            </w:r>
          </w:p>
        </w:tc>
      </w:tr>
      <w:tr w:rsidR="00AC1C70" w:rsidRPr="00CE4CD9" w14:paraId="457CD308" w14:textId="77777777" w:rsidTr="00AC1C70">
        <w:trPr>
          <w:trHeight w:val="454"/>
        </w:trPr>
        <w:tc>
          <w:tcPr>
            <w:tcW w:w="4077" w:type="dxa"/>
            <w:shd w:val="clear" w:color="auto" w:fill="D9D9D9" w:themeFill="background1" w:themeFillShade="D9"/>
          </w:tcPr>
          <w:p w14:paraId="1B2DE95F" w14:textId="34F85293" w:rsidR="00AC1C70" w:rsidRPr="00AC1C70" w:rsidRDefault="00AC1C70" w:rsidP="003826F0">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lastRenderedPageBreak/>
              <w:t>Alternative</w:t>
            </w:r>
            <w:r>
              <w:rPr>
                <w:rFonts w:asciiTheme="majorHAnsi" w:hAnsiTheme="majorHAnsi" w:cs="Arial"/>
                <w:color w:val="000000" w:themeColor="text1"/>
                <w:sz w:val="20"/>
                <w:szCs w:val="20"/>
                <w:lang w:val="en-AU"/>
              </w:rPr>
              <w:t xml:space="preserve">: You could seek alternatives to this request that you would be willing to </w:t>
            </w:r>
            <w:proofErr w:type="spellStart"/>
            <w:r>
              <w:rPr>
                <w:rFonts w:asciiTheme="majorHAnsi" w:hAnsiTheme="majorHAnsi" w:cs="Arial"/>
                <w:color w:val="000000" w:themeColor="text1"/>
                <w:sz w:val="20"/>
                <w:szCs w:val="20"/>
                <w:lang w:val="en-AU"/>
              </w:rPr>
              <w:t>fulfill</w:t>
            </w:r>
            <w:proofErr w:type="spellEnd"/>
            <w:r w:rsidR="00CB42FA">
              <w:rPr>
                <w:rFonts w:asciiTheme="majorHAnsi" w:hAnsiTheme="majorHAnsi" w:cs="Arial"/>
                <w:color w:val="000000" w:themeColor="text1"/>
                <w:sz w:val="20"/>
                <w:szCs w:val="20"/>
                <w:lang w:val="en-AU"/>
              </w:rPr>
              <w:t>—in essence, a compromise</w:t>
            </w:r>
          </w:p>
        </w:tc>
        <w:tc>
          <w:tcPr>
            <w:tcW w:w="4294" w:type="dxa"/>
            <w:shd w:val="clear" w:color="auto" w:fill="D9D9D9" w:themeFill="background1" w:themeFillShade="D9"/>
          </w:tcPr>
          <w:p w14:paraId="39A68D05" w14:textId="02976C6C" w:rsidR="00AC1C70" w:rsidRPr="00B8084E" w:rsidRDefault="00AC1C70" w:rsidP="00AC1C7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cannot write a comprehensive report this month.  Could I instead write a summary now and then extend this report later?</w:t>
            </w:r>
          </w:p>
        </w:tc>
      </w:tr>
      <w:tr w:rsidR="00AC1C70" w:rsidRPr="00CE4CD9" w14:paraId="1E2216B4" w14:textId="77777777" w:rsidTr="00AC1C70">
        <w:trPr>
          <w:trHeight w:val="454"/>
        </w:trPr>
        <w:tc>
          <w:tcPr>
            <w:tcW w:w="4077" w:type="dxa"/>
            <w:shd w:val="clear" w:color="auto" w:fill="D9D9D9" w:themeFill="background1" w:themeFillShade="D9"/>
          </w:tcPr>
          <w:p w14:paraId="60B8A80E" w14:textId="7A3EA4E3" w:rsidR="00AC1C70" w:rsidRPr="00AC1C70" w:rsidRDefault="00AC1C70" w:rsidP="0082488A">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Justify</w:t>
            </w:r>
            <w:r>
              <w:rPr>
                <w:rFonts w:asciiTheme="majorHAnsi" w:hAnsiTheme="majorHAnsi" w:cs="Arial"/>
                <w:color w:val="000000" w:themeColor="text1"/>
                <w:sz w:val="20"/>
                <w:szCs w:val="20"/>
                <w:lang w:val="en-AU"/>
              </w:rPr>
              <w:t>.  Communicate reason</w:t>
            </w:r>
            <w:r w:rsidR="0082488A">
              <w:rPr>
                <w:rFonts w:asciiTheme="majorHAnsi" w:hAnsiTheme="majorHAnsi" w:cs="Arial"/>
                <w:color w:val="000000" w:themeColor="text1"/>
                <w:sz w:val="20"/>
                <w:szCs w:val="20"/>
                <w:lang w:val="en-AU"/>
              </w:rPr>
              <w:t>s</w:t>
            </w:r>
            <w:r>
              <w:rPr>
                <w:rFonts w:asciiTheme="majorHAnsi" w:hAnsiTheme="majorHAnsi" w:cs="Arial"/>
                <w:color w:val="000000" w:themeColor="text1"/>
                <w:sz w:val="20"/>
                <w:szCs w:val="20"/>
                <w:lang w:val="en-AU"/>
              </w:rPr>
              <w:t xml:space="preserve"> to justify your refusal.  Start with the most important reason.</w:t>
            </w:r>
            <w:r w:rsidR="0082488A">
              <w:rPr>
                <w:rFonts w:asciiTheme="majorHAnsi" w:hAnsiTheme="majorHAnsi" w:cs="Arial"/>
                <w:color w:val="000000" w:themeColor="text1"/>
                <w:sz w:val="20"/>
                <w:szCs w:val="20"/>
                <w:lang w:val="en-AU"/>
              </w:rPr>
              <w:t xml:space="preserve">  Only communicate the main reasons; trivial reasons can diminish the credibility of your arguments </w:t>
            </w:r>
            <w:r>
              <w:rPr>
                <w:rFonts w:asciiTheme="majorHAnsi" w:hAnsiTheme="majorHAnsi" w:cs="Arial"/>
                <w:color w:val="000000" w:themeColor="text1"/>
                <w:sz w:val="20"/>
                <w:szCs w:val="20"/>
                <w:lang w:val="en-AU"/>
              </w:rPr>
              <w:t xml:space="preserve"> </w:t>
            </w:r>
            <w:r w:rsidR="0082488A">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472629E5" w14:textId="487F1311" w:rsidR="00AC1C70" w:rsidRPr="00B8084E" w:rsidRDefault="00AC1C70" w:rsidP="00AC1C70">
            <w:pPr>
              <w:spacing w:line="276" w:lineRule="auto"/>
              <w:rPr>
                <w:rFonts w:asciiTheme="majorHAnsi" w:hAnsiTheme="majorHAnsi"/>
                <w:sz w:val="20"/>
                <w:szCs w:val="20"/>
                <w:lang w:val="en-AU"/>
              </w:rPr>
            </w:pPr>
            <w:r>
              <w:rPr>
                <w:rFonts w:asciiTheme="majorHAnsi" w:hAnsiTheme="majorHAnsi"/>
                <w:sz w:val="20"/>
                <w:szCs w:val="20"/>
                <w:lang w:val="en-AU"/>
              </w:rPr>
              <w:t xml:space="preserve">I cannot attend this event, because my first chapter is due that day. </w:t>
            </w:r>
          </w:p>
        </w:tc>
      </w:tr>
      <w:tr w:rsidR="00AC1C70" w:rsidRPr="00CE4CD9" w14:paraId="5FA7EF15" w14:textId="77777777" w:rsidTr="00AC1C70">
        <w:trPr>
          <w:trHeight w:val="454"/>
        </w:trPr>
        <w:tc>
          <w:tcPr>
            <w:tcW w:w="4077" w:type="dxa"/>
            <w:shd w:val="clear" w:color="auto" w:fill="D9D9D9" w:themeFill="background1" w:themeFillShade="D9"/>
          </w:tcPr>
          <w:p w14:paraId="1CCDA912" w14:textId="0833169E" w:rsidR="00AC1C70" w:rsidRPr="00AC1C70" w:rsidRDefault="00AC1C70" w:rsidP="00AC1C70">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Empathy</w:t>
            </w:r>
            <w:r>
              <w:rPr>
                <w:rFonts w:asciiTheme="majorHAnsi" w:hAnsiTheme="majorHAnsi" w:cs="Arial"/>
                <w:color w:val="000000" w:themeColor="text1"/>
                <w:sz w:val="20"/>
                <w:szCs w:val="20"/>
                <w:lang w:val="en-AU"/>
              </w:rPr>
              <w:t>.  Show you understand why you feel this individual presented this request, but then utilize one of the other approaches to refuse</w:t>
            </w:r>
            <w:r w:rsidR="0082488A">
              <w:rPr>
                <w:rFonts w:asciiTheme="majorHAnsi" w:hAnsiTheme="majorHAnsi" w:cs="Arial"/>
                <w:color w:val="000000" w:themeColor="text1"/>
                <w:sz w:val="20"/>
                <w:szCs w:val="20"/>
                <w:lang w:val="en-AU"/>
              </w:rPr>
              <w:t>.  If you demonstrate that you adopted the perspective of someone else, this person is more likely to trust your response</w:t>
            </w:r>
            <w:r>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01817D13" w14:textId="50487EBE" w:rsidR="00AC1C70" w:rsidRPr="00B8084E" w:rsidRDefault="00AC1C70" w:rsidP="00AC1C70">
            <w:pPr>
              <w:spacing w:line="276" w:lineRule="auto"/>
              <w:rPr>
                <w:rFonts w:asciiTheme="majorHAnsi" w:hAnsiTheme="majorHAnsi"/>
                <w:sz w:val="20"/>
                <w:szCs w:val="20"/>
                <w:lang w:val="en-AU"/>
              </w:rPr>
            </w:pPr>
            <w:r>
              <w:rPr>
                <w:rFonts w:asciiTheme="majorHAnsi" w:hAnsiTheme="majorHAnsi"/>
                <w:sz w:val="20"/>
                <w:szCs w:val="20"/>
                <w:lang w:val="en-AU"/>
              </w:rPr>
              <w:t>I understand why you wanted me to attend this event</w:t>
            </w:r>
            <w:r w:rsidR="0082488A">
              <w:rPr>
                <w:rFonts w:asciiTheme="majorHAnsi" w:hAnsiTheme="majorHAnsi"/>
                <w:sz w:val="20"/>
                <w:szCs w:val="20"/>
                <w:lang w:val="en-AU"/>
              </w:rPr>
              <w:t>; you need someone to help</w:t>
            </w:r>
            <w:r>
              <w:rPr>
                <w:rFonts w:asciiTheme="majorHAnsi" w:hAnsiTheme="majorHAnsi"/>
                <w:sz w:val="20"/>
                <w:szCs w:val="20"/>
                <w:lang w:val="en-AU"/>
              </w:rPr>
              <w:t>.  But, I cannot attend this event, because my first chapter is due that day.</w:t>
            </w:r>
          </w:p>
        </w:tc>
      </w:tr>
      <w:tr w:rsidR="00AC1C70" w:rsidRPr="00CE4CD9" w14:paraId="6B734591" w14:textId="77777777" w:rsidTr="00AC1C70">
        <w:trPr>
          <w:trHeight w:val="454"/>
        </w:trPr>
        <w:tc>
          <w:tcPr>
            <w:tcW w:w="4077" w:type="dxa"/>
            <w:shd w:val="clear" w:color="auto" w:fill="D9D9D9" w:themeFill="background1" w:themeFillShade="D9"/>
          </w:tcPr>
          <w:p w14:paraId="1BC1DA44" w14:textId="35E1AD98" w:rsidR="00AC1C70" w:rsidRPr="00AC1C70" w:rsidRDefault="00AC1C70" w:rsidP="00AC1C70">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Direct</w:t>
            </w:r>
            <w:r>
              <w:rPr>
                <w:rFonts w:asciiTheme="majorHAnsi" w:hAnsiTheme="majorHAnsi" w:cs="Arial"/>
                <w:color w:val="000000" w:themeColor="text1"/>
                <w:sz w:val="20"/>
                <w:szCs w:val="20"/>
                <w:lang w:val="en-AU"/>
              </w:rPr>
              <w:t xml:space="preserve">.  If you do not want to maintain a relationship with this person, you could be more direct and merely state you cannot </w:t>
            </w:r>
            <w:proofErr w:type="spellStart"/>
            <w:r>
              <w:rPr>
                <w:rFonts w:asciiTheme="majorHAnsi" w:hAnsiTheme="majorHAnsi" w:cs="Arial"/>
                <w:color w:val="000000" w:themeColor="text1"/>
                <w:sz w:val="20"/>
                <w:szCs w:val="20"/>
                <w:lang w:val="en-AU"/>
              </w:rPr>
              <w:t>fulfill</w:t>
            </w:r>
            <w:proofErr w:type="spellEnd"/>
            <w:r>
              <w:rPr>
                <w:rFonts w:asciiTheme="majorHAnsi" w:hAnsiTheme="majorHAnsi" w:cs="Arial"/>
                <w:color w:val="000000" w:themeColor="text1"/>
                <w:sz w:val="20"/>
                <w:szCs w:val="20"/>
                <w:lang w:val="en-AU"/>
              </w:rPr>
              <w:t xml:space="preserve"> this request.  If challenged, simply repeat this refusal.  </w:t>
            </w:r>
          </w:p>
        </w:tc>
        <w:tc>
          <w:tcPr>
            <w:tcW w:w="4294" w:type="dxa"/>
            <w:shd w:val="clear" w:color="auto" w:fill="D9D9D9" w:themeFill="background1" w:themeFillShade="D9"/>
          </w:tcPr>
          <w:p w14:paraId="3A9B27BD" w14:textId="61CEF9D5" w:rsidR="00AC1C70" w:rsidRDefault="0082488A" w:rsidP="00AC1C70">
            <w:pPr>
              <w:pStyle w:val="ListParagraph"/>
              <w:numPr>
                <w:ilvl w:val="0"/>
                <w:numId w:val="23"/>
              </w:numPr>
              <w:spacing w:line="276" w:lineRule="auto"/>
              <w:rPr>
                <w:rFonts w:asciiTheme="majorHAnsi" w:hAnsiTheme="majorHAnsi"/>
                <w:sz w:val="20"/>
                <w:szCs w:val="20"/>
                <w:lang w:val="en-AU"/>
              </w:rPr>
            </w:pPr>
            <w:r>
              <w:rPr>
                <w:rFonts w:asciiTheme="majorHAnsi" w:hAnsiTheme="majorHAnsi"/>
                <w:sz w:val="20"/>
                <w:szCs w:val="20"/>
                <w:lang w:val="en-AU"/>
              </w:rPr>
              <w:t xml:space="preserve">You: </w:t>
            </w:r>
            <w:r w:rsidR="00AC1C70" w:rsidRPr="00AC1C70">
              <w:rPr>
                <w:rFonts w:asciiTheme="majorHAnsi" w:hAnsiTheme="majorHAnsi"/>
                <w:sz w:val="20"/>
                <w:szCs w:val="20"/>
                <w:lang w:val="en-AU"/>
              </w:rPr>
              <w:t>“I cannot complete this task”</w:t>
            </w:r>
          </w:p>
          <w:p w14:paraId="66D937BD" w14:textId="70F0D2AC" w:rsidR="00AC1C70" w:rsidRDefault="0082488A" w:rsidP="00AC1C70">
            <w:pPr>
              <w:pStyle w:val="ListParagraph"/>
              <w:numPr>
                <w:ilvl w:val="0"/>
                <w:numId w:val="23"/>
              </w:numPr>
              <w:spacing w:line="276" w:lineRule="auto"/>
              <w:rPr>
                <w:rFonts w:asciiTheme="majorHAnsi" w:hAnsiTheme="majorHAnsi"/>
                <w:sz w:val="20"/>
                <w:szCs w:val="20"/>
                <w:lang w:val="en-AU"/>
              </w:rPr>
            </w:pPr>
            <w:r>
              <w:rPr>
                <w:rFonts w:asciiTheme="majorHAnsi" w:hAnsiTheme="majorHAnsi"/>
                <w:sz w:val="20"/>
                <w:szCs w:val="20"/>
                <w:lang w:val="en-AU"/>
              </w:rPr>
              <w:t xml:space="preserve">Other person: </w:t>
            </w:r>
            <w:r w:rsidR="00AC1C70">
              <w:rPr>
                <w:rFonts w:asciiTheme="majorHAnsi" w:hAnsiTheme="majorHAnsi"/>
                <w:sz w:val="20"/>
                <w:szCs w:val="20"/>
                <w:lang w:val="en-AU"/>
              </w:rPr>
              <w:t>“But nobody else can”</w:t>
            </w:r>
          </w:p>
          <w:p w14:paraId="76DF314D" w14:textId="5C534934" w:rsidR="00AC1C70" w:rsidRPr="00AC1C70" w:rsidRDefault="0082488A" w:rsidP="00AC1C70">
            <w:pPr>
              <w:pStyle w:val="ListParagraph"/>
              <w:numPr>
                <w:ilvl w:val="0"/>
                <w:numId w:val="23"/>
              </w:numPr>
              <w:spacing w:line="276" w:lineRule="auto"/>
              <w:rPr>
                <w:rFonts w:asciiTheme="majorHAnsi" w:hAnsiTheme="majorHAnsi"/>
                <w:sz w:val="20"/>
                <w:szCs w:val="20"/>
                <w:lang w:val="en-AU"/>
              </w:rPr>
            </w:pPr>
            <w:r>
              <w:rPr>
                <w:rFonts w:asciiTheme="majorHAnsi" w:hAnsiTheme="majorHAnsi"/>
                <w:sz w:val="20"/>
                <w:szCs w:val="20"/>
                <w:lang w:val="en-AU"/>
              </w:rPr>
              <w:t xml:space="preserve">You: </w:t>
            </w:r>
            <w:r w:rsidR="00AC1C70" w:rsidRPr="00AC1C70">
              <w:rPr>
                <w:rFonts w:asciiTheme="majorHAnsi" w:hAnsiTheme="majorHAnsi"/>
                <w:sz w:val="20"/>
                <w:szCs w:val="20"/>
                <w:lang w:val="en-AU"/>
              </w:rPr>
              <w:t>“I cannot complete this task”</w:t>
            </w:r>
          </w:p>
        </w:tc>
      </w:tr>
    </w:tbl>
    <w:p w14:paraId="1CF5E0CA" w14:textId="77777777" w:rsidR="00AC1C70" w:rsidRDefault="00AC1C70" w:rsidP="00AC1C70">
      <w:pPr>
        <w:spacing w:line="276" w:lineRule="auto"/>
        <w:ind w:left="1985"/>
        <w:rPr>
          <w:rFonts w:asciiTheme="majorHAnsi" w:hAnsiTheme="majorHAnsi" w:cs="Arial"/>
          <w:color w:val="000000" w:themeColor="text1"/>
          <w:sz w:val="20"/>
          <w:szCs w:val="20"/>
          <w:lang w:val="en-AU"/>
        </w:rPr>
      </w:pPr>
    </w:p>
    <w:p w14:paraId="1F23D339" w14:textId="77777777" w:rsidR="00B435C9" w:rsidRDefault="00B435C9" w:rsidP="00AC1C70">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7"/>
        <w:gridCol w:w="7051"/>
      </w:tblGrid>
      <w:tr w:rsidR="00B435C9" w:rsidRPr="0082488A" w14:paraId="1B35245F" w14:textId="77777777" w:rsidTr="00B435C9">
        <w:trPr>
          <w:trHeight w:val="1139"/>
        </w:trPr>
        <w:tc>
          <w:tcPr>
            <w:tcW w:w="1016" w:type="dxa"/>
            <w:shd w:val="clear" w:color="auto" w:fill="FFFFFF" w:themeFill="background1"/>
          </w:tcPr>
          <w:p w14:paraId="6E4B5232" w14:textId="77777777" w:rsidR="00B435C9" w:rsidRDefault="00B435C9" w:rsidP="003826F0">
            <w:pPr>
              <w:spacing w:line="276" w:lineRule="auto"/>
              <w:rPr>
                <w:rFonts w:asciiTheme="majorHAnsi" w:hAnsiTheme="majorHAnsi"/>
                <w:sz w:val="20"/>
                <w:szCs w:val="20"/>
                <w:lang w:val="en-AU"/>
              </w:rPr>
            </w:pPr>
            <w:r>
              <w:rPr>
                <w:rFonts w:ascii="Helvetica" w:hAnsi="Helvetica" w:cs="Helvetica"/>
                <w:noProof/>
              </w:rPr>
              <w:drawing>
                <wp:inline distT="0" distB="0" distL="0" distR="0" wp14:anchorId="60C11B23" wp14:editId="6B3B0A9E">
                  <wp:extent cx="583178" cy="5067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97" cy="517956"/>
                          </a:xfrm>
                          <a:prstGeom prst="rect">
                            <a:avLst/>
                          </a:prstGeom>
                          <a:noFill/>
                          <a:ln>
                            <a:noFill/>
                          </a:ln>
                        </pic:spPr>
                      </pic:pic>
                    </a:graphicData>
                  </a:graphic>
                </wp:inline>
              </w:drawing>
            </w:r>
          </w:p>
          <w:p w14:paraId="5A9D4C7C" w14:textId="77777777" w:rsidR="00B435C9" w:rsidRPr="0082488A" w:rsidRDefault="00B435C9"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Homework</w:t>
            </w:r>
          </w:p>
        </w:tc>
        <w:tc>
          <w:tcPr>
            <w:tcW w:w="7172" w:type="dxa"/>
            <w:shd w:val="clear" w:color="auto" w:fill="FFFFFF" w:themeFill="background1"/>
          </w:tcPr>
          <w:p w14:paraId="5F8C28DB" w14:textId="77777777" w:rsidR="00B435C9" w:rsidRDefault="00B435C9" w:rsidP="003826F0">
            <w:pPr>
              <w:spacing w:line="276" w:lineRule="auto"/>
              <w:rPr>
                <w:rFonts w:asciiTheme="majorHAnsi" w:hAnsiTheme="majorHAnsi"/>
                <w:sz w:val="20"/>
                <w:szCs w:val="20"/>
                <w:lang w:val="en-AU"/>
              </w:rPr>
            </w:pPr>
          </w:p>
          <w:p w14:paraId="1F084469" w14:textId="02A186E6" w:rsidR="00B435C9" w:rsidRPr="0082488A" w:rsidRDefault="00B435C9" w:rsidP="00B435C9">
            <w:pPr>
              <w:spacing w:line="276" w:lineRule="auto"/>
              <w:rPr>
                <w:rFonts w:asciiTheme="majorHAnsi" w:hAnsiTheme="majorHAnsi"/>
                <w:sz w:val="20"/>
                <w:szCs w:val="20"/>
                <w:lang w:val="en-AU"/>
              </w:rPr>
            </w:pPr>
            <w:r>
              <w:rPr>
                <w:rFonts w:asciiTheme="majorHAnsi" w:hAnsiTheme="majorHAnsi"/>
                <w:sz w:val="20"/>
                <w:szCs w:val="20"/>
                <w:lang w:val="en-AU"/>
              </w:rPr>
              <w:t>Consider the circumstances in which you might need to refuse a request.  Imagine responding to these circumstances. Practice your responses in a mirror</w:t>
            </w:r>
          </w:p>
        </w:tc>
      </w:tr>
    </w:tbl>
    <w:p w14:paraId="3C6AF525" w14:textId="77777777" w:rsidR="00B435C9" w:rsidRDefault="00B435C9" w:rsidP="00AC1C70">
      <w:pPr>
        <w:spacing w:line="276" w:lineRule="auto"/>
        <w:ind w:left="1985"/>
        <w:rPr>
          <w:rFonts w:asciiTheme="majorHAnsi" w:hAnsiTheme="majorHAnsi" w:cs="Arial"/>
          <w:color w:val="000000" w:themeColor="text1"/>
          <w:sz w:val="20"/>
          <w:szCs w:val="20"/>
          <w:lang w:val="en-AU"/>
        </w:rPr>
      </w:pPr>
    </w:p>
    <w:p w14:paraId="531347BC" w14:textId="77777777" w:rsidR="00B435C9" w:rsidRDefault="00B435C9" w:rsidP="00AC1C70">
      <w:pPr>
        <w:spacing w:line="276" w:lineRule="auto"/>
        <w:ind w:left="1985"/>
        <w:rPr>
          <w:rFonts w:asciiTheme="majorHAnsi" w:hAnsiTheme="majorHAnsi" w:cs="Arial"/>
          <w:color w:val="000000" w:themeColor="text1"/>
          <w:sz w:val="20"/>
          <w:szCs w:val="20"/>
          <w:lang w:val="en-AU"/>
        </w:rPr>
      </w:pPr>
    </w:p>
    <w:p w14:paraId="1FBD5B09" w14:textId="590FC740" w:rsidR="00AC1C70" w:rsidRDefault="00AC1C70" w:rsidP="00AC1C70">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When utilizing these a</w:t>
      </w:r>
      <w:r w:rsidR="0082488A">
        <w:rPr>
          <w:rFonts w:asciiTheme="majorHAnsi" w:hAnsiTheme="majorHAnsi" w:cs="Arial"/>
          <w:color w:val="000000" w:themeColor="text1"/>
          <w:sz w:val="20"/>
          <w:szCs w:val="20"/>
          <w:lang w:val="en-AU"/>
        </w:rPr>
        <w:t>pproaches, you should consider several</w:t>
      </w:r>
      <w:r>
        <w:rPr>
          <w:rFonts w:asciiTheme="majorHAnsi" w:hAnsiTheme="majorHAnsi" w:cs="Arial"/>
          <w:color w:val="000000" w:themeColor="text1"/>
          <w:sz w:val="20"/>
          <w:szCs w:val="20"/>
          <w:lang w:val="en-AU"/>
        </w:rPr>
        <w:t xml:space="preserve"> principles.  </w:t>
      </w:r>
    </w:p>
    <w:p w14:paraId="3511C1F8" w14:textId="77777777" w:rsidR="00AC1C70" w:rsidRDefault="00AC1C70" w:rsidP="00AC1C70">
      <w:pPr>
        <w:spacing w:line="276" w:lineRule="auto"/>
        <w:ind w:left="1985"/>
        <w:rPr>
          <w:rFonts w:asciiTheme="majorHAnsi" w:hAnsiTheme="majorHAnsi" w:cs="Arial"/>
          <w:color w:val="000000" w:themeColor="text1"/>
          <w:sz w:val="20"/>
          <w:szCs w:val="20"/>
          <w:lang w:val="en-AU"/>
        </w:rPr>
      </w:pPr>
    </w:p>
    <w:p w14:paraId="0C081C2E" w14:textId="3538CEB1" w:rsidR="00C61C54" w:rsidRDefault="00C61C54" w:rsidP="00AC1C70">
      <w:pPr>
        <w:pStyle w:val="ListParagraph"/>
        <w:numPr>
          <w:ilvl w:val="0"/>
          <w:numId w:val="2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Remember a time in which you felt proud and helpful; these feelings tend to diminish the emotions that generate inappropriate responses</w:t>
      </w:r>
    </w:p>
    <w:p w14:paraId="75C4B33A" w14:textId="5D756700" w:rsidR="00C61C54" w:rsidRDefault="00C61C54" w:rsidP="00AC1C70">
      <w:pPr>
        <w:pStyle w:val="ListParagraph"/>
        <w:numPr>
          <w:ilvl w:val="0"/>
          <w:numId w:val="2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Delay your response for as long as possible—perhaps several seconds, minutes, or hours depending on the circumstances. </w:t>
      </w:r>
    </w:p>
    <w:p w14:paraId="7BFD65CE" w14:textId="433784E0" w:rsidR="00C61C54" w:rsidRPr="00C61C54" w:rsidRDefault="00C61C54" w:rsidP="00AC1C70">
      <w:pPr>
        <w:pStyle w:val="ListParagraph"/>
        <w:numPr>
          <w:ilvl w:val="0"/>
          <w:numId w:val="2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Differentiate the response you would like to express from the response you feel is fair</w:t>
      </w:r>
    </w:p>
    <w:p w14:paraId="2CEAF1A1" w14:textId="4D5BB74B" w:rsidR="00AC1C70" w:rsidRDefault="00AC1C70" w:rsidP="00AC1C70">
      <w:pPr>
        <w:pStyle w:val="ListParagraph"/>
        <w:numPr>
          <w:ilvl w:val="0"/>
          <w:numId w:val="2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Some people feel the need to justify themselves extensively.  They continue to speak unnecessarily.  Instead, your answer should be brief. </w:t>
      </w:r>
    </w:p>
    <w:p w14:paraId="7A5F5E87" w14:textId="77777777" w:rsidR="00AC1C70" w:rsidRDefault="00AC1C70" w:rsidP="00AC1C70">
      <w:pPr>
        <w:pStyle w:val="ListParagraph"/>
        <w:numPr>
          <w:ilvl w:val="0"/>
          <w:numId w:val="2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When they refuse a request, some people feel awkward and thus speak too quickly.  Their response, therefore, often seems rude.  Instead, do not speak too quickly</w:t>
      </w:r>
    </w:p>
    <w:p w14:paraId="184A3830" w14:textId="0346BCEF" w:rsidR="00AC1C70" w:rsidRDefault="00AC1C70" w:rsidP="00AC1C70">
      <w:pPr>
        <w:pStyle w:val="ListParagraph"/>
        <w:numPr>
          <w:ilvl w:val="0"/>
          <w:numId w:val="24"/>
        </w:numPr>
        <w:spacing w:line="276" w:lineRule="auto"/>
        <w:rPr>
          <w:rFonts w:asciiTheme="majorHAnsi" w:hAnsiTheme="majorHAnsi" w:cs="Arial"/>
          <w:color w:val="000000" w:themeColor="text1"/>
          <w:sz w:val="20"/>
          <w:szCs w:val="20"/>
          <w:lang w:val="en-AU"/>
        </w:rPr>
      </w:pPr>
      <w:r w:rsidRPr="00AC1C70">
        <w:rPr>
          <w:rFonts w:asciiTheme="majorHAnsi" w:hAnsiTheme="majorHAnsi" w:cs="Arial"/>
          <w:color w:val="000000" w:themeColor="text1"/>
          <w:sz w:val="20"/>
          <w:szCs w:val="20"/>
          <w:lang w:val="en-AU"/>
        </w:rPr>
        <w:lastRenderedPageBreak/>
        <w:t>When they refuse a request, some people feel</w:t>
      </w:r>
      <w:r>
        <w:rPr>
          <w:rFonts w:asciiTheme="majorHAnsi" w:hAnsiTheme="majorHAnsi" w:cs="Arial"/>
          <w:color w:val="000000" w:themeColor="text1"/>
          <w:sz w:val="20"/>
          <w:szCs w:val="20"/>
          <w:lang w:val="en-AU"/>
        </w:rPr>
        <w:t xml:space="preserve"> uneasy </w:t>
      </w:r>
      <w:r w:rsidR="0082488A">
        <w:rPr>
          <w:rFonts w:asciiTheme="majorHAnsi" w:hAnsiTheme="majorHAnsi" w:cs="Arial"/>
          <w:color w:val="000000" w:themeColor="text1"/>
          <w:sz w:val="20"/>
          <w:szCs w:val="20"/>
          <w:lang w:val="en-AU"/>
        </w:rPr>
        <w:t xml:space="preserve">and, therefore, </w:t>
      </w:r>
      <w:r>
        <w:rPr>
          <w:rFonts w:asciiTheme="majorHAnsi" w:hAnsiTheme="majorHAnsi" w:cs="Arial"/>
          <w:color w:val="000000" w:themeColor="text1"/>
          <w:sz w:val="20"/>
          <w:szCs w:val="20"/>
          <w:lang w:val="en-AU"/>
        </w:rPr>
        <w:t xml:space="preserve">inflate or concoct excuses.  Instead, attempt to override the temptation to answer insincerely.  </w:t>
      </w:r>
    </w:p>
    <w:p w14:paraId="11935B1F" w14:textId="40A2B72C" w:rsidR="00C61C54" w:rsidRPr="00C61C54" w:rsidRDefault="00AC1C70" w:rsidP="0082488A">
      <w:pPr>
        <w:pStyle w:val="ListParagraph"/>
        <w:numPr>
          <w:ilvl w:val="0"/>
          <w:numId w:val="2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Refer to your emotions, if relevant.  You might state “I’m feeling torn: I think I should help but I feel </w:t>
      </w:r>
      <w:r w:rsidR="0082488A">
        <w:rPr>
          <w:rFonts w:asciiTheme="majorHAnsi" w:hAnsiTheme="majorHAnsi" w:cs="Arial"/>
          <w:color w:val="000000" w:themeColor="text1"/>
          <w:sz w:val="20"/>
          <w:szCs w:val="20"/>
          <w:lang w:val="en-AU"/>
        </w:rPr>
        <w:t>inundated</w:t>
      </w:r>
      <w:r>
        <w:rPr>
          <w:rFonts w:asciiTheme="majorHAnsi" w:hAnsiTheme="majorHAnsi" w:cs="Arial"/>
          <w:color w:val="000000" w:themeColor="text1"/>
          <w:sz w:val="20"/>
          <w:szCs w:val="20"/>
          <w:lang w:val="en-AU"/>
        </w:rPr>
        <w:t>”</w:t>
      </w:r>
      <w:r w:rsidR="00155862">
        <w:rPr>
          <w:rFonts w:asciiTheme="majorHAnsi" w:hAnsiTheme="majorHAnsi" w:cs="Arial"/>
          <w:color w:val="000000" w:themeColor="text1"/>
          <w:sz w:val="20"/>
          <w:szCs w:val="20"/>
          <w:lang w:val="en-AU"/>
        </w:rPr>
        <w:t xml:space="preserve">. </w:t>
      </w:r>
    </w:p>
    <w:p w14:paraId="5D1B5CDF" w14:textId="77777777" w:rsidR="00C61C54" w:rsidRPr="0082488A" w:rsidRDefault="00C61C54" w:rsidP="0082488A">
      <w:pPr>
        <w:spacing w:line="276" w:lineRule="auto"/>
        <w:rPr>
          <w:rFonts w:asciiTheme="majorHAnsi" w:hAnsiTheme="majorHAnsi" w:cs="Arial"/>
          <w:color w:val="000000" w:themeColor="text1"/>
          <w:sz w:val="20"/>
          <w:szCs w:val="20"/>
          <w:lang w:val="en-AU"/>
        </w:rPr>
      </w:pPr>
    </w:p>
    <w:p w14:paraId="1273A5BC" w14:textId="77777777" w:rsidR="0082488A" w:rsidRDefault="0082488A" w:rsidP="0082488A">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7"/>
        <w:gridCol w:w="7051"/>
      </w:tblGrid>
      <w:tr w:rsidR="0082488A" w:rsidRPr="00BE0E66" w14:paraId="06BD3F70" w14:textId="77777777" w:rsidTr="0082488A">
        <w:trPr>
          <w:trHeight w:val="327"/>
        </w:trPr>
        <w:tc>
          <w:tcPr>
            <w:tcW w:w="1016" w:type="dxa"/>
            <w:shd w:val="clear" w:color="auto" w:fill="FFFFFF" w:themeFill="background1"/>
          </w:tcPr>
          <w:p w14:paraId="79C30228" w14:textId="1ED65F42" w:rsidR="0082488A" w:rsidRDefault="00B435C9" w:rsidP="0082488A">
            <w:pPr>
              <w:spacing w:line="276" w:lineRule="auto"/>
              <w:rPr>
                <w:rFonts w:asciiTheme="majorHAnsi" w:hAnsiTheme="majorHAnsi"/>
                <w:sz w:val="20"/>
                <w:szCs w:val="20"/>
                <w:lang w:val="en-AU"/>
              </w:rPr>
            </w:pPr>
            <w:r>
              <w:rPr>
                <w:rFonts w:ascii="Helvetica" w:hAnsi="Helvetica" w:cs="Helvetica"/>
                <w:noProof/>
              </w:rPr>
              <w:drawing>
                <wp:inline distT="0" distB="0" distL="0" distR="0" wp14:anchorId="5C8D3045" wp14:editId="45C4D70C">
                  <wp:extent cx="583178" cy="5067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97" cy="517956"/>
                          </a:xfrm>
                          <a:prstGeom prst="rect">
                            <a:avLst/>
                          </a:prstGeom>
                          <a:noFill/>
                          <a:ln>
                            <a:noFill/>
                          </a:ln>
                        </pic:spPr>
                      </pic:pic>
                    </a:graphicData>
                  </a:graphic>
                </wp:inline>
              </w:drawing>
            </w:r>
          </w:p>
          <w:p w14:paraId="22F5CBE3" w14:textId="4A751EAA" w:rsidR="0082488A" w:rsidRPr="0082488A" w:rsidRDefault="00B435C9" w:rsidP="0082488A">
            <w:pPr>
              <w:spacing w:line="276" w:lineRule="auto"/>
              <w:jc w:val="center"/>
              <w:rPr>
                <w:rFonts w:asciiTheme="majorHAnsi" w:hAnsiTheme="majorHAnsi"/>
                <w:b/>
                <w:sz w:val="20"/>
                <w:szCs w:val="20"/>
                <w:lang w:val="en-AU"/>
              </w:rPr>
            </w:pPr>
            <w:r>
              <w:rPr>
                <w:rFonts w:asciiTheme="majorHAnsi" w:hAnsiTheme="majorHAnsi"/>
                <w:b/>
                <w:sz w:val="20"/>
                <w:szCs w:val="20"/>
                <w:lang w:val="en-AU"/>
              </w:rPr>
              <w:t>Homework</w:t>
            </w:r>
          </w:p>
        </w:tc>
        <w:tc>
          <w:tcPr>
            <w:tcW w:w="7172" w:type="dxa"/>
            <w:shd w:val="clear" w:color="auto" w:fill="FFFFFF" w:themeFill="background1"/>
          </w:tcPr>
          <w:p w14:paraId="0E7913D1" w14:textId="77777777" w:rsidR="00B435C9" w:rsidRDefault="00B435C9" w:rsidP="0082488A">
            <w:pPr>
              <w:spacing w:line="276" w:lineRule="auto"/>
              <w:rPr>
                <w:rFonts w:asciiTheme="majorHAnsi" w:hAnsiTheme="majorHAnsi"/>
                <w:sz w:val="20"/>
                <w:szCs w:val="20"/>
                <w:lang w:val="en-AU"/>
              </w:rPr>
            </w:pPr>
          </w:p>
          <w:p w14:paraId="79A9EB85" w14:textId="55F9E43C" w:rsidR="0082488A" w:rsidRPr="0082488A" w:rsidRDefault="0082488A" w:rsidP="0082488A">
            <w:pPr>
              <w:spacing w:line="276" w:lineRule="auto"/>
              <w:rPr>
                <w:rFonts w:asciiTheme="majorHAnsi" w:hAnsiTheme="majorHAnsi"/>
                <w:sz w:val="20"/>
                <w:szCs w:val="20"/>
                <w:lang w:val="en-AU"/>
              </w:rPr>
            </w:pPr>
            <w:r>
              <w:rPr>
                <w:rFonts w:asciiTheme="majorHAnsi" w:hAnsiTheme="majorHAnsi"/>
                <w:sz w:val="20"/>
                <w:szCs w:val="20"/>
                <w:lang w:val="en-AU"/>
              </w:rPr>
              <w:t>In the future, after you observe occasions in which someone else refuses a request, record what you did like or not like about their behaviour?</w:t>
            </w:r>
            <w:r w:rsidR="00B435C9">
              <w:rPr>
                <w:rFonts w:asciiTheme="majorHAnsi" w:hAnsiTheme="majorHAnsi"/>
                <w:sz w:val="20"/>
                <w:szCs w:val="20"/>
                <w:lang w:val="en-AU"/>
              </w:rPr>
              <w:t xml:space="preserve">  </w:t>
            </w:r>
          </w:p>
        </w:tc>
      </w:tr>
    </w:tbl>
    <w:p w14:paraId="21993E90" w14:textId="77777777" w:rsidR="00966AA5" w:rsidRDefault="00966AA5" w:rsidP="00474384">
      <w:pPr>
        <w:spacing w:line="276" w:lineRule="auto"/>
        <w:ind w:left="1985"/>
        <w:rPr>
          <w:rFonts w:asciiTheme="majorHAnsi" w:hAnsiTheme="majorHAnsi" w:cs="Arial"/>
          <w:color w:val="000000" w:themeColor="text1"/>
          <w:sz w:val="20"/>
          <w:szCs w:val="20"/>
          <w:lang w:val="en-AU"/>
        </w:rPr>
      </w:pPr>
    </w:p>
    <w:p w14:paraId="158D456E" w14:textId="77777777" w:rsidR="00966AA5" w:rsidRDefault="00966AA5" w:rsidP="00966AA5">
      <w:pPr>
        <w:spacing w:line="276" w:lineRule="auto"/>
        <w:ind w:left="1985"/>
        <w:rPr>
          <w:rFonts w:asciiTheme="majorHAnsi" w:hAnsiTheme="majorHAnsi" w:cs="Arial"/>
          <w:color w:val="000000" w:themeColor="text1"/>
          <w:sz w:val="20"/>
          <w:szCs w:val="20"/>
          <w:lang w:val="en-AU"/>
        </w:rPr>
      </w:pPr>
    </w:p>
    <w:p w14:paraId="751CC8F0" w14:textId="77777777" w:rsidR="00B435C9" w:rsidRDefault="00B435C9" w:rsidP="00966AA5">
      <w:pPr>
        <w:spacing w:line="276" w:lineRule="auto"/>
        <w:ind w:left="1985"/>
        <w:rPr>
          <w:rFonts w:asciiTheme="majorHAnsi" w:hAnsiTheme="majorHAnsi" w:cs="Arial"/>
          <w:color w:val="000000" w:themeColor="text1"/>
          <w:sz w:val="20"/>
          <w:szCs w:val="20"/>
          <w:lang w:val="en-AU"/>
        </w:rPr>
      </w:pPr>
    </w:p>
    <w:p w14:paraId="6C559B1E" w14:textId="77777777" w:rsidR="00B435C9" w:rsidRDefault="00B435C9" w:rsidP="00966AA5">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966AA5" w:rsidRPr="00BE0E66" w14:paraId="7FEC338F" w14:textId="77777777" w:rsidTr="003826F0">
        <w:trPr>
          <w:trHeight w:val="313"/>
        </w:trPr>
        <w:tc>
          <w:tcPr>
            <w:tcW w:w="8188" w:type="dxa"/>
            <w:shd w:val="clear" w:color="auto" w:fill="B6DDE8" w:themeFill="accent5" w:themeFillTint="66"/>
          </w:tcPr>
          <w:p w14:paraId="67AD56EA" w14:textId="770882E4" w:rsidR="00966AA5" w:rsidRPr="00BE0E66" w:rsidRDefault="00966AA5"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Responding to criticisms assertively</w:t>
            </w:r>
          </w:p>
        </w:tc>
      </w:tr>
    </w:tbl>
    <w:p w14:paraId="2382EC03" w14:textId="77777777" w:rsidR="00966AA5" w:rsidRDefault="00966AA5" w:rsidP="00966AA5">
      <w:pPr>
        <w:spacing w:line="276" w:lineRule="auto"/>
        <w:ind w:left="1985"/>
        <w:rPr>
          <w:rFonts w:asciiTheme="majorHAnsi" w:hAnsiTheme="majorHAnsi" w:cs="Arial"/>
          <w:color w:val="000000" w:themeColor="text1"/>
          <w:sz w:val="20"/>
          <w:szCs w:val="20"/>
          <w:lang w:val="en-AU"/>
        </w:rPr>
      </w:pPr>
    </w:p>
    <w:p w14:paraId="04E65BD6" w14:textId="2B08366D" w:rsidR="002E4F9D" w:rsidRDefault="00966AA5" w:rsidP="00474384">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People will occasionally criticize your decisions or behaviours.  Some people respond inappropriately to criticisms.  They might respond defensively and aggressively—a response they might regret later.  Or, they might respond too</w:t>
      </w:r>
      <w:r w:rsidR="00B435C9">
        <w:rPr>
          <w:rFonts w:asciiTheme="majorHAnsi" w:hAnsiTheme="majorHAnsi" w:cs="Arial"/>
          <w:color w:val="000000" w:themeColor="text1"/>
          <w:sz w:val="20"/>
          <w:szCs w:val="20"/>
          <w:lang w:val="en-AU"/>
        </w:rPr>
        <w:t xml:space="preserve"> passively or</w:t>
      </w:r>
      <w:r>
        <w:rPr>
          <w:rFonts w:asciiTheme="majorHAnsi" w:hAnsiTheme="majorHAnsi" w:cs="Arial"/>
          <w:color w:val="000000" w:themeColor="text1"/>
          <w:sz w:val="20"/>
          <w:szCs w:val="20"/>
          <w:lang w:val="en-AU"/>
        </w:rPr>
        <w:t xml:space="preserve"> submissively—a response they feel dents their sense of dignity.  The </w:t>
      </w:r>
      <w:r w:rsidR="002E4F9D">
        <w:rPr>
          <w:rFonts w:asciiTheme="majorHAnsi" w:hAnsiTheme="majorHAnsi" w:cs="Arial"/>
          <w:color w:val="000000" w:themeColor="text1"/>
          <w:sz w:val="20"/>
          <w:szCs w:val="20"/>
          <w:lang w:val="en-AU"/>
        </w:rPr>
        <w:t xml:space="preserve">following table outlines three strategies you could apply instead. </w:t>
      </w:r>
    </w:p>
    <w:p w14:paraId="6D8986B0" w14:textId="77777777" w:rsidR="002E4F9D" w:rsidRDefault="002E4F9D" w:rsidP="00474384">
      <w:pPr>
        <w:spacing w:line="276" w:lineRule="auto"/>
        <w:ind w:left="1985"/>
        <w:rPr>
          <w:rFonts w:asciiTheme="majorHAnsi" w:hAnsiTheme="majorHAnsi" w:cs="Arial"/>
          <w:color w:val="000000" w:themeColor="text1"/>
          <w:sz w:val="20"/>
          <w:szCs w:val="20"/>
          <w:lang w:val="en-AU"/>
        </w:rPr>
      </w:pPr>
    </w:p>
    <w:p w14:paraId="3C2778A9" w14:textId="77777777" w:rsidR="002E4F9D" w:rsidRDefault="002E4F9D" w:rsidP="00474384">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 </w:t>
      </w:r>
      <w:r w:rsidR="00966AA5">
        <w:rPr>
          <w:rFonts w:asciiTheme="majorHAnsi" w:hAnsiTheme="majorHAnsi" w:cs="Arial"/>
          <w:color w:val="000000" w:themeColor="text1"/>
          <w:sz w:val="20"/>
          <w:szCs w:val="20"/>
          <w:lang w:val="en-AU"/>
        </w:rPr>
        <w:t xml:space="preserve"> </w:t>
      </w: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2E4F9D" w:rsidRPr="00CE4CD9" w14:paraId="30C6F18A" w14:textId="77777777" w:rsidTr="003826F0">
        <w:trPr>
          <w:trHeight w:val="313"/>
        </w:trPr>
        <w:tc>
          <w:tcPr>
            <w:tcW w:w="4077" w:type="dxa"/>
            <w:shd w:val="clear" w:color="auto" w:fill="B6DDE8" w:themeFill="accent5" w:themeFillTint="66"/>
          </w:tcPr>
          <w:p w14:paraId="514CB725" w14:textId="4067D97A" w:rsidR="002E4F9D" w:rsidRPr="00CE4CD9" w:rsidRDefault="002E4F9D"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Strategy</w:t>
            </w:r>
          </w:p>
        </w:tc>
        <w:tc>
          <w:tcPr>
            <w:tcW w:w="4294" w:type="dxa"/>
            <w:shd w:val="clear" w:color="auto" w:fill="B6DDE8" w:themeFill="accent5" w:themeFillTint="66"/>
          </w:tcPr>
          <w:p w14:paraId="071AF8C9" w14:textId="77777777" w:rsidR="002E4F9D" w:rsidRPr="00B8084E" w:rsidRDefault="002E4F9D"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w:t>
            </w:r>
          </w:p>
        </w:tc>
      </w:tr>
      <w:tr w:rsidR="00F80220" w:rsidRPr="00CE4CD9" w14:paraId="45FB3075" w14:textId="77777777" w:rsidTr="00F80220">
        <w:trPr>
          <w:trHeight w:val="427"/>
        </w:trPr>
        <w:tc>
          <w:tcPr>
            <w:tcW w:w="4077" w:type="dxa"/>
            <w:shd w:val="clear" w:color="auto" w:fill="D9D9D9" w:themeFill="background1" w:themeFillShade="D9"/>
          </w:tcPr>
          <w:p w14:paraId="4E6B7721" w14:textId="494C55E5" w:rsidR="00F80220" w:rsidRPr="00F80220" w:rsidRDefault="00F80220" w:rsidP="002E4F9D">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 xml:space="preserve">Strategies to utilize if the </w:t>
            </w:r>
            <w:r w:rsidRPr="00F80220">
              <w:rPr>
                <w:rFonts w:asciiTheme="majorHAnsi" w:hAnsiTheme="majorHAnsi" w:cs="Arial"/>
                <w:b/>
                <w:color w:val="000000" w:themeColor="text1"/>
                <w:sz w:val="20"/>
                <w:szCs w:val="20"/>
                <w:lang w:val="en-AU"/>
              </w:rPr>
              <w:t>criticism is, to a significant degree, true</w:t>
            </w:r>
          </w:p>
        </w:tc>
        <w:tc>
          <w:tcPr>
            <w:tcW w:w="4294" w:type="dxa"/>
            <w:shd w:val="clear" w:color="auto" w:fill="D9D9D9" w:themeFill="background1" w:themeFillShade="D9"/>
          </w:tcPr>
          <w:p w14:paraId="0BC60003" w14:textId="77777777" w:rsidR="00F80220" w:rsidRDefault="00F80220" w:rsidP="002E4F9D">
            <w:pPr>
              <w:spacing w:line="276" w:lineRule="auto"/>
              <w:rPr>
                <w:rFonts w:asciiTheme="majorHAnsi" w:hAnsiTheme="majorHAnsi" w:cs="Arial"/>
                <w:color w:val="000000" w:themeColor="text1"/>
                <w:sz w:val="20"/>
                <w:szCs w:val="20"/>
                <w:lang w:val="en-AU"/>
              </w:rPr>
            </w:pPr>
          </w:p>
        </w:tc>
      </w:tr>
      <w:tr w:rsidR="002E4F9D" w:rsidRPr="00CE4CD9" w14:paraId="21F57B25" w14:textId="77777777" w:rsidTr="002E4F9D">
        <w:trPr>
          <w:trHeight w:val="874"/>
        </w:trPr>
        <w:tc>
          <w:tcPr>
            <w:tcW w:w="4077" w:type="dxa"/>
            <w:shd w:val="clear" w:color="auto" w:fill="D9D9D9" w:themeFill="background1" w:themeFillShade="D9"/>
          </w:tcPr>
          <w:p w14:paraId="5B2D0FA7" w14:textId="4F679363" w:rsidR="002E4F9D" w:rsidRPr="002E4F9D" w:rsidRDefault="002E4F9D" w:rsidP="00F8022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Agree with the criticism, but limit the criticism to a specific behaviour.   </w:t>
            </w:r>
          </w:p>
        </w:tc>
        <w:tc>
          <w:tcPr>
            <w:tcW w:w="4294" w:type="dxa"/>
            <w:shd w:val="clear" w:color="auto" w:fill="D9D9D9" w:themeFill="background1" w:themeFillShade="D9"/>
          </w:tcPr>
          <w:p w14:paraId="6ABE4F4F" w14:textId="547C1421" w:rsidR="002E4F9D" w:rsidRPr="002E4F9D" w:rsidRDefault="002E4F9D" w:rsidP="002E4F9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someone asserts that you are selfish, you could reply “Yeah, last week, I probably was too preoccupied with my own worries”</w:t>
            </w:r>
            <w:r w:rsidR="00B435C9">
              <w:rPr>
                <w:rFonts w:asciiTheme="majorHAnsi" w:hAnsiTheme="majorHAnsi" w:cs="Arial"/>
                <w:color w:val="000000" w:themeColor="text1"/>
                <w:sz w:val="20"/>
                <w:szCs w:val="20"/>
                <w:lang w:val="en-AU"/>
              </w:rPr>
              <w:t>.</w:t>
            </w:r>
            <w:r>
              <w:rPr>
                <w:rFonts w:asciiTheme="majorHAnsi" w:hAnsiTheme="majorHAnsi" w:cs="Arial"/>
                <w:color w:val="000000" w:themeColor="text1"/>
                <w:sz w:val="20"/>
                <w:szCs w:val="20"/>
                <w:lang w:val="en-AU"/>
              </w:rPr>
              <w:t xml:space="preserve"> </w:t>
            </w:r>
          </w:p>
        </w:tc>
      </w:tr>
      <w:tr w:rsidR="002E4F9D" w:rsidRPr="00CE4CD9" w14:paraId="4760AD2B" w14:textId="77777777" w:rsidTr="003826F0">
        <w:trPr>
          <w:trHeight w:val="454"/>
        </w:trPr>
        <w:tc>
          <w:tcPr>
            <w:tcW w:w="4077" w:type="dxa"/>
            <w:shd w:val="clear" w:color="auto" w:fill="D9D9D9" w:themeFill="background1" w:themeFillShade="D9"/>
          </w:tcPr>
          <w:p w14:paraId="6181EE11" w14:textId="47EA7CE4" w:rsidR="002E4F9D" w:rsidRPr="008E617C" w:rsidRDefault="008E617C" w:rsidP="00F8022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Agree with the criticism wholeheartedly and describe your plan to address this concern</w:t>
            </w:r>
            <w:r w:rsidR="00F80220">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5096E1C9" w14:textId="1DF61F90" w:rsidR="002E4F9D" w:rsidRPr="00B8084E" w:rsidRDefault="00861DDD" w:rsidP="008E617C">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You might </w:t>
            </w:r>
            <w:r>
              <w:rPr>
                <w:rFonts w:asciiTheme="majorHAnsi" w:hAnsiTheme="majorHAnsi"/>
                <w:sz w:val="20"/>
                <w:szCs w:val="20"/>
                <w:lang w:val="en-AU"/>
              </w:rPr>
              <w:t>reply</w:t>
            </w:r>
            <w:r w:rsidR="008E617C">
              <w:rPr>
                <w:rFonts w:asciiTheme="majorHAnsi" w:hAnsiTheme="majorHAnsi" w:cs="Arial"/>
                <w:color w:val="000000" w:themeColor="text1"/>
                <w:sz w:val="20"/>
                <w:szCs w:val="20"/>
                <w:lang w:val="en-AU"/>
              </w:rPr>
              <w:t xml:space="preserve"> “I definitely agree that I can be selfish.  So, I have decided to volunteer in a soup kitchen each month partly to gain perspective on my problems </w:t>
            </w:r>
          </w:p>
        </w:tc>
      </w:tr>
      <w:tr w:rsidR="00F80220" w:rsidRPr="00CE4CD9" w14:paraId="7D4F44C7" w14:textId="77777777" w:rsidTr="003826F0">
        <w:trPr>
          <w:trHeight w:val="454"/>
        </w:trPr>
        <w:tc>
          <w:tcPr>
            <w:tcW w:w="4077" w:type="dxa"/>
            <w:shd w:val="clear" w:color="auto" w:fill="D9D9D9" w:themeFill="background1" w:themeFillShade="D9"/>
          </w:tcPr>
          <w:p w14:paraId="455328DE" w14:textId="0FBEEF05" w:rsidR="00F80220" w:rsidRDefault="00F80220" w:rsidP="00F8022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 xml:space="preserve">Strategies to utilize if the </w:t>
            </w:r>
            <w:r w:rsidRPr="00F80220">
              <w:rPr>
                <w:rFonts w:asciiTheme="majorHAnsi" w:hAnsiTheme="majorHAnsi" w:cs="Arial"/>
                <w:b/>
                <w:color w:val="000000" w:themeColor="text1"/>
                <w:sz w:val="20"/>
                <w:szCs w:val="20"/>
                <w:lang w:val="en-AU"/>
              </w:rPr>
              <w:t>criticism is</w:t>
            </w:r>
            <w:r>
              <w:rPr>
                <w:rFonts w:asciiTheme="majorHAnsi" w:hAnsiTheme="majorHAnsi" w:cs="Arial"/>
                <w:b/>
                <w:color w:val="000000" w:themeColor="text1"/>
                <w:sz w:val="20"/>
                <w:szCs w:val="20"/>
                <w:lang w:val="en-AU"/>
              </w:rPr>
              <w:t>, to some extent, true but exaggerated</w:t>
            </w:r>
          </w:p>
        </w:tc>
        <w:tc>
          <w:tcPr>
            <w:tcW w:w="4294" w:type="dxa"/>
            <w:shd w:val="clear" w:color="auto" w:fill="D9D9D9" w:themeFill="background1" w:themeFillShade="D9"/>
          </w:tcPr>
          <w:p w14:paraId="2253A0DF" w14:textId="77777777" w:rsidR="00F80220" w:rsidRDefault="00F80220" w:rsidP="003826F0">
            <w:pPr>
              <w:spacing w:line="276" w:lineRule="auto"/>
              <w:rPr>
                <w:rFonts w:asciiTheme="majorHAnsi" w:hAnsiTheme="majorHAnsi"/>
                <w:sz w:val="20"/>
                <w:szCs w:val="20"/>
                <w:lang w:val="en-AU"/>
              </w:rPr>
            </w:pPr>
          </w:p>
        </w:tc>
      </w:tr>
      <w:tr w:rsidR="00F80220" w:rsidRPr="00CE4CD9" w14:paraId="11630205" w14:textId="77777777" w:rsidTr="00B435C9">
        <w:trPr>
          <w:trHeight w:val="1166"/>
        </w:trPr>
        <w:tc>
          <w:tcPr>
            <w:tcW w:w="4077" w:type="dxa"/>
            <w:shd w:val="clear" w:color="auto" w:fill="D9D9D9" w:themeFill="background1" w:themeFillShade="D9"/>
          </w:tcPr>
          <w:p w14:paraId="7DEC4929" w14:textId="371D1C91" w:rsidR="00F80220" w:rsidRPr="00F80220" w:rsidRDefault="00F80220" w:rsidP="00F8022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Agree with the criticism, but indicate the problem might not be important enough to address vigorously</w:t>
            </w:r>
            <w:r w:rsidR="00B435C9">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6CBFB3D6" w14:textId="6827C85E" w:rsidR="00F80220" w:rsidRDefault="00861DDD" w:rsidP="00B435C9">
            <w:pPr>
              <w:spacing w:line="276" w:lineRule="auto"/>
              <w:rPr>
                <w:rFonts w:asciiTheme="majorHAnsi" w:hAnsiTheme="majorHAnsi"/>
                <w:sz w:val="20"/>
                <w:szCs w:val="20"/>
                <w:lang w:val="en-AU"/>
              </w:rPr>
            </w:pPr>
            <w:r>
              <w:rPr>
                <w:rFonts w:asciiTheme="majorHAnsi" w:hAnsiTheme="majorHAnsi"/>
                <w:sz w:val="20"/>
                <w:szCs w:val="20"/>
                <w:lang w:val="en-AU"/>
              </w:rPr>
              <w:t>You might reply</w:t>
            </w:r>
            <w:r w:rsidR="00F80220">
              <w:rPr>
                <w:rFonts w:asciiTheme="majorHAnsi" w:hAnsiTheme="majorHAnsi"/>
                <w:sz w:val="20"/>
                <w:szCs w:val="20"/>
                <w:lang w:val="en-AU"/>
              </w:rPr>
              <w:t xml:space="preserve"> “I agree I</w:t>
            </w:r>
            <w:r>
              <w:rPr>
                <w:rFonts w:asciiTheme="majorHAnsi" w:hAnsiTheme="majorHAnsi"/>
                <w:sz w:val="20"/>
                <w:szCs w:val="20"/>
                <w:lang w:val="en-AU"/>
              </w:rPr>
              <w:t xml:space="preserve"> do speak too quickly.  But, because people often understand me, I am not sure whether the effort to change is worthwhile</w:t>
            </w:r>
            <w:r w:rsidR="00B435C9">
              <w:rPr>
                <w:rFonts w:asciiTheme="majorHAnsi" w:hAnsiTheme="majorHAnsi"/>
                <w:sz w:val="20"/>
                <w:szCs w:val="20"/>
                <w:lang w:val="en-AU"/>
              </w:rPr>
              <w:t xml:space="preserve">”. </w:t>
            </w:r>
          </w:p>
        </w:tc>
      </w:tr>
      <w:tr w:rsidR="002E4F9D" w:rsidRPr="00CE4CD9" w14:paraId="7EE4515F" w14:textId="77777777" w:rsidTr="003826F0">
        <w:trPr>
          <w:trHeight w:val="454"/>
        </w:trPr>
        <w:tc>
          <w:tcPr>
            <w:tcW w:w="4077" w:type="dxa"/>
            <w:shd w:val="clear" w:color="auto" w:fill="D9D9D9" w:themeFill="background1" w:themeFillShade="D9"/>
          </w:tcPr>
          <w:p w14:paraId="62E01998" w14:textId="3D81ADCE" w:rsidR="002E4F9D" w:rsidRPr="00AC1C70" w:rsidRDefault="00861DDD" w:rsidP="00B435C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Ask the person why this issue bothers </w:t>
            </w:r>
            <w:r w:rsidR="00B435C9">
              <w:rPr>
                <w:rFonts w:asciiTheme="majorHAnsi" w:hAnsiTheme="majorHAnsi" w:cs="Arial"/>
                <w:color w:val="000000" w:themeColor="text1"/>
                <w:sz w:val="20"/>
                <w:szCs w:val="20"/>
                <w:lang w:val="en-AU"/>
              </w:rPr>
              <w:t>him or her</w:t>
            </w:r>
            <w:r>
              <w:rPr>
                <w:rFonts w:asciiTheme="majorHAnsi" w:hAnsiTheme="majorHAnsi" w:cs="Arial"/>
                <w:color w:val="000000" w:themeColor="text1"/>
                <w:sz w:val="20"/>
                <w:szCs w:val="20"/>
                <w:lang w:val="en-AU"/>
              </w:rPr>
              <w:t xml:space="preserve"> to this extent </w:t>
            </w:r>
          </w:p>
        </w:tc>
        <w:tc>
          <w:tcPr>
            <w:tcW w:w="4294" w:type="dxa"/>
            <w:shd w:val="clear" w:color="auto" w:fill="D9D9D9" w:themeFill="background1" w:themeFillShade="D9"/>
          </w:tcPr>
          <w:p w14:paraId="4A42C74A" w14:textId="137D7907" w:rsidR="002E4F9D" w:rsidRPr="00B8084E" w:rsidRDefault="00861DDD" w:rsidP="003826F0">
            <w:pPr>
              <w:spacing w:line="276" w:lineRule="auto"/>
              <w:rPr>
                <w:rFonts w:asciiTheme="majorHAnsi" w:hAnsiTheme="majorHAnsi"/>
                <w:sz w:val="20"/>
                <w:szCs w:val="20"/>
                <w:lang w:val="en-AU"/>
              </w:rPr>
            </w:pPr>
            <w:r>
              <w:rPr>
                <w:rFonts w:asciiTheme="majorHAnsi" w:hAnsiTheme="majorHAnsi"/>
                <w:sz w:val="20"/>
                <w:szCs w:val="20"/>
                <w:lang w:val="en-AU"/>
              </w:rPr>
              <w:t xml:space="preserve">You might reply “But why exactly does this behaviour </w:t>
            </w:r>
            <w:r w:rsidR="00B435C9">
              <w:rPr>
                <w:rFonts w:asciiTheme="majorHAnsi" w:hAnsiTheme="majorHAnsi"/>
                <w:sz w:val="20"/>
                <w:szCs w:val="20"/>
                <w:lang w:val="en-AU"/>
              </w:rPr>
              <w:t>bother you to this degree?</w:t>
            </w:r>
            <w:r>
              <w:rPr>
                <w:rFonts w:asciiTheme="majorHAnsi" w:hAnsiTheme="majorHAnsi"/>
                <w:sz w:val="20"/>
                <w:szCs w:val="20"/>
                <w:lang w:val="en-AU"/>
              </w:rPr>
              <w:t>”</w:t>
            </w:r>
            <w:r w:rsidR="002E4F9D">
              <w:rPr>
                <w:rFonts w:asciiTheme="majorHAnsi" w:hAnsiTheme="majorHAnsi"/>
                <w:sz w:val="20"/>
                <w:szCs w:val="20"/>
                <w:lang w:val="en-AU"/>
              </w:rPr>
              <w:t xml:space="preserve"> </w:t>
            </w:r>
          </w:p>
        </w:tc>
      </w:tr>
    </w:tbl>
    <w:p w14:paraId="79EF9810" w14:textId="77777777" w:rsidR="002E4F9D" w:rsidRDefault="002E4F9D" w:rsidP="002E4F9D">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7"/>
        <w:gridCol w:w="7051"/>
      </w:tblGrid>
      <w:tr w:rsidR="00B435C9" w:rsidRPr="0082488A" w14:paraId="5D004152" w14:textId="77777777" w:rsidTr="003826F0">
        <w:trPr>
          <w:trHeight w:val="1139"/>
        </w:trPr>
        <w:tc>
          <w:tcPr>
            <w:tcW w:w="1016" w:type="dxa"/>
            <w:shd w:val="clear" w:color="auto" w:fill="FFFFFF" w:themeFill="background1"/>
          </w:tcPr>
          <w:p w14:paraId="6DAFB26F" w14:textId="77777777" w:rsidR="00B435C9" w:rsidRDefault="00B435C9" w:rsidP="003826F0">
            <w:pPr>
              <w:spacing w:line="276" w:lineRule="auto"/>
              <w:rPr>
                <w:rFonts w:asciiTheme="majorHAnsi" w:hAnsiTheme="majorHAnsi"/>
                <w:sz w:val="20"/>
                <w:szCs w:val="20"/>
                <w:lang w:val="en-AU"/>
              </w:rPr>
            </w:pPr>
            <w:r>
              <w:rPr>
                <w:rFonts w:ascii="Helvetica" w:hAnsi="Helvetica" w:cs="Helvetica"/>
                <w:noProof/>
              </w:rPr>
              <w:drawing>
                <wp:inline distT="0" distB="0" distL="0" distR="0" wp14:anchorId="6DD6BF5A" wp14:editId="6277D45B">
                  <wp:extent cx="583178" cy="50673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97" cy="517956"/>
                          </a:xfrm>
                          <a:prstGeom prst="rect">
                            <a:avLst/>
                          </a:prstGeom>
                          <a:noFill/>
                          <a:ln>
                            <a:noFill/>
                          </a:ln>
                        </pic:spPr>
                      </pic:pic>
                    </a:graphicData>
                  </a:graphic>
                </wp:inline>
              </w:drawing>
            </w:r>
          </w:p>
          <w:p w14:paraId="085D50A7" w14:textId="77777777" w:rsidR="00B435C9" w:rsidRPr="0082488A" w:rsidRDefault="00B435C9"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Homework</w:t>
            </w:r>
          </w:p>
        </w:tc>
        <w:tc>
          <w:tcPr>
            <w:tcW w:w="7172" w:type="dxa"/>
            <w:shd w:val="clear" w:color="auto" w:fill="FFFFFF" w:themeFill="background1"/>
          </w:tcPr>
          <w:p w14:paraId="7EEBC1C0" w14:textId="77777777" w:rsidR="00B435C9" w:rsidRDefault="00B435C9" w:rsidP="003826F0">
            <w:pPr>
              <w:spacing w:line="276" w:lineRule="auto"/>
              <w:rPr>
                <w:rFonts w:asciiTheme="majorHAnsi" w:hAnsiTheme="majorHAnsi"/>
                <w:sz w:val="20"/>
                <w:szCs w:val="20"/>
                <w:lang w:val="en-AU"/>
              </w:rPr>
            </w:pPr>
          </w:p>
          <w:p w14:paraId="3574CD99" w14:textId="5A81532B" w:rsidR="00B435C9" w:rsidRPr="0082488A" w:rsidRDefault="00B435C9" w:rsidP="00B435C9">
            <w:pPr>
              <w:spacing w:line="276" w:lineRule="auto"/>
              <w:rPr>
                <w:rFonts w:asciiTheme="majorHAnsi" w:hAnsiTheme="majorHAnsi"/>
                <w:sz w:val="20"/>
                <w:szCs w:val="20"/>
                <w:lang w:val="en-AU"/>
              </w:rPr>
            </w:pPr>
            <w:r>
              <w:rPr>
                <w:rFonts w:asciiTheme="majorHAnsi" w:hAnsiTheme="majorHAnsi"/>
                <w:sz w:val="20"/>
                <w:szCs w:val="20"/>
                <w:lang w:val="en-AU"/>
              </w:rPr>
              <w:t>Identify 5 people in your life who might criticize you.  Imagine yourself utilizing one of these approaches</w:t>
            </w:r>
          </w:p>
        </w:tc>
      </w:tr>
    </w:tbl>
    <w:p w14:paraId="2B2CB886" w14:textId="77777777" w:rsidR="00B435C9" w:rsidRDefault="00B435C9" w:rsidP="002E4F9D">
      <w:pPr>
        <w:spacing w:line="276" w:lineRule="auto"/>
        <w:ind w:left="1985"/>
        <w:rPr>
          <w:rFonts w:asciiTheme="majorHAnsi" w:hAnsiTheme="majorHAnsi" w:cs="Arial"/>
          <w:color w:val="000000" w:themeColor="text1"/>
          <w:sz w:val="20"/>
          <w:szCs w:val="20"/>
          <w:lang w:val="en-AU"/>
        </w:rPr>
      </w:pPr>
    </w:p>
    <w:p w14:paraId="5DBCB015" w14:textId="7C35EF3A" w:rsidR="00AC1C70" w:rsidRDefault="00AC1C70" w:rsidP="00474384">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861DDD" w:rsidRPr="00BE0E66" w14:paraId="3C9D192C" w14:textId="77777777" w:rsidTr="003826F0">
        <w:trPr>
          <w:trHeight w:val="313"/>
        </w:trPr>
        <w:tc>
          <w:tcPr>
            <w:tcW w:w="8188" w:type="dxa"/>
            <w:shd w:val="clear" w:color="auto" w:fill="B6DDE8" w:themeFill="accent5" w:themeFillTint="66"/>
          </w:tcPr>
          <w:p w14:paraId="0749FDDF" w14:textId="4CF421B4" w:rsidR="00861DDD" w:rsidRPr="00BE0E66" w:rsidRDefault="00861DDD"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Expressing your concerns</w:t>
            </w:r>
          </w:p>
        </w:tc>
      </w:tr>
    </w:tbl>
    <w:p w14:paraId="71DB798F" w14:textId="77777777" w:rsidR="00861DDD" w:rsidRDefault="00861DDD" w:rsidP="00861DDD">
      <w:pPr>
        <w:spacing w:line="276" w:lineRule="auto"/>
        <w:ind w:left="1985"/>
        <w:rPr>
          <w:rFonts w:asciiTheme="majorHAnsi" w:hAnsiTheme="majorHAnsi" w:cs="Arial"/>
          <w:color w:val="000000" w:themeColor="text1"/>
          <w:sz w:val="20"/>
          <w:szCs w:val="20"/>
          <w:lang w:val="en-AU"/>
        </w:rPr>
      </w:pPr>
    </w:p>
    <w:p w14:paraId="0599A50A" w14:textId="07F8A678" w:rsidR="008A7F54" w:rsidRDefault="00861DDD" w:rsidP="00861DD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Sometimes, you might feel the need to criticize someone else.  For example, someone might have </w:t>
      </w:r>
      <w:r w:rsidR="008A7F54">
        <w:rPr>
          <w:rFonts w:asciiTheme="majorHAnsi" w:hAnsiTheme="majorHAnsi" w:cs="Arial"/>
          <w:color w:val="000000" w:themeColor="text1"/>
          <w:sz w:val="20"/>
          <w:szCs w:val="20"/>
          <w:lang w:val="en-AU"/>
        </w:rPr>
        <w:t xml:space="preserve">offended you or committed an error.  The following table outlines some </w:t>
      </w:r>
      <w:r w:rsidR="00B435C9">
        <w:rPr>
          <w:rFonts w:asciiTheme="majorHAnsi" w:hAnsiTheme="majorHAnsi" w:cs="Arial"/>
          <w:color w:val="000000" w:themeColor="text1"/>
          <w:sz w:val="20"/>
          <w:szCs w:val="20"/>
          <w:lang w:val="en-AU"/>
        </w:rPr>
        <w:t xml:space="preserve">of the strategies you should utilize or shun in these circumstances.  </w:t>
      </w:r>
    </w:p>
    <w:p w14:paraId="7B2DAD1B" w14:textId="77777777" w:rsidR="008A7F54" w:rsidRDefault="008A7F54" w:rsidP="00861DDD">
      <w:pPr>
        <w:spacing w:line="276" w:lineRule="auto"/>
        <w:ind w:left="1985"/>
        <w:rPr>
          <w:rFonts w:asciiTheme="majorHAnsi" w:hAnsiTheme="majorHAnsi" w:cs="Arial"/>
          <w:color w:val="000000" w:themeColor="text1"/>
          <w:sz w:val="20"/>
          <w:szCs w:val="20"/>
          <w:lang w:val="en-AU"/>
        </w:rPr>
      </w:pPr>
    </w:p>
    <w:p w14:paraId="521E9F3E" w14:textId="77777777" w:rsidR="008A7F54" w:rsidRDefault="008A7F54" w:rsidP="008A7F54">
      <w:pPr>
        <w:spacing w:line="276" w:lineRule="auto"/>
        <w:ind w:left="1985"/>
        <w:rPr>
          <w:rFonts w:asciiTheme="majorHAnsi" w:hAnsiTheme="majorHAnsi" w:cs="Arial"/>
          <w:color w:val="000000" w:themeColor="text1"/>
          <w:sz w:val="20"/>
          <w:szCs w:val="20"/>
          <w:lang w:val="en-AU"/>
        </w:rPr>
      </w:pP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8A7F54" w:rsidRPr="00CE4CD9" w14:paraId="639D628C" w14:textId="77777777" w:rsidTr="003826F0">
        <w:trPr>
          <w:trHeight w:val="313"/>
        </w:trPr>
        <w:tc>
          <w:tcPr>
            <w:tcW w:w="4077" w:type="dxa"/>
            <w:shd w:val="clear" w:color="auto" w:fill="B6DDE8" w:themeFill="accent5" w:themeFillTint="66"/>
          </w:tcPr>
          <w:p w14:paraId="7BCFE6E9" w14:textId="63969E8F" w:rsidR="008A7F54" w:rsidRPr="00CE4CD9" w:rsidRDefault="00B435C9"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Strategy</w:t>
            </w:r>
          </w:p>
        </w:tc>
        <w:tc>
          <w:tcPr>
            <w:tcW w:w="4294" w:type="dxa"/>
            <w:shd w:val="clear" w:color="auto" w:fill="B6DDE8" w:themeFill="accent5" w:themeFillTint="66"/>
          </w:tcPr>
          <w:p w14:paraId="71DA6D3B" w14:textId="77777777" w:rsidR="008A7F54" w:rsidRPr="00B8084E" w:rsidRDefault="008A7F54"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w:t>
            </w:r>
          </w:p>
        </w:tc>
      </w:tr>
      <w:tr w:rsidR="00B435C9" w:rsidRPr="00CE4CD9" w14:paraId="34B52690" w14:textId="77777777" w:rsidTr="003826F0">
        <w:trPr>
          <w:trHeight w:val="427"/>
        </w:trPr>
        <w:tc>
          <w:tcPr>
            <w:tcW w:w="4077" w:type="dxa"/>
            <w:shd w:val="clear" w:color="auto" w:fill="D9D9D9" w:themeFill="background1" w:themeFillShade="D9"/>
          </w:tcPr>
          <w:p w14:paraId="2B6237A8" w14:textId="1468CBC1" w:rsidR="00B435C9" w:rsidRDefault="00B435C9"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Suitable responses</w:t>
            </w:r>
          </w:p>
        </w:tc>
        <w:tc>
          <w:tcPr>
            <w:tcW w:w="4294" w:type="dxa"/>
            <w:shd w:val="clear" w:color="auto" w:fill="D9D9D9" w:themeFill="background1" w:themeFillShade="D9"/>
          </w:tcPr>
          <w:p w14:paraId="71FDE7DE" w14:textId="77777777" w:rsidR="00B435C9" w:rsidRDefault="00B435C9" w:rsidP="003826F0">
            <w:pPr>
              <w:spacing w:line="276" w:lineRule="auto"/>
              <w:rPr>
                <w:rFonts w:asciiTheme="majorHAnsi" w:hAnsiTheme="majorHAnsi" w:cs="Arial"/>
                <w:color w:val="000000" w:themeColor="text1"/>
                <w:sz w:val="20"/>
                <w:szCs w:val="20"/>
                <w:lang w:val="en-AU"/>
              </w:rPr>
            </w:pPr>
          </w:p>
        </w:tc>
      </w:tr>
      <w:tr w:rsidR="00B435C9" w:rsidRPr="00CE4CD9" w14:paraId="1D102299" w14:textId="77777777" w:rsidTr="003826F0">
        <w:trPr>
          <w:trHeight w:val="427"/>
        </w:trPr>
        <w:tc>
          <w:tcPr>
            <w:tcW w:w="4077" w:type="dxa"/>
            <w:shd w:val="clear" w:color="auto" w:fill="D9D9D9" w:themeFill="background1" w:themeFillShade="D9"/>
          </w:tcPr>
          <w:p w14:paraId="3309681E" w14:textId="6584B3A2" w:rsidR="00B435C9" w:rsidRDefault="00B435C9" w:rsidP="003826F0">
            <w:pPr>
              <w:spacing w:line="276" w:lineRule="auto"/>
              <w:rPr>
                <w:rFonts w:asciiTheme="majorHAnsi" w:hAnsiTheme="majorHAnsi" w:cs="Arial"/>
                <w:b/>
                <w:color w:val="000000" w:themeColor="text1"/>
                <w:sz w:val="20"/>
                <w:szCs w:val="20"/>
                <w:lang w:val="en-AU"/>
              </w:rPr>
            </w:pPr>
            <w:r>
              <w:rPr>
                <w:rFonts w:asciiTheme="majorHAnsi" w:hAnsiTheme="majorHAnsi" w:cs="Arial"/>
                <w:color w:val="000000" w:themeColor="text1"/>
                <w:sz w:val="20"/>
                <w:szCs w:val="20"/>
                <w:lang w:val="en-AU"/>
              </w:rPr>
              <w:t>Refer to your feelings or intuitions.  That is, refer to the word “feel” and then describe an emotion.  People are more likely to trust someone who refers to complex emotions</w:t>
            </w:r>
          </w:p>
        </w:tc>
        <w:tc>
          <w:tcPr>
            <w:tcW w:w="4294" w:type="dxa"/>
            <w:shd w:val="clear" w:color="auto" w:fill="D9D9D9" w:themeFill="background1" w:themeFillShade="D9"/>
          </w:tcPr>
          <w:p w14:paraId="0AEC0F35" w14:textId="7F8CBDD3" w:rsidR="00B435C9" w:rsidRDefault="00B435C9"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felt uneasy when you did that”</w:t>
            </w:r>
          </w:p>
        </w:tc>
      </w:tr>
      <w:tr w:rsidR="00B435C9" w:rsidRPr="00CE4CD9" w14:paraId="0B1ECD06" w14:textId="77777777" w:rsidTr="003826F0">
        <w:trPr>
          <w:trHeight w:val="427"/>
        </w:trPr>
        <w:tc>
          <w:tcPr>
            <w:tcW w:w="4077" w:type="dxa"/>
            <w:shd w:val="clear" w:color="auto" w:fill="D9D9D9" w:themeFill="background1" w:themeFillShade="D9"/>
          </w:tcPr>
          <w:p w14:paraId="2FC2845E" w14:textId="2830DBAE" w:rsidR="00B435C9" w:rsidRDefault="00B435C9" w:rsidP="00B435C9">
            <w:pPr>
              <w:spacing w:line="276" w:lineRule="auto"/>
              <w:rPr>
                <w:rFonts w:asciiTheme="majorHAnsi" w:hAnsiTheme="majorHAnsi" w:cs="Arial"/>
                <w:b/>
                <w:color w:val="000000" w:themeColor="text1"/>
                <w:sz w:val="20"/>
                <w:szCs w:val="20"/>
                <w:lang w:val="en-AU"/>
              </w:rPr>
            </w:pPr>
            <w:r>
              <w:rPr>
                <w:rFonts w:asciiTheme="majorHAnsi" w:hAnsiTheme="majorHAnsi" w:cs="Arial"/>
                <w:color w:val="000000" w:themeColor="text1"/>
                <w:sz w:val="20"/>
                <w:szCs w:val="20"/>
                <w:lang w:val="en-AU"/>
              </w:rPr>
              <w:t xml:space="preserve">Refer to a specific behaviour rather than an underlying trait.  People are not as offended by criticisms that are relevant to specific events only </w:t>
            </w:r>
          </w:p>
        </w:tc>
        <w:tc>
          <w:tcPr>
            <w:tcW w:w="4294" w:type="dxa"/>
            <w:shd w:val="clear" w:color="auto" w:fill="D9D9D9" w:themeFill="background1" w:themeFillShade="D9"/>
          </w:tcPr>
          <w:p w14:paraId="545CE735" w14:textId="2C22343D" w:rsidR="00B435C9" w:rsidRDefault="00B435C9"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felt upset when you raised your voice”</w:t>
            </w:r>
          </w:p>
        </w:tc>
      </w:tr>
      <w:tr w:rsidR="00E82A4F" w:rsidRPr="00CE4CD9" w14:paraId="1F681DE3" w14:textId="77777777" w:rsidTr="003826F0">
        <w:trPr>
          <w:trHeight w:val="427"/>
        </w:trPr>
        <w:tc>
          <w:tcPr>
            <w:tcW w:w="4077" w:type="dxa"/>
            <w:shd w:val="clear" w:color="auto" w:fill="D9D9D9" w:themeFill="background1" w:themeFillShade="D9"/>
          </w:tcPr>
          <w:p w14:paraId="45044B2B" w14:textId="142D6735" w:rsidR="00E82A4F" w:rsidRDefault="00E82A4F" w:rsidP="00B435C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Refer to your feelings rather than blame the other person, sometimes called I-statements</w:t>
            </w:r>
          </w:p>
        </w:tc>
        <w:tc>
          <w:tcPr>
            <w:tcW w:w="4294" w:type="dxa"/>
            <w:shd w:val="clear" w:color="auto" w:fill="D9D9D9" w:themeFill="background1" w:themeFillShade="D9"/>
          </w:tcPr>
          <w:p w14:paraId="50C48D28" w14:textId="77777777" w:rsidR="00E82A4F" w:rsidRDefault="00E82A4F" w:rsidP="003826F0">
            <w:pPr>
              <w:spacing w:line="276" w:lineRule="auto"/>
              <w:rPr>
                <w:rFonts w:asciiTheme="majorHAnsi" w:hAnsiTheme="majorHAnsi" w:cs="Arial"/>
                <w:color w:val="000000" w:themeColor="text1"/>
                <w:sz w:val="20"/>
                <w:szCs w:val="20"/>
                <w:lang w:val="en-AU"/>
              </w:rPr>
            </w:pPr>
          </w:p>
        </w:tc>
      </w:tr>
      <w:tr w:rsidR="00491E32" w:rsidRPr="00CE4CD9" w14:paraId="6B4125B7" w14:textId="77777777" w:rsidTr="003826F0">
        <w:trPr>
          <w:trHeight w:val="427"/>
        </w:trPr>
        <w:tc>
          <w:tcPr>
            <w:tcW w:w="4077" w:type="dxa"/>
            <w:shd w:val="clear" w:color="auto" w:fill="D9D9D9" w:themeFill="background1" w:themeFillShade="D9"/>
          </w:tcPr>
          <w:p w14:paraId="4F00FA24" w14:textId="5D87FF9F" w:rsidR="00491E32" w:rsidRDefault="00491E32" w:rsidP="00B435C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Specify the behaviour you would prefer</w:t>
            </w:r>
          </w:p>
        </w:tc>
        <w:tc>
          <w:tcPr>
            <w:tcW w:w="4294" w:type="dxa"/>
            <w:shd w:val="clear" w:color="auto" w:fill="D9D9D9" w:themeFill="background1" w:themeFillShade="D9"/>
          </w:tcPr>
          <w:p w14:paraId="73890992" w14:textId="3E6E4B05" w:rsidR="00491E32" w:rsidRDefault="00491E32"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would like you to speak more gently in the future”</w:t>
            </w:r>
          </w:p>
        </w:tc>
      </w:tr>
      <w:tr w:rsidR="00B435C9" w:rsidRPr="00CE4CD9" w14:paraId="0D0E5DFB" w14:textId="77777777" w:rsidTr="003826F0">
        <w:trPr>
          <w:trHeight w:val="427"/>
        </w:trPr>
        <w:tc>
          <w:tcPr>
            <w:tcW w:w="4077" w:type="dxa"/>
            <w:shd w:val="clear" w:color="auto" w:fill="D9D9D9" w:themeFill="background1" w:themeFillShade="D9"/>
          </w:tcPr>
          <w:p w14:paraId="0D81C8CC" w14:textId="373ACAD9" w:rsidR="00B435C9" w:rsidRDefault="00B435C9" w:rsidP="003826F0">
            <w:pPr>
              <w:spacing w:line="276" w:lineRule="auto"/>
              <w:rPr>
                <w:rFonts w:asciiTheme="majorHAnsi" w:hAnsiTheme="majorHAnsi" w:cs="Arial"/>
                <w:b/>
                <w:color w:val="000000" w:themeColor="text1"/>
                <w:sz w:val="20"/>
                <w:szCs w:val="20"/>
                <w:lang w:val="en-AU"/>
              </w:rPr>
            </w:pPr>
            <w:r>
              <w:rPr>
                <w:rFonts w:asciiTheme="majorHAnsi" w:hAnsiTheme="majorHAnsi" w:cs="Arial"/>
                <w:color w:val="000000" w:themeColor="text1"/>
                <w:sz w:val="20"/>
                <w:szCs w:val="20"/>
                <w:lang w:val="en-AU"/>
              </w:rPr>
              <w:t>Your tone should be gentle but firm</w:t>
            </w:r>
          </w:p>
        </w:tc>
        <w:tc>
          <w:tcPr>
            <w:tcW w:w="4294" w:type="dxa"/>
            <w:shd w:val="clear" w:color="auto" w:fill="D9D9D9" w:themeFill="background1" w:themeFillShade="D9"/>
          </w:tcPr>
          <w:p w14:paraId="4701044A" w14:textId="77777777" w:rsidR="00B435C9" w:rsidRDefault="00B435C9" w:rsidP="003826F0">
            <w:pPr>
              <w:spacing w:line="276" w:lineRule="auto"/>
              <w:rPr>
                <w:rFonts w:asciiTheme="majorHAnsi" w:hAnsiTheme="majorHAnsi" w:cs="Arial"/>
                <w:color w:val="000000" w:themeColor="text1"/>
                <w:sz w:val="20"/>
                <w:szCs w:val="20"/>
                <w:lang w:val="en-AU"/>
              </w:rPr>
            </w:pPr>
          </w:p>
        </w:tc>
      </w:tr>
      <w:tr w:rsidR="008A7F54" w:rsidRPr="00CE4CD9" w14:paraId="44D44A8E" w14:textId="77777777" w:rsidTr="003826F0">
        <w:trPr>
          <w:trHeight w:val="427"/>
        </w:trPr>
        <w:tc>
          <w:tcPr>
            <w:tcW w:w="4077" w:type="dxa"/>
            <w:shd w:val="clear" w:color="auto" w:fill="D9D9D9" w:themeFill="background1" w:themeFillShade="D9"/>
          </w:tcPr>
          <w:p w14:paraId="27DA8747" w14:textId="15A8AC00" w:rsidR="008A7F54" w:rsidRPr="00F80220" w:rsidRDefault="008A7F54"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lastRenderedPageBreak/>
              <w:t>Unsuitable responses</w:t>
            </w:r>
          </w:p>
        </w:tc>
        <w:tc>
          <w:tcPr>
            <w:tcW w:w="4294" w:type="dxa"/>
            <w:shd w:val="clear" w:color="auto" w:fill="D9D9D9" w:themeFill="background1" w:themeFillShade="D9"/>
          </w:tcPr>
          <w:p w14:paraId="05847049" w14:textId="77777777" w:rsidR="008A7F54" w:rsidRDefault="008A7F54" w:rsidP="003826F0">
            <w:pPr>
              <w:spacing w:line="276" w:lineRule="auto"/>
              <w:rPr>
                <w:rFonts w:asciiTheme="majorHAnsi" w:hAnsiTheme="majorHAnsi" w:cs="Arial"/>
                <w:color w:val="000000" w:themeColor="text1"/>
                <w:sz w:val="20"/>
                <w:szCs w:val="20"/>
                <w:lang w:val="en-AU"/>
              </w:rPr>
            </w:pPr>
          </w:p>
        </w:tc>
      </w:tr>
      <w:tr w:rsidR="00733DF9" w:rsidRPr="00CE4CD9" w14:paraId="2F8550FC" w14:textId="77777777" w:rsidTr="003826F0">
        <w:trPr>
          <w:trHeight w:val="454"/>
        </w:trPr>
        <w:tc>
          <w:tcPr>
            <w:tcW w:w="4077" w:type="dxa"/>
            <w:shd w:val="clear" w:color="auto" w:fill="D9D9D9" w:themeFill="background1" w:themeFillShade="D9"/>
          </w:tcPr>
          <w:p w14:paraId="63AE7A63" w14:textId="62B11DF6" w:rsidR="00733DF9" w:rsidRPr="008E617C" w:rsidRDefault="00733DF9" w:rsidP="00733DF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Do not imply your criticism is a fact</w:t>
            </w:r>
          </w:p>
        </w:tc>
        <w:tc>
          <w:tcPr>
            <w:tcW w:w="4294" w:type="dxa"/>
            <w:shd w:val="clear" w:color="auto" w:fill="D9D9D9" w:themeFill="background1" w:themeFillShade="D9"/>
          </w:tcPr>
          <w:p w14:paraId="379A24DF" w14:textId="3FD75F3A" w:rsidR="00733DF9" w:rsidRPr="00B8084E" w:rsidRDefault="00733DF9"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“This behaviour is wrong” </w:t>
            </w:r>
          </w:p>
        </w:tc>
      </w:tr>
      <w:tr w:rsidR="00733DF9" w:rsidRPr="00CE4CD9" w14:paraId="6D80C10B" w14:textId="77777777" w:rsidTr="003826F0">
        <w:trPr>
          <w:trHeight w:val="454"/>
        </w:trPr>
        <w:tc>
          <w:tcPr>
            <w:tcW w:w="4077" w:type="dxa"/>
            <w:shd w:val="clear" w:color="auto" w:fill="D9D9D9" w:themeFill="background1" w:themeFillShade="D9"/>
          </w:tcPr>
          <w:p w14:paraId="473BFAC2" w14:textId="22406924" w:rsidR="00733DF9" w:rsidRDefault="00733DF9"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Do not imply the person is immoral or inadequate </w:t>
            </w:r>
          </w:p>
        </w:tc>
        <w:tc>
          <w:tcPr>
            <w:tcW w:w="4294" w:type="dxa"/>
            <w:shd w:val="clear" w:color="auto" w:fill="D9D9D9" w:themeFill="background1" w:themeFillShade="D9"/>
          </w:tcPr>
          <w:p w14:paraId="630FBADE" w14:textId="1C0E52D6" w:rsidR="00733DF9" w:rsidRDefault="00733DF9" w:rsidP="00733DF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are aggressive”</w:t>
            </w:r>
          </w:p>
        </w:tc>
      </w:tr>
    </w:tbl>
    <w:p w14:paraId="7111E858" w14:textId="77777777" w:rsidR="008A7F54" w:rsidRDefault="008A7F54" w:rsidP="008A7F54">
      <w:pPr>
        <w:spacing w:line="276" w:lineRule="auto"/>
        <w:ind w:left="1985"/>
        <w:rPr>
          <w:rFonts w:asciiTheme="majorHAnsi" w:hAnsiTheme="majorHAnsi" w:cs="Arial"/>
          <w:color w:val="000000" w:themeColor="text1"/>
          <w:sz w:val="20"/>
          <w:szCs w:val="20"/>
          <w:lang w:val="en-AU"/>
        </w:rPr>
      </w:pPr>
    </w:p>
    <w:p w14:paraId="2840E791" w14:textId="191AE046" w:rsidR="00491E32" w:rsidRDefault="00733DF9" w:rsidP="00861DD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Compared to the suitable responses, the unsuitable responses are too forceful.  In response to forceful criticisms, people tend to become defensive.  They attempt to defend themselves rather than embrace your words.  </w:t>
      </w:r>
      <w:r w:rsidR="00491E32">
        <w:rPr>
          <w:rFonts w:asciiTheme="majorHAnsi" w:hAnsiTheme="majorHAnsi" w:cs="Arial"/>
          <w:color w:val="000000" w:themeColor="text1"/>
          <w:sz w:val="20"/>
          <w:szCs w:val="20"/>
          <w:lang w:val="en-AU"/>
        </w:rPr>
        <w:t>These principles can often be reduced to a simple script</w:t>
      </w:r>
    </w:p>
    <w:p w14:paraId="371A9960" w14:textId="77777777" w:rsidR="00491E32" w:rsidRDefault="00491E32" w:rsidP="00861DDD">
      <w:pPr>
        <w:spacing w:line="276" w:lineRule="auto"/>
        <w:ind w:left="1985"/>
        <w:rPr>
          <w:rFonts w:asciiTheme="majorHAnsi" w:hAnsiTheme="majorHAnsi" w:cs="Arial"/>
          <w:color w:val="000000" w:themeColor="text1"/>
          <w:sz w:val="20"/>
          <w:szCs w:val="20"/>
          <w:lang w:val="en-AU"/>
        </w:rPr>
      </w:pPr>
    </w:p>
    <w:p w14:paraId="127AB758" w14:textId="433CC2C3" w:rsidR="00491E32" w:rsidRDefault="00491E32" w:rsidP="00491E32">
      <w:pPr>
        <w:pStyle w:val="ListParagraph"/>
        <w:numPr>
          <w:ilvl w:val="0"/>
          <w:numId w:val="3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When you [describe the behaviour you did not like, such as speaking loudly]</w:t>
      </w:r>
    </w:p>
    <w:p w14:paraId="25B08C6E" w14:textId="0D088424" w:rsidR="00491E32" w:rsidRDefault="00491E32" w:rsidP="00491E32">
      <w:pPr>
        <w:pStyle w:val="ListParagraph"/>
        <w:numPr>
          <w:ilvl w:val="0"/>
          <w:numId w:val="3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felt [describe the emotions you experienced, such as apprehension]</w:t>
      </w:r>
    </w:p>
    <w:p w14:paraId="2E3287C6" w14:textId="1AC20FA1" w:rsidR="00491E32" w:rsidRDefault="00491E32" w:rsidP="00491E32">
      <w:pPr>
        <w:pStyle w:val="ListParagraph"/>
        <w:numPr>
          <w:ilvl w:val="0"/>
          <w:numId w:val="3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you instead [specify which behaviour you would prefer, such as speaking gently]</w:t>
      </w:r>
    </w:p>
    <w:p w14:paraId="663C1D5E" w14:textId="21DE4FF5" w:rsidR="00491E32" w:rsidRPr="00491E32" w:rsidRDefault="00491E32" w:rsidP="00491E32">
      <w:pPr>
        <w:pStyle w:val="ListParagraph"/>
        <w:numPr>
          <w:ilvl w:val="0"/>
          <w:numId w:val="34"/>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will [specify your response to this preferred behaviour, such as accommodate their needs]</w:t>
      </w:r>
    </w:p>
    <w:p w14:paraId="4B7F0F3B" w14:textId="77777777" w:rsidR="00491E32" w:rsidRDefault="00491E32" w:rsidP="00861DDD">
      <w:pPr>
        <w:spacing w:line="276" w:lineRule="auto"/>
        <w:ind w:left="1985"/>
        <w:rPr>
          <w:rFonts w:asciiTheme="majorHAnsi" w:hAnsiTheme="majorHAnsi" w:cs="Arial"/>
          <w:color w:val="000000" w:themeColor="text1"/>
          <w:sz w:val="20"/>
          <w:szCs w:val="20"/>
          <w:lang w:val="en-AU"/>
        </w:rPr>
      </w:pPr>
    </w:p>
    <w:p w14:paraId="6AF655E4" w14:textId="725D2A53" w:rsidR="00861DDD" w:rsidRDefault="008A7F54" w:rsidP="00861DD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  </w:t>
      </w:r>
      <w:r w:rsidR="00861DDD">
        <w:rPr>
          <w:rFonts w:asciiTheme="majorHAnsi" w:hAnsiTheme="majorHAnsi" w:cs="Arial"/>
          <w:color w:val="000000" w:themeColor="text1"/>
          <w:sz w:val="20"/>
          <w:szCs w:val="20"/>
          <w:lang w:val="en-AU"/>
        </w:rPr>
        <w:t xml:space="preserve"> </w:t>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7"/>
        <w:gridCol w:w="7051"/>
      </w:tblGrid>
      <w:tr w:rsidR="00B435C9" w:rsidRPr="0082488A" w14:paraId="5957E0F5" w14:textId="77777777" w:rsidTr="003826F0">
        <w:trPr>
          <w:trHeight w:val="1139"/>
        </w:trPr>
        <w:tc>
          <w:tcPr>
            <w:tcW w:w="1016" w:type="dxa"/>
            <w:shd w:val="clear" w:color="auto" w:fill="FFFFFF" w:themeFill="background1"/>
          </w:tcPr>
          <w:p w14:paraId="52BD2B30" w14:textId="77777777" w:rsidR="00B435C9" w:rsidRDefault="00B435C9" w:rsidP="003826F0">
            <w:pPr>
              <w:spacing w:line="276" w:lineRule="auto"/>
              <w:rPr>
                <w:rFonts w:asciiTheme="majorHAnsi" w:hAnsiTheme="majorHAnsi"/>
                <w:sz w:val="20"/>
                <w:szCs w:val="20"/>
                <w:lang w:val="en-AU"/>
              </w:rPr>
            </w:pPr>
            <w:r>
              <w:rPr>
                <w:rFonts w:ascii="Helvetica" w:hAnsi="Helvetica" w:cs="Helvetica"/>
                <w:noProof/>
              </w:rPr>
              <w:drawing>
                <wp:inline distT="0" distB="0" distL="0" distR="0" wp14:anchorId="1B5E090C" wp14:editId="018DD65F">
                  <wp:extent cx="583178" cy="5067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97" cy="517956"/>
                          </a:xfrm>
                          <a:prstGeom prst="rect">
                            <a:avLst/>
                          </a:prstGeom>
                          <a:noFill/>
                          <a:ln>
                            <a:noFill/>
                          </a:ln>
                        </pic:spPr>
                      </pic:pic>
                    </a:graphicData>
                  </a:graphic>
                </wp:inline>
              </w:drawing>
            </w:r>
          </w:p>
          <w:p w14:paraId="3E2EB9CA" w14:textId="77777777" w:rsidR="00B435C9" w:rsidRPr="0082488A" w:rsidRDefault="00B435C9"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Homework</w:t>
            </w:r>
          </w:p>
        </w:tc>
        <w:tc>
          <w:tcPr>
            <w:tcW w:w="7172" w:type="dxa"/>
            <w:shd w:val="clear" w:color="auto" w:fill="FFFFFF" w:themeFill="background1"/>
          </w:tcPr>
          <w:p w14:paraId="219A3CB2" w14:textId="77777777" w:rsidR="00B435C9" w:rsidRDefault="00B435C9" w:rsidP="003826F0">
            <w:pPr>
              <w:spacing w:line="276" w:lineRule="auto"/>
              <w:rPr>
                <w:rFonts w:asciiTheme="majorHAnsi" w:hAnsiTheme="majorHAnsi"/>
                <w:sz w:val="20"/>
                <w:szCs w:val="20"/>
                <w:lang w:val="en-AU"/>
              </w:rPr>
            </w:pPr>
          </w:p>
          <w:p w14:paraId="351748FD" w14:textId="62CBF934" w:rsidR="00B435C9" w:rsidRPr="0082488A" w:rsidRDefault="00B435C9" w:rsidP="00B435C9">
            <w:pPr>
              <w:spacing w:line="276" w:lineRule="auto"/>
              <w:rPr>
                <w:rFonts w:asciiTheme="majorHAnsi" w:hAnsiTheme="majorHAnsi"/>
                <w:sz w:val="20"/>
                <w:szCs w:val="20"/>
                <w:lang w:val="en-AU"/>
              </w:rPr>
            </w:pPr>
            <w:r>
              <w:rPr>
                <w:rFonts w:asciiTheme="majorHAnsi" w:hAnsiTheme="majorHAnsi"/>
                <w:sz w:val="20"/>
                <w:szCs w:val="20"/>
                <w:lang w:val="en-AU"/>
              </w:rPr>
              <w:t>Imagine criticizing someone who has either offended you recently or committed some error.  Practice these strategies</w:t>
            </w:r>
          </w:p>
        </w:tc>
      </w:tr>
    </w:tbl>
    <w:p w14:paraId="7E11CCB9" w14:textId="77777777" w:rsidR="00733DF9" w:rsidRDefault="00733DF9" w:rsidP="00733DF9">
      <w:pPr>
        <w:spacing w:line="276" w:lineRule="auto"/>
        <w:ind w:left="1985"/>
        <w:rPr>
          <w:rFonts w:asciiTheme="majorHAnsi" w:hAnsiTheme="majorHAnsi" w:cs="Arial"/>
          <w:color w:val="000000" w:themeColor="text1"/>
          <w:sz w:val="20"/>
          <w:szCs w:val="20"/>
          <w:lang w:val="en-AU"/>
        </w:rPr>
      </w:pPr>
    </w:p>
    <w:p w14:paraId="43F6162A" w14:textId="77777777" w:rsidR="00B435C9" w:rsidRDefault="00B435C9" w:rsidP="00733DF9">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733DF9" w:rsidRPr="00BE0E66" w14:paraId="574F1656" w14:textId="77777777" w:rsidTr="003826F0">
        <w:trPr>
          <w:trHeight w:val="313"/>
        </w:trPr>
        <w:tc>
          <w:tcPr>
            <w:tcW w:w="8188" w:type="dxa"/>
            <w:shd w:val="clear" w:color="auto" w:fill="B6DDE8" w:themeFill="accent5" w:themeFillTint="66"/>
          </w:tcPr>
          <w:p w14:paraId="0BE7D124" w14:textId="1901A05E" w:rsidR="00733DF9" w:rsidRPr="00BE0E66" w:rsidRDefault="00D620EA" w:rsidP="00D620EA">
            <w:pPr>
              <w:spacing w:line="276" w:lineRule="auto"/>
              <w:jc w:val="center"/>
              <w:rPr>
                <w:rFonts w:asciiTheme="majorHAnsi" w:hAnsiTheme="majorHAnsi"/>
                <w:b/>
                <w:sz w:val="20"/>
                <w:szCs w:val="20"/>
                <w:lang w:val="en-AU"/>
              </w:rPr>
            </w:pPr>
            <w:r>
              <w:rPr>
                <w:rFonts w:asciiTheme="majorHAnsi" w:hAnsiTheme="majorHAnsi"/>
                <w:b/>
                <w:sz w:val="20"/>
                <w:szCs w:val="20"/>
                <w:lang w:val="en-AU"/>
              </w:rPr>
              <w:t xml:space="preserve">Adjusting your </w:t>
            </w:r>
            <w:r w:rsidR="00FB63D6">
              <w:rPr>
                <w:rFonts w:asciiTheme="majorHAnsi" w:hAnsiTheme="majorHAnsi"/>
                <w:b/>
                <w:sz w:val="20"/>
                <w:szCs w:val="20"/>
                <w:lang w:val="en-AU"/>
              </w:rPr>
              <w:t>posture,</w:t>
            </w:r>
            <w:r>
              <w:rPr>
                <w:rFonts w:asciiTheme="majorHAnsi" w:hAnsiTheme="majorHAnsi"/>
                <w:b/>
                <w:sz w:val="20"/>
                <w:szCs w:val="20"/>
                <w:lang w:val="en-AU"/>
              </w:rPr>
              <w:t xml:space="preserve"> mannerisms</w:t>
            </w:r>
            <w:r w:rsidR="00FB63D6">
              <w:rPr>
                <w:rFonts w:asciiTheme="majorHAnsi" w:hAnsiTheme="majorHAnsi"/>
                <w:b/>
                <w:sz w:val="20"/>
                <w:szCs w:val="20"/>
                <w:lang w:val="en-AU"/>
              </w:rPr>
              <w:t>, and behaviours</w:t>
            </w:r>
          </w:p>
        </w:tc>
      </w:tr>
    </w:tbl>
    <w:p w14:paraId="1018CD4B" w14:textId="77777777" w:rsidR="00733DF9" w:rsidRDefault="00733DF9" w:rsidP="00733DF9">
      <w:pPr>
        <w:spacing w:line="276" w:lineRule="auto"/>
        <w:ind w:left="1985"/>
        <w:rPr>
          <w:rFonts w:asciiTheme="majorHAnsi" w:hAnsiTheme="majorHAnsi" w:cs="Arial"/>
          <w:color w:val="000000" w:themeColor="text1"/>
          <w:sz w:val="20"/>
          <w:szCs w:val="20"/>
          <w:lang w:val="en-AU"/>
        </w:rPr>
      </w:pPr>
    </w:p>
    <w:p w14:paraId="0B11B0A7" w14:textId="075FDCFD" w:rsidR="00733DF9" w:rsidRDefault="00D620EA" w:rsidP="00861DD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In general, when people feel confident and secure, they are more likely to behave assertively rather than passively or aggressively.  Sometimes, to foster this confidence and security, you merely need to adjust your </w:t>
      </w:r>
      <w:r w:rsidR="00FB63D6" w:rsidRPr="00FB63D6">
        <w:rPr>
          <w:rFonts w:asciiTheme="majorHAnsi" w:hAnsiTheme="majorHAnsi" w:cs="Arial"/>
          <w:color w:val="000000" w:themeColor="text1"/>
          <w:sz w:val="20"/>
          <w:szCs w:val="20"/>
          <w:lang w:val="en-AU"/>
        </w:rPr>
        <w:t>posture, mannerisms, and behaviours</w:t>
      </w:r>
      <w:r>
        <w:rPr>
          <w:rFonts w:asciiTheme="majorHAnsi" w:hAnsiTheme="majorHAnsi" w:cs="Arial"/>
          <w:color w:val="000000" w:themeColor="text1"/>
          <w:sz w:val="20"/>
          <w:szCs w:val="20"/>
          <w:lang w:val="en-AU"/>
        </w:rPr>
        <w:t xml:space="preserve">.  </w:t>
      </w:r>
      <w:r w:rsidR="00273497">
        <w:rPr>
          <w:rFonts w:asciiTheme="majorHAnsi" w:hAnsiTheme="majorHAnsi" w:cs="Arial"/>
          <w:color w:val="000000" w:themeColor="text1"/>
          <w:sz w:val="20"/>
          <w:szCs w:val="20"/>
          <w:lang w:val="en-AU"/>
        </w:rPr>
        <w:t xml:space="preserve">You might, for example, straighten your back.  The following table presents </w:t>
      </w:r>
      <w:r w:rsidR="00FB63D6" w:rsidRPr="00FB63D6">
        <w:rPr>
          <w:rFonts w:asciiTheme="majorHAnsi" w:hAnsiTheme="majorHAnsi" w:cs="Arial"/>
          <w:color w:val="000000" w:themeColor="text1"/>
          <w:sz w:val="20"/>
          <w:szCs w:val="20"/>
          <w:lang w:val="en-AU"/>
        </w:rPr>
        <w:t>posture, mannerisms, and behaviours</w:t>
      </w:r>
      <w:r w:rsidR="00FB63D6">
        <w:rPr>
          <w:rFonts w:asciiTheme="majorHAnsi" w:hAnsiTheme="majorHAnsi" w:cs="Arial"/>
          <w:color w:val="000000" w:themeColor="text1"/>
          <w:sz w:val="20"/>
          <w:szCs w:val="20"/>
          <w:lang w:val="en-AU"/>
        </w:rPr>
        <w:t xml:space="preserve"> </w:t>
      </w:r>
      <w:r w:rsidR="00273497">
        <w:rPr>
          <w:rFonts w:asciiTheme="majorHAnsi" w:hAnsiTheme="majorHAnsi" w:cs="Arial"/>
          <w:color w:val="000000" w:themeColor="text1"/>
          <w:sz w:val="20"/>
          <w:szCs w:val="20"/>
          <w:lang w:val="en-AU"/>
        </w:rPr>
        <w:t xml:space="preserve">that foster confidence as well as </w:t>
      </w:r>
      <w:r w:rsidR="00FB63D6" w:rsidRPr="00FB63D6">
        <w:rPr>
          <w:rFonts w:asciiTheme="majorHAnsi" w:hAnsiTheme="majorHAnsi" w:cs="Arial"/>
          <w:color w:val="000000" w:themeColor="text1"/>
          <w:sz w:val="20"/>
          <w:szCs w:val="20"/>
          <w:lang w:val="en-AU"/>
        </w:rPr>
        <w:t>posture, mannerisms, and behaviours</w:t>
      </w:r>
      <w:r w:rsidR="00FB63D6">
        <w:rPr>
          <w:rFonts w:asciiTheme="majorHAnsi" w:hAnsiTheme="majorHAnsi" w:cs="Arial"/>
          <w:color w:val="000000" w:themeColor="text1"/>
          <w:sz w:val="20"/>
          <w:szCs w:val="20"/>
          <w:lang w:val="en-AU"/>
        </w:rPr>
        <w:t xml:space="preserve"> </w:t>
      </w:r>
      <w:r w:rsidR="00273497">
        <w:rPr>
          <w:rFonts w:asciiTheme="majorHAnsi" w:hAnsiTheme="majorHAnsi" w:cs="Arial"/>
          <w:color w:val="000000" w:themeColor="text1"/>
          <w:sz w:val="20"/>
          <w:szCs w:val="20"/>
          <w:lang w:val="en-AU"/>
        </w:rPr>
        <w:t xml:space="preserve">that dent confidence.   </w:t>
      </w:r>
    </w:p>
    <w:p w14:paraId="40B29B62" w14:textId="77777777" w:rsidR="00733DF9" w:rsidRDefault="00733DF9" w:rsidP="00861DDD">
      <w:pPr>
        <w:spacing w:line="276" w:lineRule="auto"/>
        <w:ind w:left="1985"/>
        <w:rPr>
          <w:rFonts w:asciiTheme="majorHAnsi" w:hAnsiTheme="majorHAnsi" w:cs="Arial"/>
          <w:color w:val="000000" w:themeColor="text1"/>
          <w:sz w:val="20"/>
          <w:szCs w:val="20"/>
          <w:lang w:val="en-AU"/>
        </w:rPr>
      </w:pPr>
    </w:p>
    <w:p w14:paraId="77F62132" w14:textId="77777777" w:rsidR="00B435C9" w:rsidRDefault="00B435C9" w:rsidP="00273497">
      <w:pPr>
        <w:spacing w:line="276" w:lineRule="auto"/>
        <w:ind w:left="1985"/>
        <w:rPr>
          <w:rFonts w:asciiTheme="majorHAnsi" w:hAnsiTheme="majorHAnsi" w:cs="Arial"/>
          <w:color w:val="000000" w:themeColor="text1"/>
          <w:sz w:val="20"/>
          <w:szCs w:val="20"/>
          <w:lang w:val="en-AU"/>
        </w:rPr>
      </w:pP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273497" w:rsidRPr="00CE4CD9" w14:paraId="06FC2D36" w14:textId="77777777" w:rsidTr="003826F0">
        <w:trPr>
          <w:trHeight w:val="313"/>
        </w:trPr>
        <w:tc>
          <w:tcPr>
            <w:tcW w:w="4077" w:type="dxa"/>
            <w:shd w:val="clear" w:color="auto" w:fill="B6DDE8" w:themeFill="accent5" w:themeFillTint="66"/>
          </w:tcPr>
          <w:p w14:paraId="4C0DDD7F" w14:textId="4BCEA50E" w:rsidR="00273497" w:rsidRPr="00CE4CD9" w:rsidRDefault="00273497"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Enhancing confidence</w:t>
            </w:r>
          </w:p>
        </w:tc>
        <w:tc>
          <w:tcPr>
            <w:tcW w:w="4294" w:type="dxa"/>
            <w:shd w:val="clear" w:color="auto" w:fill="B6DDE8" w:themeFill="accent5" w:themeFillTint="66"/>
          </w:tcPr>
          <w:p w14:paraId="4AF72967" w14:textId="55C921B8" w:rsidR="00273497" w:rsidRPr="00B8084E" w:rsidRDefault="00273497"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Denting confidence</w:t>
            </w:r>
          </w:p>
        </w:tc>
      </w:tr>
      <w:tr w:rsidR="00B55CD9" w:rsidRPr="00CE4CD9" w14:paraId="2530AA88" w14:textId="77777777" w:rsidTr="00B55CD9">
        <w:trPr>
          <w:trHeight w:val="593"/>
        </w:trPr>
        <w:tc>
          <w:tcPr>
            <w:tcW w:w="4077" w:type="dxa"/>
            <w:shd w:val="clear" w:color="auto" w:fill="D9D9D9" w:themeFill="background1" w:themeFillShade="D9"/>
          </w:tcPr>
          <w:p w14:paraId="0746D96B" w14:textId="3BBD6236" w:rsidR="00B55CD9" w:rsidRPr="008E617C" w:rsidRDefault="00B55CD9"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Straighten your back while speaking to other people</w:t>
            </w:r>
            <w:r w:rsidR="00B435C9">
              <w:rPr>
                <w:rFonts w:asciiTheme="majorHAnsi" w:hAnsiTheme="majorHAnsi" w:cs="Arial"/>
                <w:color w:val="000000" w:themeColor="text1"/>
                <w:sz w:val="20"/>
                <w:szCs w:val="20"/>
                <w:lang w:val="en-AU"/>
              </w:rPr>
              <w:t>,</w:t>
            </w:r>
            <w:r w:rsidR="00FB63D6">
              <w:rPr>
                <w:rFonts w:asciiTheme="majorHAnsi" w:hAnsiTheme="majorHAnsi" w:cs="Arial"/>
                <w:color w:val="000000" w:themeColor="text1"/>
                <w:sz w:val="20"/>
                <w:szCs w:val="20"/>
                <w:lang w:val="en-AU"/>
              </w:rPr>
              <w:t xml:space="preserve"> but naturally rather than excessively</w:t>
            </w:r>
          </w:p>
        </w:tc>
        <w:tc>
          <w:tcPr>
            <w:tcW w:w="4294" w:type="dxa"/>
            <w:shd w:val="clear" w:color="auto" w:fill="D9D9D9" w:themeFill="background1" w:themeFillShade="D9"/>
          </w:tcPr>
          <w:p w14:paraId="440F976B" w14:textId="6F313621" w:rsidR="00B55CD9" w:rsidRPr="00B8084E"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w:t>
            </w:r>
            <w:r w:rsidR="00FB63D6">
              <w:rPr>
                <w:rFonts w:asciiTheme="majorHAnsi" w:hAnsiTheme="majorHAnsi" w:cs="Arial"/>
                <w:color w:val="000000" w:themeColor="text1"/>
                <w:sz w:val="20"/>
                <w:szCs w:val="20"/>
                <w:lang w:val="en-AU"/>
              </w:rPr>
              <w:t xml:space="preserve">lumps in a chair, </w:t>
            </w:r>
            <w:r>
              <w:rPr>
                <w:rFonts w:asciiTheme="majorHAnsi" w:hAnsiTheme="majorHAnsi" w:cs="Arial"/>
                <w:color w:val="000000" w:themeColor="text1"/>
                <w:sz w:val="20"/>
                <w:szCs w:val="20"/>
                <w:lang w:val="en-AU"/>
              </w:rPr>
              <w:t>stands hunched</w:t>
            </w:r>
            <w:r w:rsidR="00FB63D6">
              <w:rPr>
                <w:rFonts w:asciiTheme="majorHAnsi" w:hAnsiTheme="majorHAnsi" w:cs="Arial"/>
                <w:color w:val="000000" w:themeColor="text1"/>
                <w:sz w:val="20"/>
                <w:szCs w:val="20"/>
                <w:lang w:val="en-AU"/>
              </w:rPr>
              <w:t>, or seems too stiff</w:t>
            </w:r>
          </w:p>
        </w:tc>
      </w:tr>
      <w:tr w:rsidR="00E8536C" w:rsidRPr="00CE4CD9" w14:paraId="3DEF5AB7" w14:textId="77777777" w:rsidTr="003826F0">
        <w:trPr>
          <w:trHeight w:val="510"/>
        </w:trPr>
        <w:tc>
          <w:tcPr>
            <w:tcW w:w="4077" w:type="dxa"/>
            <w:shd w:val="clear" w:color="auto" w:fill="D9D9D9" w:themeFill="background1" w:themeFillShade="D9"/>
          </w:tcPr>
          <w:p w14:paraId="1D7C8CC2" w14:textId="2277E883" w:rsidR="00E8536C"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Sit close to the most senior person in the room</w:t>
            </w:r>
          </w:p>
        </w:tc>
        <w:tc>
          <w:tcPr>
            <w:tcW w:w="4294" w:type="dxa"/>
            <w:shd w:val="clear" w:color="auto" w:fill="D9D9D9" w:themeFill="background1" w:themeFillShade="D9"/>
          </w:tcPr>
          <w:p w14:paraId="4E30B728" w14:textId="4376B2FD" w:rsidR="00E8536C" w:rsidRPr="00B50975" w:rsidRDefault="00E8536C" w:rsidP="00B435C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Sits a</w:t>
            </w:r>
            <w:r w:rsidR="00B435C9">
              <w:rPr>
                <w:rFonts w:asciiTheme="majorHAnsi" w:hAnsiTheme="majorHAnsi" w:cs="Arial"/>
                <w:color w:val="000000" w:themeColor="text1"/>
                <w:sz w:val="20"/>
                <w:szCs w:val="20"/>
                <w:lang w:val="en-AU"/>
              </w:rPr>
              <w:t>way</w:t>
            </w:r>
            <w:r>
              <w:rPr>
                <w:rFonts w:asciiTheme="majorHAnsi" w:hAnsiTheme="majorHAnsi" w:cs="Arial"/>
                <w:color w:val="000000" w:themeColor="text1"/>
                <w:sz w:val="20"/>
                <w:szCs w:val="20"/>
                <w:lang w:val="en-AU"/>
              </w:rPr>
              <w:t xml:space="preserve"> from the more senior or central people in the room</w:t>
            </w:r>
          </w:p>
        </w:tc>
      </w:tr>
      <w:tr w:rsidR="00E8536C" w:rsidRPr="00CE4CD9" w14:paraId="2ACB9F50" w14:textId="77777777" w:rsidTr="003826F0">
        <w:trPr>
          <w:trHeight w:val="510"/>
        </w:trPr>
        <w:tc>
          <w:tcPr>
            <w:tcW w:w="4077" w:type="dxa"/>
            <w:shd w:val="clear" w:color="auto" w:fill="D9D9D9" w:themeFill="background1" w:themeFillShade="D9"/>
          </w:tcPr>
          <w:p w14:paraId="08350A92" w14:textId="7A4EB6F3" w:rsidR="00E8536C"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Sit close to the centre of a group; people in the centre of a group tend to be perceived as more significant</w:t>
            </w:r>
          </w:p>
        </w:tc>
        <w:tc>
          <w:tcPr>
            <w:tcW w:w="4294" w:type="dxa"/>
            <w:shd w:val="clear" w:color="auto" w:fill="D9D9D9" w:themeFill="background1" w:themeFillShade="D9"/>
          </w:tcPr>
          <w:p w14:paraId="75E34499" w14:textId="670953BC" w:rsidR="00E8536C" w:rsidRPr="00B50975"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Sits towards the edge</w:t>
            </w:r>
          </w:p>
        </w:tc>
      </w:tr>
      <w:tr w:rsidR="00E8536C" w:rsidRPr="00CE4CD9" w14:paraId="2E868951" w14:textId="77777777" w:rsidTr="003826F0">
        <w:trPr>
          <w:trHeight w:val="510"/>
        </w:trPr>
        <w:tc>
          <w:tcPr>
            <w:tcW w:w="4077" w:type="dxa"/>
            <w:shd w:val="clear" w:color="auto" w:fill="D9D9D9" w:themeFill="background1" w:themeFillShade="D9"/>
          </w:tcPr>
          <w:p w14:paraId="5CE0B341" w14:textId="4F1C4D2B" w:rsidR="00E8536C" w:rsidRDefault="00E8536C" w:rsidP="00E8536C">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Adjust your chair so that you sit as high or higher than everyone else</w:t>
            </w:r>
            <w:r w:rsidR="00B435C9">
              <w:rPr>
                <w:rFonts w:asciiTheme="majorHAnsi" w:hAnsiTheme="majorHAnsi" w:cs="Arial"/>
                <w:color w:val="000000" w:themeColor="text1"/>
                <w:sz w:val="20"/>
                <w:szCs w:val="20"/>
                <w:lang w:val="en-AU"/>
              </w:rPr>
              <w:t>; people who sit higher tend to be perceived as more important</w:t>
            </w:r>
          </w:p>
        </w:tc>
        <w:tc>
          <w:tcPr>
            <w:tcW w:w="4294" w:type="dxa"/>
            <w:shd w:val="clear" w:color="auto" w:fill="D9D9D9" w:themeFill="background1" w:themeFillShade="D9"/>
          </w:tcPr>
          <w:p w14:paraId="3349BA8D" w14:textId="2F1F83A0" w:rsidR="00E8536C" w:rsidRPr="00B50975"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Sits lower than other people</w:t>
            </w:r>
          </w:p>
        </w:tc>
      </w:tr>
      <w:tr w:rsidR="00E8536C" w:rsidRPr="00CE4CD9" w14:paraId="18631BBB" w14:textId="77777777" w:rsidTr="003826F0">
        <w:trPr>
          <w:trHeight w:val="510"/>
        </w:trPr>
        <w:tc>
          <w:tcPr>
            <w:tcW w:w="4077" w:type="dxa"/>
            <w:shd w:val="clear" w:color="auto" w:fill="D9D9D9" w:themeFill="background1" w:themeFillShade="D9"/>
          </w:tcPr>
          <w:p w14:paraId="1235AFBE" w14:textId="478504B7" w:rsidR="00E8536C"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Maintain some eye contact when speaking to other people</w:t>
            </w:r>
            <w:r w:rsidR="004208D5">
              <w:rPr>
                <w:rFonts w:asciiTheme="majorHAnsi" w:hAnsiTheme="majorHAnsi" w:cs="Arial"/>
                <w:color w:val="000000" w:themeColor="text1"/>
                <w:sz w:val="20"/>
                <w:szCs w:val="20"/>
                <w:lang w:val="en-AU"/>
              </w:rPr>
              <w:t>, but avert your gaze at least occasionally</w:t>
            </w:r>
          </w:p>
        </w:tc>
        <w:tc>
          <w:tcPr>
            <w:tcW w:w="4294" w:type="dxa"/>
            <w:shd w:val="clear" w:color="auto" w:fill="D9D9D9" w:themeFill="background1" w:themeFillShade="D9"/>
          </w:tcPr>
          <w:p w14:paraId="30A3D65B" w14:textId="1EC6B11A" w:rsidR="00E8536C" w:rsidRPr="00B50975"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Maintains eye contact only fleetingly</w:t>
            </w:r>
            <w:r w:rsidR="004208D5">
              <w:rPr>
                <w:rFonts w:asciiTheme="majorHAnsi" w:hAnsiTheme="majorHAnsi" w:cs="Arial"/>
                <w:color w:val="000000" w:themeColor="text1"/>
                <w:sz w:val="20"/>
                <w:szCs w:val="20"/>
                <w:lang w:val="en-AU"/>
              </w:rPr>
              <w:t xml:space="preserve">.  Or stares at a person excessively.  </w:t>
            </w:r>
          </w:p>
        </w:tc>
      </w:tr>
      <w:tr w:rsidR="00E8536C" w:rsidRPr="00CE4CD9" w14:paraId="0D246875" w14:textId="77777777" w:rsidTr="003826F0">
        <w:trPr>
          <w:trHeight w:val="510"/>
        </w:trPr>
        <w:tc>
          <w:tcPr>
            <w:tcW w:w="4077" w:type="dxa"/>
            <w:shd w:val="clear" w:color="auto" w:fill="D9D9D9" w:themeFill="background1" w:themeFillShade="D9"/>
          </w:tcPr>
          <w:p w14:paraId="106BF4F9" w14:textId="075F09FB" w:rsidR="00E8536C" w:rsidRDefault="00E8536C" w:rsidP="00E8536C">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Shake hands firmly and over a reasonable duration</w:t>
            </w:r>
          </w:p>
        </w:tc>
        <w:tc>
          <w:tcPr>
            <w:tcW w:w="4294" w:type="dxa"/>
            <w:shd w:val="clear" w:color="auto" w:fill="D9D9D9" w:themeFill="background1" w:themeFillShade="D9"/>
          </w:tcPr>
          <w:p w14:paraId="18A1AADC" w14:textId="0AF71697" w:rsidR="00E8536C" w:rsidRPr="00B50975" w:rsidRDefault="00E8536C"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Shake</w:t>
            </w:r>
            <w:r w:rsidR="00FB63D6">
              <w:rPr>
                <w:rFonts w:asciiTheme="majorHAnsi" w:hAnsiTheme="majorHAnsi" w:cs="Arial"/>
                <w:color w:val="000000" w:themeColor="text1"/>
                <w:sz w:val="20"/>
                <w:szCs w:val="20"/>
                <w:lang w:val="en-AU"/>
              </w:rPr>
              <w:t>s</w:t>
            </w:r>
            <w:r>
              <w:rPr>
                <w:rFonts w:asciiTheme="majorHAnsi" w:hAnsiTheme="majorHAnsi" w:cs="Arial"/>
                <w:color w:val="000000" w:themeColor="text1"/>
                <w:sz w:val="20"/>
                <w:szCs w:val="20"/>
                <w:lang w:val="en-AU"/>
              </w:rPr>
              <w:t xml:space="preserve"> hands limply, fleetingly, or excessively</w:t>
            </w:r>
          </w:p>
        </w:tc>
      </w:tr>
      <w:tr w:rsidR="00FB63D6" w:rsidRPr="00CE4CD9" w14:paraId="0F0E173D" w14:textId="77777777" w:rsidTr="003826F0">
        <w:trPr>
          <w:trHeight w:val="510"/>
        </w:trPr>
        <w:tc>
          <w:tcPr>
            <w:tcW w:w="4077" w:type="dxa"/>
            <w:shd w:val="clear" w:color="auto" w:fill="D9D9D9" w:themeFill="background1" w:themeFillShade="D9"/>
          </w:tcPr>
          <w:p w14:paraId="5A88BB34" w14:textId="42750A55" w:rsidR="00FB63D6" w:rsidRDefault="00FB63D6"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Use gestures to a moderate extent </w:t>
            </w:r>
          </w:p>
        </w:tc>
        <w:tc>
          <w:tcPr>
            <w:tcW w:w="4294" w:type="dxa"/>
            <w:shd w:val="clear" w:color="auto" w:fill="D9D9D9" w:themeFill="background1" w:themeFillShade="D9"/>
          </w:tcPr>
          <w:p w14:paraId="4A829800" w14:textId="442A460B" w:rsidR="00FB63D6" w:rsidRDefault="00FB63D6"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Does not shift hands and arms at all or uses hands and arms excessively</w:t>
            </w:r>
          </w:p>
        </w:tc>
      </w:tr>
      <w:tr w:rsidR="00FB63D6" w:rsidRPr="00CE4CD9" w14:paraId="7711128A" w14:textId="77777777" w:rsidTr="003826F0">
        <w:trPr>
          <w:trHeight w:val="510"/>
        </w:trPr>
        <w:tc>
          <w:tcPr>
            <w:tcW w:w="4077" w:type="dxa"/>
            <w:shd w:val="clear" w:color="auto" w:fill="D9D9D9" w:themeFill="background1" w:themeFillShade="D9"/>
          </w:tcPr>
          <w:p w14:paraId="33795D0A" w14:textId="471A910A" w:rsidR="00FB63D6" w:rsidRDefault="00FB63D6" w:rsidP="00FB63D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Speak marginally, rather than conspicuously, louder than you might naturally</w:t>
            </w:r>
          </w:p>
        </w:tc>
        <w:tc>
          <w:tcPr>
            <w:tcW w:w="4294" w:type="dxa"/>
            <w:shd w:val="clear" w:color="auto" w:fill="D9D9D9" w:themeFill="background1" w:themeFillShade="D9"/>
          </w:tcPr>
          <w:p w14:paraId="51F31FA0" w14:textId="24CDEDC3" w:rsidR="00FB63D6"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Speaks too softly or too loudly</w:t>
            </w:r>
          </w:p>
        </w:tc>
      </w:tr>
      <w:tr w:rsidR="00B55CD9" w:rsidRPr="00CE4CD9" w14:paraId="61148CD6" w14:textId="77777777" w:rsidTr="003826F0">
        <w:trPr>
          <w:trHeight w:val="510"/>
        </w:trPr>
        <w:tc>
          <w:tcPr>
            <w:tcW w:w="4077" w:type="dxa"/>
            <w:shd w:val="clear" w:color="auto" w:fill="D9D9D9" w:themeFill="background1" w:themeFillShade="D9"/>
          </w:tcPr>
          <w:p w14:paraId="62CDFB05" w14:textId="24AB58C6" w:rsidR="00B55CD9" w:rsidRPr="00F80220" w:rsidRDefault="00B55CD9"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Arrive to meetings or discussions with documents or notes you have prepared</w:t>
            </w:r>
            <w:r w:rsidR="00E8536C">
              <w:rPr>
                <w:rFonts w:asciiTheme="majorHAnsi" w:hAnsiTheme="majorHAnsi" w:cs="Arial"/>
                <w:color w:val="000000" w:themeColor="text1"/>
                <w:sz w:val="20"/>
                <w:szCs w:val="20"/>
                <w:lang w:val="en-AU"/>
              </w:rPr>
              <w:t xml:space="preserve"> and organized</w:t>
            </w:r>
            <w:r w:rsidRPr="00B50975">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1323D7A5" w14:textId="283879F2" w:rsidR="00B55CD9" w:rsidRDefault="00E8536C" w:rsidP="003826F0">
            <w:p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Arrives with no materials or disorganized materials</w:t>
            </w:r>
          </w:p>
        </w:tc>
      </w:tr>
      <w:tr w:rsidR="00FB63D6" w:rsidRPr="00CE4CD9" w14:paraId="747F4E57" w14:textId="77777777" w:rsidTr="003826F0">
        <w:trPr>
          <w:trHeight w:val="510"/>
        </w:trPr>
        <w:tc>
          <w:tcPr>
            <w:tcW w:w="4077" w:type="dxa"/>
            <w:shd w:val="clear" w:color="auto" w:fill="D9D9D9" w:themeFill="background1" w:themeFillShade="D9"/>
          </w:tcPr>
          <w:p w14:paraId="0C6B5E58" w14:textId="3543591E" w:rsidR="00FB63D6"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Demonstrate some initiative; you might introduce yourself to other people or open a conversation, but in a friendly manner</w:t>
            </w:r>
          </w:p>
        </w:tc>
        <w:tc>
          <w:tcPr>
            <w:tcW w:w="4294" w:type="dxa"/>
            <w:shd w:val="clear" w:color="auto" w:fill="D9D9D9" w:themeFill="background1" w:themeFillShade="D9"/>
          </w:tcPr>
          <w:p w14:paraId="0E0F1AAE" w14:textId="73BE9F0C" w:rsidR="00FB63D6"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Waits for other people to introduce themselves or start a conversation</w:t>
            </w:r>
          </w:p>
        </w:tc>
      </w:tr>
      <w:tr w:rsidR="00FB63D6" w:rsidRPr="00CE4CD9" w14:paraId="0200BD22" w14:textId="77777777" w:rsidTr="003826F0">
        <w:trPr>
          <w:trHeight w:val="510"/>
        </w:trPr>
        <w:tc>
          <w:tcPr>
            <w:tcW w:w="4077" w:type="dxa"/>
            <w:shd w:val="clear" w:color="auto" w:fill="D9D9D9" w:themeFill="background1" w:themeFillShade="D9"/>
          </w:tcPr>
          <w:p w14:paraId="6F5C76C5" w14:textId="0BE4377C" w:rsidR="00FB63D6" w:rsidRDefault="00FB63D6" w:rsidP="00D801D1">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Ask questions to prompt the other people to present their perspective and then listen genuinely and actively</w:t>
            </w:r>
            <w:r w:rsidR="00D801D1">
              <w:rPr>
                <w:rFonts w:asciiTheme="majorHAnsi" w:hAnsiTheme="majorHAnsi" w:cs="Arial"/>
                <w:color w:val="000000" w:themeColor="text1"/>
                <w:sz w:val="20"/>
                <w:szCs w:val="20"/>
                <w:lang w:val="en-AU"/>
              </w:rPr>
              <w:t>; ask questions and nod your head to show you are listening</w:t>
            </w:r>
          </w:p>
        </w:tc>
        <w:tc>
          <w:tcPr>
            <w:tcW w:w="4294" w:type="dxa"/>
            <w:shd w:val="clear" w:color="auto" w:fill="D9D9D9" w:themeFill="background1" w:themeFillShade="D9"/>
          </w:tcPr>
          <w:p w14:paraId="494548A5" w14:textId="439740CF" w:rsidR="00FB63D6" w:rsidRDefault="00FB63D6"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Speaks prematurely, perhaps before listening to the perspective of other people </w:t>
            </w:r>
          </w:p>
        </w:tc>
      </w:tr>
    </w:tbl>
    <w:p w14:paraId="2233D0AE" w14:textId="77777777" w:rsidR="00273497" w:rsidRDefault="00273497" w:rsidP="00273497">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7"/>
        <w:gridCol w:w="7051"/>
      </w:tblGrid>
      <w:tr w:rsidR="00B435C9" w:rsidRPr="0082488A" w14:paraId="2A8A043D" w14:textId="77777777" w:rsidTr="003826F0">
        <w:trPr>
          <w:trHeight w:val="327"/>
        </w:trPr>
        <w:tc>
          <w:tcPr>
            <w:tcW w:w="1016" w:type="dxa"/>
            <w:shd w:val="clear" w:color="auto" w:fill="FFFFFF" w:themeFill="background1"/>
          </w:tcPr>
          <w:p w14:paraId="03AD86B1" w14:textId="77777777" w:rsidR="00B435C9" w:rsidRDefault="00B435C9" w:rsidP="003826F0">
            <w:pPr>
              <w:spacing w:line="276" w:lineRule="auto"/>
              <w:rPr>
                <w:rFonts w:asciiTheme="majorHAnsi" w:hAnsiTheme="majorHAnsi"/>
                <w:sz w:val="20"/>
                <w:szCs w:val="20"/>
                <w:lang w:val="en-AU"/>
              </w:rPr>
            </w:pPr>
            <w:r>
              <w:rPr>
                <w:rFonts w:ascii="Helvetica" w:hAnsi="Helvetica" w:cs="Helvetica"/>
                <w:noProof/>
              </w:rPr>
              <w:drawing>
                <wp:inline distT="0" distB="0" distL="0" distR="0" wp14:anchorId="0BD17107" wp14:editId="7CE9DD5A">
                  <wp:extent cx="583178" cy="5067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097" cy="517956"/>
                          </a:xfrm>
                          <a:prstGeom prst="rect">
                            <a:avLst/>
                          </a:prstGeom>
                          <a:noFill/>
                          <a:ln>
                            <a:noFill/>
                          </a:ln>
                        </pic:spPr>
                      </pic:pic>
                    </a:graphicData>
                  </a:graphic>
                </wp:inline>
              </w:drawing>
            </w:r>
          </w:p>
          <w:p w14:paraId="3314F14B" w14:textId="77777777" w:rsidR="00B435C9" w:rsidRPr="0082488A" w:rsidRDefault="00B435C9"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Homework</w:t>
            </w:r>
          </w:p>
        </w:tc>
        <w:tc>
          <w:tcPr>
            <w:tcW w:w="7172" w:type="dxa"/>
            <w:shd w:val="clear" w:color="auto" w:fill="FFFFFF" w:themeFill="background1"/>
          </w:tcPr>
          <w:p w14:paraId="45799E8A" w14:textId="77777777" w:rsidR="00B435C9" w:rsidRDefault="00B435C9" w:rsidP="003826F0">
            <w:pPr>
              <w:spacing w:line="276" w:lineRule="auto"/>
              <w:rPr>
                <w:rFonts w:asciiTheme="majorHAnsi" w:hAnsiTheme="majorHAnsi"/>
                <w:sz w:val="20"/>
                <w:szCs w:val="20"/>
                <w:lang w:val="en-AU"/>
              </w:rPr>
            </w:pPr>
          </w:p>
          <w:p w14:paraId="65C3FB3B" w14:textId="27510B76" w:rsidR="00B435C9" w:rsidRPr="0082488A" w:rsidRDefault="00B435C9" w:rsidP="00B435C9">
            <w:pPr>
              <w:spacing w:line="276" w:lineRule="auto"/>
              <w:rPr>
                <w:rFonts w:asciiTheme="majorHAnsi" w:hAnsiTheme="majorHAnsi"/>
                <w:sz w:val="20"/>
                <w:szCs w:val="20"/>
                <w:lang w:val="en-AU"/>
              </w:rPr>
            </w:pPr>
            <w:r>
              <w:rPr>
                <w:rFonts w:asciiTheme="majorHAnsi" w:hAnsiTheme="majorHAnsi"/>
                <w:sz w:val="20"/>
                <w:szCs w:val="20"/>
                <w:lang w:val="en-AU"/>
              </w:rPr>
              <w:t xml:space="preserve">Each day, practice one of these mannerisms or behaviours that enhance confidence.  Or, attempt to memorize as many of these strategies as possible. Test your memory the next day and one week later.  </w:t>
            </w:r>
          </w:p>
        </w:tc>
      </w:tr>
    </w:tbl>
    <w:p w14:paraId="69A0AF57" w14:textId="77777777" w:rsidR="00D801D1" w:rsidRDefault="00D801D1" w:rsidP="00D801D1">
      <w:pPr>
        <w:spacing w:line="276" w:lineRule="auto"/>
        <w:ind w:left="1985"/>
        <w:rPr>
          <w:rFonts w:asciiTheme="majorHAnsi" w:hAnsiTheme="majorHAnsi" w:cs="Arial"/>
          <w:color w:val="000000" w:themeColor="text1"/>
          <w:sz w:val="20"/>
          <w:szCs w:val="20"/>
          <w:lang w:val="en-AU"/>
        </w:rPr>
      </w:pPr>
    </w:p>
    <w:p w14:paraId="64C9117C" w14:textId="77777777" w:rsidR="00C61C54" w:rsidRDefault="00C61C54" w:rsidP="00C61C54">
      <w:pPr>
        <w:spacing w:line="276" w:lineRule="auto"/>
        <w:ind w:left="1985"/>
        <w:rPr>
          <w:rFonts w:asciiTheme="majorHAnsi" w:hAnsiTheme="majorHAnsi" w:cs="Arial"/>
          <w:color w:val="000000" w:themeColor="text1"/>
          <w:sz w:val="20"/>
          <w:szCs w:val="20"/>
          <w:lang w:val="en-AU"/>
        </w:rPr>
      </w:pPr>
    </w:p>
    <w:p w14:paraId="547387E7" w14:textId="77777777" w:rsidR="00D801D1" w:rsidRDefault="00D801D1" w:rsidP="00D801D1">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D801D1" w:rsidRPr="00BE0E66" w14:paraId="5A1316E8" w14:textId="77777777" w:rsidTr="003826F0">
        <w:trPr>
          <w:trHeight w:val="313"/>
        </w:trPr>
        <w:tc>
          <w:tcPr>
            <w:tcW w:w="8188" w:type="dxa"/>
            <w:shd w:val="clear" w:color="auto" w:fill="B6DDE8" w:themeFill="accent5" w:themeFillTint="66"/>
          </w:tcPr>
          <w:p w14:paraId="6F3186F3" w14:textId="2F941ED4" w:rsidR="00D801D1" w:rsidRPr="00BE0E66" w:rsidRDefault="00D801D1" w:rsidP="003826F0">
            <w:pPr>
              <w:spacing w:line="276" w:lineRule="auto"/>
              <w:jc w:val="center"/>
              <w:rPr>
                <w:rFonts w:asciiTheme="majorHAnsi" w:hAnsiTheme="majorHAnsi"/>
                <w:b/>
                <w:sz w:val="20"/>
                <w:szCs w:val="20"/>
                <w:lang w:val="en-AU"/>
              </w:rPr>
            </w:pPr>
            <w:r>
              <w:rPr>
                <w:rFonts w:asciiTheme="majorHAnsi" w:hAnsiTheme="majorHAnsi"/>
                <w:b/>
                <w:sz w:val="20"/>
                <w:szCs w:val="20"/>
                <w:lang w:val="en-AU"/>
              </w:rPr>
              <w:t>Common circumstances</w:t>
            </w:r>
          </w:p>
        </w:tc>
      </w:tr>
    </w:tbl>
    <w:p w14:paraId="29629B39" w14:textId="77777777" w:rsidR="00D801D1" w:rsidRDefault="00D801D1" w:rsidP="00D801D1">
      <w:pPr>
        <w:spacing w:line="276" w:lineRule="auto"/>
        <w:ind w:left="1985"/>
        <w:rPr>
          <w:rFonts w:asciiTheme="majorHAnsi" w:hAnsiTheme="majorHAnsi" w:cs="Arial"/>
          <w:color w:val="000000" w:themeColor="text1"/>
          <w:sz w:val="20"/>
          <w:szCs w:val="20"/>
          <w:lang w:val="en-AU"/>
        </w:rPr>
      </w:pPr>
    </w:p>
    <w:p w14:paraId="452B4D62" w14:textId="79922A81" w:rsidR="00E8536C" w:rsidRDefault="00D801D1" w:rsidP="00E8536C">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To communicate assertively, you need to contemplate how you might respond in various challenging circumstances.  You should then practice</w:t>
      </w:r>
      <w:r w:rsidR="00422789">
        <w:rPr>
          <w:rFonts w:asciiTheme="majorHAnsi" w:hAnsiTheme="majorHAnsi" w:cs="Arial"/>
          <w:color w:val="000000" w:themeColor="text1"/>
          <w:sz w:val="20"/>
          <w:szCs w:val="20"/>
          <w:lang w:val="en-AU"/>
        </w:rPr>
        <w:t xml:space="preserve"> these responses.  To help you in this journey, </w:t>
      </w:r>
      <w:r w:rsidR="00422789">
        <w:rPr>
          <w:rFonts w:asciiTheme="majorHAnsi" w:hAnsiTheme="majorHAnsi" w:cs="Arial"/>
          <w:color w:val="000000" w:themeColor="text1"/>
          <w:sz w:val="20"/>
          <w:szCs w:val="20"/>
          <w:lang w:val="en-AU"/>
        </w:rPr>
        <w:lastRenderedPageBreak/>
        <w:t xml:space="preserve">the first column in the following table illustrates some typical scenarios in which you might need to behave assertively.  The second column illustrates some typical answers.   </w:t>
      </w:r>
    </w:p>
    <w:p w14:paraId="62D4E72B" w14:textId="77777777" w:rsidR="008C5B88" w:rsidRDefault="008C5B88" w:rsidP="008C5B88">
      <w:pPr>
        <w:spacing w:line="276" w:lineRule="auto"/>
        <w:ind w:left="1985"/>
        <w:rPr>
          <w:rFonts w:asciiTheme="majorHAnsi" w:hAnsiTheme="majorHAnsi" w:cs="Arial"/>
          <w:color w:val="000000" w:themeColor="text1"/>
          <w:sz w:val="20"/>
          <w:szCs w:val="20"/>
          <w:lang w:val="en-AU"/>
        </w:rPr>
      </w:pPr>
    </w:p>
    <w:tbl>
      <w:tblPr>
        <w:tblStyle w:val="TableGrid"/>
        <w:tblW w:w="8371"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294"/>
      </w:tblGrid>
      <w:tr w:rsidR="008C5B88" w:rsidRPr="00CE4CD9" w14:paraId="2B1503A2" w14:textId="77777777" w:rsidTr="003826F0">
        <w:trPr>
          <w:trHeight w:val="313"/>
        </w:trPr>
        <w:tc>
          <w:tcPr>
            <w:tcW w:w="4077" w:type="dxa"/>
            <w:shd w:val="clear" w:color="auto" w:fill="B6DDE8" w:themeFill="accent5" w:themeFillTint="66"/>
          </w:tcPr>
          <w:p w14:paraId="1CB53663" w14:textId="04B77317" w:rsidR="008C5B88" w:rsidRPr="00CE4CD9" w:rsidRDefault="008C5B88"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Common circumstance</w:t>
            </w:r>
          </w:p>
        </w:tc>
        <w:tc>
          <w:tcPr>
            <w:tcW w:w="4294" w:type="dxa"/>
            <w:shd w:val="clear" w:color="auto" w:fill="B6DDE8" w:themeFill="accent5" w:themeFillTint="66"/>
          </w:tcPr>
          <w:p w14:paraId="6EF43EAA" w14:textId="6BCCB117" w:rsidR="008C5B88" w:rsidRPr="00B8084E" w:rsidRDefault="008C5B88"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Sample answers</w:t>
            </w:r>
          </w:p>
        </w:tc>
      </w:tr>
      <w:tr w:rsidR="008C5B88" w:rsidRPr="00CE4CD9" w14:paraId="36EBC557" w14:textId="77777777" w:rsidTr="003826F0">
        <w:trPr>
          <w:trHeight w:val="593"/>
        </w:trPr>
        <w:tc>
          <w:tcPr>
            <w:tcW w:w="4077" w:type="dxa"/>
            <w:shd w:val="clear" w:color="auto" w:fill="D9D9D9" w:themeFill="background1" w:themeFillShade="D9"/>
          </w:tcPr>
          <w:p w14:paraId="60392BB3" w14:textId="2EA8338E" w:rsidR="008C5B88" w:rsidRPr="008E617C" w:rsidRDefault="008C5B88" w:rsidP="008C5B8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disclosed a secret about one friend to someone else.  Your friend is angry with you.  How do you respond?</w:t>
            </w:r>
          </w:p>
        </w:tc>
        <w:tc>
          <w:tcPr>
            <w:tcW w:w="4294" w:type="dxa"/>
            <w:shd w:val="clear" w:color="auto" w:fill="D9D9D9" w:themeFill="background1" w:themeFillShade="D9"/>
          </w:tcPr>
          <w:p w14:paraId="07B50266" w14:textId="59D30FEA" w:rsidR="008C5B88" w:rsidRDefault="008C5B88" w:rsidP="008C5B88">
            <w:pPr>
              <w:pStyle w:val="ListParagraph"/>
              <w:numPr>
                <w:ilvl w:val="0"/>
                <w:numId w:val="2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Acknowledge your error: “I was wrong to breach your trust”</w:t>
            </w:r>
          </w:p>
          <w:p w14:paraId="4B1DFC20" w14:textId="111663B2" w:rsidR="008C5B88" w:rsidRDefault="008C5B88" w:rsidP="008C5B88">
            <w:pPr>
              <w:pStyle w:val="ListParagraph"/>
              <w:numPr>
                <w:ilvl w:val="0"/>
                <w:numId w:val="2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Explain your error: “At the time, I felt the other person would benefit”</w:t>
            </w:r>
          </w:p>
          <w:p w14:paraId="76CE4CB6" w14:textId="77777777" w:rsidR="008C5B88" w:rsidRDefault="008C5B88" w:rsidP="008C5B88">
            <w:pPr>
              <w:pStyle w:val="ListParagraph"/>
              <w:numPr>
                <w:ilvl w:val="0"/>
                <w:numId w:val="2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Express your feelings: “But I do regret that I told her”</w:t>
            </w:r>
          </w:p>
          <w:p w14:paraId="0C4E67AB" w14:textId="6D8B8A49" w:rsidR="008C5B88" w:rsidRPr="008C5B88" w:rsidRDefault="008C5B88" w:rsidP="008C5B88">
            <w:pPr>
              <w:pStyle w:val="ListParagraph"/>
              <w:numPr>
                <w:ilvl w:val="0"/>
                <w:numId w:val="27"/>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Consider a redress: “I would like to make it up to you”</w:t>
            </w:r>
          </w:p>
        </w:tc>
      </w:tr>
      <w:tr w:rsidR="008C5B88" w:rsidRPr="00CE4CD9" w14:paraId="029EAED7" w14:textId="77777777" w:rsidTr="003826F0">
        <w:trPr>
          <w:trHeight w:val="510"/>
        </w:trPr>
        <w:tc>
          <w:tcPr>
            <w:tcW w:w="4077" w:type="dxa"/>
            <w:shd w:val="clear" w:color="auto" w:fill="D9D9D9" w:themeFill="background1" w:themeFillShade="D9"/>
          </w:tcPr>
          <w:p w14:paraId="0DFE799E" w14:textId="1FB5D362" w:rsidR="008C5B88" w:rsidRDefault="008C5B88" w:rsidP="008C5B8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need to speak to someone at an event who is busy in another conversation.  How do you respond?</w:t>
            </w:r>
          </w:p>
        </w:tc>
        <w:tc>
          <w:tcPr>
            <w:tcW w:w="4294" w:type="dxa"/>
            <w:shd w:val="clear" w:color="auto" w:fill="D9D9D9" w:themeFill="background1" w:themeFillShade="D9"/>
          </w:tcPr>
          <w:p w14:paraId="6A142F2B" w14:textId="77777777" w:rsidR="008C5B88" w:rsidRDefault="008C5B88" w:rsidP="008C5B88">
            <w:pPr>
              <w:pStyle w:val="ListParagraph"/>
              <w:numPr>
                <w:ilvl w:val="0"/>
                <w:numId w:val="28"/>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Watch the conversation whether or not a brief interruption would be acceptable</w:t>
            </w:r>
          </w:p>
          <w:p w14:paraId="1FCAB819" w14:textId="77777777" w:rsidR="008C5B88" w:rsidRDefault="008C5B88" w:rsidP="008C5B88">
            <w:pPr>
              <w:pStyle w:val="ListParagraph"/>
              <w:numPr>
                <w:ilvl w:val="0"/>
                <w:numId w:val="28"/>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Interrupt briefly with “When you’re available, can I speak to you about something”.  </w:t>
            </w:r>
          </w:p>
          <w:p w14:paraId="768C6229" w14:textId="3816BD84" w:rsidR="008C5B88" w:rsidRPr="008C5B88" w:rsidRDefault="008C5B88" w:rsidP="008C5B88">
            <w:pPr>
              <w:pStyle w:val="ListParagraph"/>
              <w:numPr>
                <w:ilvl w:val="0"/>
                <w:numId w:val="28"/>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If possible, imply the topic or urgency: “Someone is crying about a problem” </w:t>
            </w:r>
          </w:p>
        </w:tc>
      </w:tr>
      <w:tr w:rsidR="008C5B88" w:rsidRPr="00CE4CD9" w14:paraId="270A6DE0" w14:textId="77777777" w:rsidTr="003826F0">
        <w:trPr>
          <w:trHeight w:val="510"/>
        </w:trPr>
        <w:tc>
          <w:tcPr>
            <w:tcW w:w="4077" w:type="dxa"/>
            <w:shd w:val="clear" w:color="auto" w:fill="D9D9D9" w:themeFill="background1" w:themeFillShade="D9"/>
          </w:tcPr>
          <w:p w14:paraId="1CA62FF8" w14:textId="05CE9147" w:rsidR="008C5B88" w:rsidRDefault="008C5B88"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now realize you did not understand the instructions that a teacher, lecturer, or manager conveyed. How do you respond?</w:t>
            </w:r>
          </w:p>
        </w:tc>
        <w:tc>
          <w:tcPr>
            <w:tcW w:w="4294" w:type="dxa"/>
            <w:shd w:val="clear" w:color="auto" w:fill="D9D9D9" w:themeFill="background1" w:themeFillShade="D9"/>
          </w:tcPr>
          <w:p w14:paraId="2CD3026C" w14:textId="12B4CED2" w:rsidR="008C5B88" w:rsidRDefault="008C5B88" w:rsidP="008C5B88">
            <w:pPr>
              <w:pStyle w:val="ListParagraph"/>
              <w:numPr>
                <w:ilvl w:val="0"/>
                <w:numId w:val="29"/>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Acknowledgement your embarrassment but with confidence.  “I’m embarrassed to ask”</w:t>
            </w:r>
          </w:p>
          <w:p w14:paraId="3D6F12C6" w14:textId="099A4158" w:rsidR="008C5B88" w:rsidRDefault="008C5B88" w:rsidP="008C5B88">
            <w:pPr>
              <w:pStyle w:val="ListParagraph"/>
              <w:numPr>
                <w:ilvl w:val="0"/>
                <w:numId w:val="29"/>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Invite the person to repeat the instruction.  “Can you clarify the instructions again”</w:t>
            </w:r>
          </w:p>
          <w:p w14:paraId="2E8B09F9" w14:textId="3A618A8D" w:rsidR="008C5B88" w:rsidRPr="008C5B88" w:rsidRDefault="008C5B88" w:rsidP="003826F0">
            <w:pPr>
              <w:pStyle w:val="ListParagraph"/>
              <w:numPr>
                <w:ilvl w:val="0"/>
                <w:numId w:val="29"/>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Explain why. “I must have been distracted”</w:t>
            </w:r>
          </w:p>
        </w:tc>
      </w:tr>
      <w:tr w:rsidR="008C5B88" w:rsidRPr="00CE4CD9" w14:paraId="4D4ED43B" w14:textId="77777777" w:rsidTr="003826F0">
        <w:trPr>
          <w:trHeight w:val="510"/>
        </w:trPr>
        <w:tc>
          <w:tcPr>
            <w:tcW w:w="4077" w:type="dxa"/>
            <w:shd w:val="clear" w:color="auto" w:fill="D9D9D9" w:themeFill="background1" w:themeFillShade="D9"/>
          </w:tcPr>
          <w:p w14:paraId="5625EABD" w14:textId="2ED90756" w:rsidR="008C5B88" w:rsidRDefault="008C5B88"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You feel that another person is mistreating one of your friends.  How do you respond? </w:t>
            </w:r>
            <w:r w:rsidRPr="00A066E1">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15DCAB36" w14:textId="6EAC8A11" w:rsidR="008C5B88" w:rsidRDefault="008C5B88" w:rsidP="008C5B88">
            <w:pPr>
              <w:pStyle w:val="ListParagraph"/>
              <w:numPr>
                <w:ilvl w:val="0"/>
                <w:numId w:val="30"/>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how you adopted the perspective of your friend.  “While watching the conversation yesterday, I imagined how I would feel if I was the other person”</w:t>
            </w:r>
          </w:p>
          <w:p w14:paraId="3EA95BCF" w14:textId="77777777" w:rsidR="008C5B88" w:rsidRDefault="008C5B88" w:rsidP="008C5B88">
            <w:pPr>
              <w:pStyle w:val="ListParagraph"/>
              <w:numPr>
                <w:ilvl w:val="0"/>
                <w:numId w:val="30"/>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Describe your feelings: “I think I would have felt very upset”</w:t>
            </w:r>
          </w:p>
          <w:p w14:paraId="07AB2FA0" w14:textId="6A92DA11" w:rsidR="008C5B88" w:rsidRPr="008C5B88" w:rsidRDefault="008C5B88" w:rsidP="008C5B88">
            <w:pPr>
              <w:pStyle w:val="ListParagraph"/>
              <w:numPr>
                <w:ilvl w:val="0"/>
                <w:numId w:val="30"/>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Prompt them to contemplate their intentions: “I assume you didn’t intend to hurt them though”</w:t>
            </w:r>
          </w:p>
        </w:tc>
      </w:tr>
      <w:tr w:rsidR="008C5B88" w:rsidRPr="00CE4CD9" w14:paraId="363763BC" w14:textId="77777777" w:rsidTr="003826F0">
        <w:trPr>
          <w:trHeight w:val="510"/>
        </w:trPr>
        <w:tc>
          <w:tcPr>
            <w:tcW w:w="4077" w:type="dxa"/>
            <w:shd w:val="clear" w:color="auto" w:fill="D9D9D9" w:themeFill="background1" w:themeFillShade="D9"/>
          </w:tcPr>
          <w:p w14:paraId="6430C3BB" w14:textId="58A54B73" w:rsidR="008C5B88" w:rsidRDefault="008C5B88" w:rsidP="008C5B8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You friend wants to participate in one activity, and you want to participate in another activity.  How do you respond? </w:t>
            </w:r>
            <w:r w:rsidRPr="00A066E1">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 xml:space="preserve">  </w:t>
            </w:r>
          </w:p>
        </w:tc>
        <w:tc>
          <w:tcPr>
            <w:tcW w:w="4294" w:type="dxa"/>
            <w:shd w:val="clear" w:color="auto" w:fill="D9D9D9" w:themeFill="background1" w:themeFillShade="D9"/>
          </w:tcPr>
          <w:p w14:paraId="6AD5FE68" w14:textId="77777777" w:rsidR="008C5B88" w:rsidRDefault="008C5B88" w:rsidP="008C5B88">
            <w:pPr>
              <w:pStyle w:val="ListParagraph"/>
              <w:numPr>
                <w:ilvl w:val="0"/>
                <w:numId w:val="3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Assume you will perform both activities at some time: “Let’s assume that we will complete both activities”</w:t>
            </w:r>
          </w:p>
          <w:p w14:paraId="3DD1D724" w14:textId="302AAD7B" w:rsidR="008C5B88" w:rsidRPr="008C5B88" w:rsidRDefault="008C5B88" w:rsidP="008C5B88">
            <w:pPr>
              <w:pStyle w:val="ListParagraph"/>
              <w:numPr>
                <w:ilvl w:val="0"/>
                <w:numId w:val="3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Decide which activity is best first: “So how should we decide which activity is best now”</w:t>
            </w:r>
          </w:p>
        </w:tc>
      </w:tr>
    </w:tbl>
    <w:p w14:paraId="6AC01C78" w14:textId="77777777" w:rsidR="0053529B" w:rsidRPr="0053529B" w:rsidRDefault="0053529B" w:rsidP="0053529B">
      <w:pPr>
        <w:spacing w:line="276" w:lineRule="auto"/>
        <w:rPr>
          <w:rFonts w:asciiTheme="majorHAnsi" w:hAnsiTheme="majorHAnsi" w:cs="Arial"/>
          <w:color w:val="000000" w:themeColor="text1"/>
          <w:sz w:val="20"/>
          <w:szCs w:val="20"/>
          <w:lang w:val="en-AU"/>
        </w:rPr>
      </w:pPr>
    </w:p>
    <w:sectPr w:rsidR="0053529B" w:rsidRPr="0053529B" w:rsidSect="00F039A4">
      <w:headerReference w:type="default" r:id="rId10"/>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8B2E" w14:textId="77777777" w:rsidR="00AF0A2C" w:rsidRDefault="00AF0A2C" w:rsidP="00074FBD">
      <w:r>
        <w:separator/>
      </w:r>
    </w:p>
  </w:endnote>
  <w:endnote w:type="continuationSeparator" w:id="0">
    <w:p w14:paraId="0F559F93" w14:textId="77777777" w:rsidR="00AF0A2C" w:rsidRDefault="00AF0A2C"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A1C9B" w14:textId="77777777" w:rsidR="00AF0A2C" w:rsidRDefault="00AF0A2C" w:rsidP="00074FBD">
      <w:r>
        <w:separator/>
      </w:r>
    </w:p>
  </w:footnote>
  <w:footnote w:type="continuationSeparator" w:id="0">
    <w:p w14:paraId="5749C59A" w14:textId="77777777" w:rsidR="00AF0A2C" w:rsidRDefault="00AF0A2C"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AB5"/>
    <w:multiLevelType w:val="hybridMultilevel"/>
    <w:tmpl w:val="C13CBCB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172F87"/>
    <w:multiLevelType w:val="hybridMultilevel"/>
    <w:tmpl w:val="07B03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572E1"/>
    <w:multiLevelType w:val="hybridMultilevel"/>
    <w:tmpl w:val="E958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009EA"/>
    <w:multiLevelType w:val="hybridMultilevel"/>
    <w:tmpl w:val="03A87E88"/>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94D44"/>
    <w:multiLevelType w:val="hybridMultilevel"/>
    <w:tmpl w:val="4C0E4E0E"/>
    <w:lvl w:ilvl="0" w:tplc="08BA2366">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6ECD"/>
    <w:multiLevelType w:val="hybridMultilevel"/>
    <w:tmpl w:val="16A07C6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6"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2E0D8A"/>
    <w:multiLevelType w:val="hybridMultilevel"/>
    <w:tmpl w:val="29C4A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56CBC"/>
    <w:multiLevelType w:val="hybridMultilevel"/>
    <w:tmpl w:val="6FF22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E2A20"/>
    <w:multiLevelType w:val="hybridMultilevel"/>
    <w:tmpl w:val="7E5278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31A5020"/>
    <w:multiLevelType w:val="hybridMultilevel"/>
    <w:tmpl w:val="2050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A64AEA"/>
    <w:multiLevelType w:val="hybridMultilevel"/>
    <w:tmpl w:val="6FF80AF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251376E6"/>
    <w:multiLevelType w:val="hybridMultilevel"/>
    <w:tmpl w:val="543878D4"/>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9157C"/>
    <w:multiLevelType w:val="hybridMultilevel"/>
    <w:tmpl w:val="C90C8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55214"/>
    <w:multiLevelType w:val="hybridMultilevel"/>
    <w:tmpl w:val="3752C2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ECB5127"/>
    <w:multiLevelType w:val="hybridMultilevel"/>
    <w:tmpl w:val="0D9A2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5C6F3E"/>
    <w:multiLevelType w:val="hybridMultilevel"/>
    <w:tmpl w:val="C9E4A78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7" w15:restartNumberingAfterBreak="0">
    <w:nsid w:val="39035CF3"/>
    <w:multiLevelType w:val="hybridMultilevel"/>
    <w:tmpl w:val="530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13D61"/>
    <w:multiLevelType w:val="hybridMultilevel"/>
    <w:tmpl w:val="CB1EE19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406C205D"/>
    <w:multiLevelType w:val="hybridMultilevel"/>
    <w:tmpl w:val="7CC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8849F2"/>
    <w:multiLevelType w:val="hybridMultilevel"/>
    <w:tmpl w:val="FF38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4109E0"/>
    <w:multiLevelType w:val="hybridMultilevel"/>
    <w:tmpl w:val="07468A2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2" w15:restartNumberingAfterBreak="0">
    <w:nsid w:val="47775181"/>
    <w:multiLevelType w:val="hybridMultilevel"/>
    <w:tmpl w:val="1A381694"/>
    <w:lvl w:ilvl="0" w:tplc="D3E21396">
      <w:start w:val="20"/>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3" w15:restartNumberingAfterBreak="0">
    <w:nsid w:val="4C43797A"/>
    <w:multiLevelType w:val="hybridMultilevel"/>
    <w:tmpl w:val="458ED59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4" w15:restartNumberingAfterBreak="0">
    <w:nsid w:val="4DBC7A1C"/>
    <w:multiLevelType w:val="hybridMultilevel"/>
    <w:tmpl w:val="C216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034A8F"/>
    <w:multiLevelType w:val="hybridMultilevel"/>
    <w:tmpl w:val="341EBCB4"/>
    <w:lvl w:ilvl="0" w:tplc="D3E21396">
      <w:start w:val="2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726C4"/>
    <w:multiLevelType w:val="hybridMultilevel"/>
    <w:tmpl w:val="B30AF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E23541"/>
    <w:multiLevelType w:val="hybridMultilevel"/>
    <w:tmpl w:val="8E0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9204C4"/>
    <w:multiLevelType w:val="hybridMultilevel"/>
    <w:tmpl w:val="1A9E9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330FEC"/>
    <w:multiLevelType w:val="hybridMultilevel"/>
    <w:tmpl w:val="1286DFB8"/>
    <w:lvl w:ilvl="0" w:tplc="08BA2366">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D4817"/>
    <w:multiLevelType w:val="hybridMultilevel"/>
    <w:tmpl w:val="9892A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C657F9"/>
    <w:multiLevelType w:val="hybridMultilevel"/>
    <w:tmpl w:val="663C8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25"/>
  </w:num>
  <w:num w:numId="4">
    <w:abstractNumId w:val="12"/>
  </w:num>
  <w:num w:numId="5">
    <w:abstractNumId w:val="3"/>
  </w:num>
  <w:num w:numId="6">
    <w:abstractNumId w:val="22"/>
  </w:num>
  <w:num w:numId="7">
    <w:abstractNumId w:val="13"/>
  </w:num>
  <w:num w:numId="8">
    <w:abstractNumId w:val="1"/>
  </w:num>
  <w:num w:numId="9">
    <w:abstractNumId w:val="19"/>
  </w:num>
  <w:num w:numId="10">
    <w:abstractNumId w:val="17"/>
  </w:num>
  <w:num w:numId="11">
    <w:abstractNumId w:val="2"/>
  </w:num>
  <w:num w:numId="12">
    <w:abstractNumId w:val="27"/>
  </w:num>
  <w:num w:numId="13">
    <w:abstractNumId w:val="20"/>
  </w:num>
  <w:num w:numId="14">
    <w:abstractNumId w:val="16"/>
  </w:num>
  <w:num w:numId="15">
    <w:abstractNumId w:val="6"/>
  </w:num>
  <w:num w:numId="16">
    <w:abstractNumId w:val="33"/>
  </w:num>
  <w:num w:numId="17">
    <w:abstractNumId w:val="32"/>
  </w:num>
  <w:num w:numId="18">
    <w:abstractNumId w:val="0"/>
  </w:num>
  <w:num w:numId="19">
    <w:abstractNumId w:val="4"/>
  </w:num>
  <w:num w:numId="20">
    <w:abstractNumId w:val="29"/>
  </w:num>
  <w:num w:numId="21">
    <w:abstractNumId w:val="18"/>
  </w:num>
  <w:num w:numId="22">
    <w:abstractNumId w:val="21"/>
  </w:num>
  <w:num w:numId="23">
    <w:abstractNumId w:val="7"/>
  </w:num>
  <w:num w:numId="24">
    <w:abstractNumId w:val="23"/>
  </w:num>
  <w:num w:numId="25">
    <w:abstractNumId w:val="11"/>
  </w:num>
  <w:num w:numId="26">
    <w:abstractNumId w:val="15"/>
  </w:num>
  <w:num w:numId="27">
    <w:abstractNumId w:val="8"/>
  </w:num>
  <w:num w:numId="28">
    <w:abstractNumId w:val="31"/>
  </w:num>
  <w:num w:numId="29">
    <w:abstractNumId w:val="26"/>
  </w:num>
  <w:num w:numId="30">
    <w:abstractNumId w:val="28"/>
  </w:num>
  <w:num w:numId="31">
    <w:abstractNumId w:val="30"/>
  </w:num>
  <w:num w:numId="32">
    <w:abstractNumId w:val="14"/>
  </w:num>
  <w:num w:numId="33">
    <w:abstractNumId w:val="9"/>
  </w:num>
  <w:num w:numId="3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0336"/>
    <w:rsid w:val="000121DA"/>
    <w:rsid w:val="00012710"/>
    <w:rsid w:val="000152A4"/>
    <w:rsid w:val="00031F33"/>
    <w:rsid w:val="00037AE0"/>
    <w:rsid w:val="00037AE7"/>
    <w:rsid w:val="00042B1E"/>
    <w:rsid w:val="000430BD"/>
    <w:rsid w:val="000454F8"/>
    <w:rsid w:val="00052609"/>
    <w:rsid w:val="000526A6"/>
    <w:rsid w:val="0006005A"/>
    <w:rsid w:val="000622A5"/>
    <w:rsid w:val="000679AE"/>
    <w:rsid w:val="00073693"/>
    <w:rsid w:val="00073B8E"/>
    <w:rsid w:val="00074FBD"/>
    <w:rsid w:val="00075F45"/>
    <w:rsid w:val="000809BF"/>
    <w:rsid w:val="0008186A"/>
    <w:rsid w:val="00084BA0"/>
    <w:rsid w:val="000907CF"/>
    <w:rsid w:val="000960CD"/>
    <w:rsid w:val="0009683F"/>
    <w:rsid w:val="000A1F71"/>
    <w:rsid w:val="000A74FE"/>
    <w:rsid w:val="000B3EB4"/>
    <w:rsid w:val="000B651F"/>
    <w:rsid w:val="000C4244"/>
    <w:rsid w:val="000C5AAB"/>
    <w:rsid w:val="000D0B35"/>
    <w:rsid w:val="000D0EF8"/>
    <w:rsid w:val="000E2A2C"/>
    <w:rsid w:val="000E4412"/>
    <w:rsid w:val="000E6CB6"/>
    <w:rsid w:val="000F43D7"/>
    <w:rsid w:val="000F764D"/>
    <w:rsid w:val="00104ECE"/>
    <w:rsid w:val="001066DA"/>
    <w:rsid w:val="00111E0F"/>
    <w:rsid w:val="0011783C"/>
    <w:rsid w:val="001202DE"/>
    <w:rsid w:val="001272E6"/>
    <w:rsid w:val="00133244"/>
    <w:rsid w:val="001405D0"/>
    <w:rsid w:val="00144B19"/>
    <w:rsid w:val="00147713"/>
    <w:rsid w:val="00150045"/>
    <w:rsid w:val="00152247"/>
    <w:rsid w:val="00155862"/>
    <w:rsid w:val="00155F92"/>
    <w:rsid w:val="001713C3"/>
    <w:rsid w:val="00171B6D"/>
    <w:rsid w:val="00171F5B"/>
    <w:rsid w:val="00173364"/>
    <w:rsid w:val="00173C7C"/>
    <w:rsid w:val="0017698F"/>
    <w:rsid w:val="00176CE2"/>
    <w:rsid w:val="00183800"/>
    <w:rsid w:val="00186AA5"/>
    <w:rsid w:val="00187318"/>
    <w:rsid w:val="001A1FD2"/>
    <w:rsid w:val="001A55BE"/>
    <w:rsid w:val="001B0B50"/>
    <w:rsid w:val="001B1014"/>
    <w:rsid w:val="001B5701"/>
    <w:rsid w:val="001C2F6C"/>
    <w:rsid w:val="001D371A"/>
    <w:rsid w:val="001D5FAC"/>
    <w:rsid w:val="001E0090"/>
    <w:rsid w:val="001F091E"/>
    <w:rsid w:val="001F466A"/>
    <w:rsid w:val="001F52A1"/>
    <w:rsid w:val="001F6FD0"/>
    <w:rsid w:val="001F7F33"/>
    <w:rsid w:val="0020184D"/>
    <w:rsid w:val="0020208E"/>
    <w:rsid w:val="00204800"/>
    <w:rsid w:val="002051AA"/>
    <w:rsid w:val="00205F48"/>
    <w:rsid w:val="002065E8"/>
    <w:rsid w:val="00207796"/>
    <w:rsid w:val="00212E00"/>
    <w:rsid w:val="002226F4"/>
    <w:rsid w:val="0023232D"/>
    <w:rsid w:val="00232447"/>
    <w:rsid w:val="00233F1C"/>
    <w:rsid w:val="00243ED4"/>
    <w:rsid w:val="00244B5E"/>
    <w:rsid w:val="002460BA"/>
    <w:rsid w:val="002513D3"/>
    <w:rsid w:val="00253441"/>
    <w:rsid w:val="00254283"/>
    <w:rsid w:val="002550C0"/>
    <w:rsid w:val="002555BF"/>
    <w:rsid w:val="00263AC3"/>
    <w:rsid w:val="002662F6"/>
    <w:rsid w:val="00270B7A"/>
    <w:rsid w:val="00273497"/>
    <w:rsid w:val="00274C94"/>
    <w:rsid w:val="002812E7"/>
    <w:rsid w:val="00281602"/>
    <w:rsid w:val="002831D8"/>
    <w:rsid w:val="00285782"/>
    <w:rsid w:val="002866A5"/>
    <w:rsid w:val="00291471"/>
    <w:rsid w:val="00295ABB"/>
    <w:rsid w:val="002A2FD8"/>
    <w:rsid w:val="002A6F71"/>
    <w:rsid w:val="002B0819"/>
    <w:rsid w:val="002B1453"/>
    <w:rsid w:val="002B1EC0"/>
    <w:rsid w:val="002B2A04"/>
    <w:rsid w:val="002B2B3C"/>
    <w:rsid w:val="002C18DE"/>
    <w:rsid w:val="002C658F"/>
    <w:rsid w:val="002D02F0"/>
    <w:rsid w:val="002D11FA"/>
    <w:rsid w:val="002D5E6B"/>
    <w:rsid w:val="002E2803"/>
    <w:rsid w:val="002E2C65"/>
    <w:rsid w:val="002E32CC"/>
    <w:rsid w:val="002E4F9D"/>
    <w:rsid w:val="002E5533"/>
    <w:rsid w:val="002E65B8"/>
    <w:rsid w:val="002F3761"/>
    <w:rsid w:val="002F4AA1"/>
    <w:rsid w:val="00301339"/>
    <w:rsid w:val="00303F9D"/>
    <w:rsid w:val="00317782"/>
    <w:rsid w:val="00322003"/>
    <w:rsid w:val="00323C5E"/>
    <w:rsid w:val="003321CB"/>
    <w:rsid w:val="0033224C"/>
    <w:rsid w:val="00333043"/>
    <w:rsid w:val="00335AFB"/>
    <w:rsid w:val="003443DF"/>
    <w:rsid w:val="0034478D"/>
    <w:rsid w:val="00346A95"/>
    <w:rsid w:val="00355C4A"/>
    <w:rsid w:val="00355D09"/>
    <w:rsid w:val="00357E31"/>
    <w:rsid w:val="00361AED"/>
    <w:rsid w:val="0036254F"/>
    <w:rsid w:val="0036324F"/>
    <w:rsid w:val="003649CF"/>
    <w:rsid w:val="00364FA2"/>
    <w:rsid w:val="00365AD8"/>
    <w:rsid w:val="00365C1B"/>
    <w:rsid w:val="00366D10"/>
    <w:rsid w:val="00372588"/>
    <w:rsid w:val="00375180"/>
    <w:rsid w:val="003774B6"/>
    <w:rsid w:val="00380067"/>
    <w:rsid w:val="00380FF3"/>
    <w:rsid w:val="00383B9D"/>
    <w:rsid w:val="00383FB0"/>
    <w:rsid w:val="003862EC"/>
    <w:rsid w:val="0038695B"/>
    <w:rsid w:val="00386FB1"/>
    <w:rsid w:val="0039669F"/>
    <w:rsid w:val="003966AC"/>
    <w:rsid w:val="003A1C80"/>
    <w:rsid w:val="003A2E35"/>
    <w:rsid w:val="003A5715"/>
    <w:rsid w:val="003B013B"/>
    <w:rsid w:val="003B09E9"/>
    <w:rsid w:val="003B1B0E"/>
    <w:rsid w:val="003B6A71"/>
    <w:rsid w:val="003C0D0E"/>
    <w:rsid w:val="003C0DE3"/>
    <w:rsid w:val="003C1634"/>
    <w:rsid w:val="003C5F9D"/>
    <w:rsid w:val="003C7630"/>
    <w:rsid w:val="003D235E"/>
    <w:rsid w:val="003D5A72"/>
    <w:rsid w:val="003E75CE"/>
    <w:rsid w:val="003F5919"/>
    <w:rsid w:val="003F7809"/>
    <w:rsid w:val="003F7C82"/>
    <w:rsid w:val="004030CE"/>
    <w:rsid w:val="0040405C"/>
    <w:rsid w:val="004151EC"/>
    <w:rsid w:val="00417D44"/>
    <w:rsid w:val="0042078C"/>
    <w:rsid w:val="004208D5"/>
    <w:rsid w:val="00421886"/>
    <w:rsid w:val="00422789"/>
    <w:rsid w:val="004255EF"/>
    <w:rsid w:val="00425FAB"/>
    <w:rsid w:val="0043059F"/>
    <w:rsid w:val="00431E03"/>
    <w:rsid w:val="00437FB6"/>
    <w:rsid w:val="00441E3E"/>
    <w:rsid w:val="00452B07"/>
    <w:rsid w:val="00453CE7"/>
    <w:rsid w:val="00460429"/>
    <w:rsid w:val="0046044A"/>
    <w:rsid w:val="004652C2"/>
    <w:rsid w:val="00465E09"/>
    <w:rsid w:val="00467AF1"/>
    <w:rsid w:val="0047145F"/>
    <w:rsid w:val="00472A45"/>
    <w:rsid w:val="00474384"/>
    <w:rsid w:val="00486933"/>
    <w:rsid w:val="00486C59"/>
    <w:rsid w:val="00491E32"/>
    <w:rsid w:val="00495067"/>
    <w:rsid w:val="004963C0"/>
    <w:rsid w:val="004A36E1"/>
    <w:rsid w:val="004A5B3D"/>
    <w:rsid w:val="004B4BA8"/>
    <w:rsid w:val="004B5760"/>
    <w:rsid w:val="004B7455"/>
    <w:rsid w:val="004C017A"/>
    <w:rsid w:val="004C211B"/>
    <w:rsid w:val="004C6AEB"/>
    <w:rsid w:val="004C6CFB"/>
    <w:rsid w:val="004D20E7"/>
    <w:rsid w:val="004E0DF1"/>
    <w:rsid w:val="004E2BC0"/>
    <w:rsid w:val="004E54AD"/>
    <w:rsid w:val="004E6754"/>
    <w:rsid w:val="004E6AAC"/>
    <w:rsid w:val="004F064C"/>
    <w:rsid w:val="004F179D"/>
    <w:rsid w:val="004F41BF"/>
    <w:rsid w:val="00501B4D"/>
    <w:rsid w:val="00502588"/>
    <w:rsid w:val="005039A9"/>
    <w:rsid w:val="005063D8"/>
    <w:rsid w:val="00506ACE"/>
    <w:rsid w:val="00506F2F"/>
    <w:rsid w:val="005137FC"/>
    <w:rsid w:val="00514BA1"/>
    <w:rsid w:val="005175C6"/>
    <w:rsid w:val="00520597"/>
    <w:rsid w:val="00525567"/>
    <w:rsid w:val="005255DE"/>
    <w:rsid w:val="00527383"/>
    <w:rsid w:val="00527A73"/>
    <w:rsid w:val="00530776"/>
    <w:rsid w:val="0053529B"/>
    <w:rsid w:val="0054102E"/>
    <w:rsid w:val="00541AB8"/>
    <w:rsid w:val="00541AEF"/>
    <w:rsid w:val="0054632F"/>
    <w:rsid w:val="00551BE6"/>
    <w:rsid w:val="00562D43"/>
    <w:rsid w:val="00563D42"/>
    <w:rsid w:val="00567930"/>
    <w:rsid w:val="0056793F"/>
    <w:rsid w:val="00570E4C"/>
    <w:rsid w:val="005812D7"/>
    <w:rsid w:val="00581450"/>
    <w:rsid w:val="00581D25"/>
    <w:rsid w:val="005828DC"/>
    <w:rsid w:val="00590B8F"/>
    <w:rsid w:val="0059242A"/>
    <w:rsid w:val="00594BE4"/>
    <w:rsid w:val="0059608B"/>
    <w:rsid w:val="005A1B7F"/>
    <w:rsid w:val="005A2106"/>
    <w:rsid w:val="005A3A7F"/>
    <w:rsid w:val="005A4872"/>
    <w:rsid w:val="005A7D8C"/>
    <w:rsid w:val="005C005A"/>
    <w:rsid w:val="005D1991"/>
    <w:rsid w:val="005D4BC5"/>
    <w:rsid w:val="005D503E"/>
    <w:rsid w:val="005D5454"/>
    <w:rsid w:val="005D706A"/>
    <w:rsid w:val="005E0486"/>
    <w:rsid w:val="005E6692"/>
    <w:rsid w:val="005F095D"/>
    <w:rsid w:val="005F433F"/>
    <w:rsid w:val="00604D33"/>
    <w:rsid w:val="006102F5"/>
    <w:rsid w:val="006156E5"/>
    <w:rsid w:val="0061602F"/>
    <w:rsid w:val="00620AA8"/>
    <w:rsid w:val="00622B54"/>
    <w:rsid w:val="0062576D"/>
    <w:rsid w:val="006269C2"/>
    <w:rsid w:val="00626BE1"/>
    <w:rsid w:val="00635690"/>
    <w:rsid w:val="006430D4"/>
    <w:rsid w:val="006433C4"/>
    <w:rsid w:val="006437D2"/>
    <w:rsid w:val="00645DAC"/>
    <w:rsid w:val="00646C43"/>
    <w:rsid w:val="006621CE"/>
    <w:rsid w:val="00670C88"/>
    <w:rsid w:val="00672E1D"/>
    <w:rsid w:val="006758A0"/>
    <w:rsid w:val="006872FE"/>
    <w:rsid w:val="006937A9"/>
    <w:rsid w:val="0069633D"/>
    <w:rsid w:val="006A3F11"/>
    <w:rsid w:val="006A468B"/>
    <w:rsid w:val="006A6115"/>
    <w:rsid w:val="006A6C45"/>
    <w:rsid w:val="006B042F"/>
    <w:rsid w:val="006B0495"/>
    <w:rsid w:val="006B15DB"/>
    <w:rsid w:val="006B433D"/>
    <w:rsid w:val="006B610F"/>
    <w:rsid w:val="006C0C30"/>
    <w:rsid w:val="006C18C0"/>
    <w:rsid w:val="006C30F8"/>
    <w:rsid w:val="006C339E"/>
    <w:rsid w:val="006C4039"/>
    <w:rsid w:val="006C4791"/>
    <w:rsid w:val="006C7EC9"/>
    <w:rsid w:val="006D1AF3"/>
    <w:rsid w:val="006E2C26"/>
    <w:rsid w:val="006F2014"/>
    <w:rsid w:val="006F667A"/>
    <w:rsid w:val="006F739C"/>
    <w:rsid w:val="00700814"/>
    <w:rsid w:val="00704999"/>
    <w:rsid w:val="00710257"/>
    <w:rsid w:val="00710B06"/>
    <w:rsid w:val="007114F2"/>
    <w:rsid w:val="00723667"/>
    <w:rsid w:val="00724936"/>
    <w:rsid w:val="007262BA"/>
    <w:rsid w:val="007269E7"/>
    <w:rsid w:val="00732EEF"/>
    <w:rsid w:val="00733DF9"/>
    <w:rsid w:val="00734737"/>
    <w:rsid w:val="00734939"/>
    <w:rsid w:val="00736014"/>
    <w:rsid w:val="00736557"/>
    <w:rsid w:val="00736B34"/>
    <w:rsid w:val="00740801"/>
    <w:rsid w:val="00743CB0"/>
    <w:rsid w:val="00744B6B"/>
    <w:rsid w:val="007470E6"/>
    <w:rsid w:val="007472CD"/>
    <w:rsid w:val="007475D5"/>
    <w:rsid w:val="007478B2"/>
    <w:rsid w:val="00750453"/>
    <w:rsid w:val="0075497B"/>
    <w:rsid w:val="00773F4C"/>
    <w:rsid w:val="0078213A"/>
    <w:rsid w:val="00783180"/>
    <w:rsid w:val="00783216"/>
    <w:rsid w:val="00791F78"/>
    <w:rsid w:val="00795C96"/>
    <w:rsid w:val="007974E8"/>
    <w:rsid w:val="007A18E5"/>
    <w:rsid w:val="007A20BF"/>
    <w:rsid w:val="007A2A2D"/>
    <w:rsid w:val="007A2D1D"/>
    <w:rsid w:val="007A6254"/>
    <w:rsid w:val="007A6749"/>
    <w:rsid w:val="007B06A7"/>
    <w:rsid w:val="007B0710"/>
    <w:rsid w:val="007B2EA9"/>
    <w:rsid w:val="007B6D30"/>
    <w:rsid w:val="007B75C1"/>
    <w:rsid w:val="007C6A06"/>
    <w:rsid w:val="007C6EB1"/>
    <w:rsid w:val="007C7E18"/>
    <w:rsid w:val="007D2667"/>
    <w:rsid w:val="007D6133"/>
    <w:rsid w:val="007D7D04"/>
    <w:rsid w:val="007E2FEA"/>
    <w:rsid w:val="007F3F0E"/>
    <w:rsid w:val="007F7E3A"/>
    <w:rsid w:val="00800DFC"/>
    <w:rsid w:val="008069BC"/>
    <w:rsid w:val="0081244F"/>
    <w:rsid w:val="008230A1"/>
    <w:rsid w:val="0082488A"/>
    <w:rsid w:val="00826582"/>
    <w:rsid w:val="008271F1"/>
    <w:rsid w:val="008278CE"/>
    <w:rsid w:val="008358DD"/>
    <w:rsid w:val="0083648F"/>
    <w:rsid w:val="00837169"/>
    <w:rsid w:val="0084038A"/>
    <w:rsid w:val="00840DC6"/>
    <w:rsid w:val="00844C3B"/>
    <w:rsid w:val="008534BF"/>
    <w:rsid w:val="008539C3"/>
    <w:rsid w:val="00861DDD"/>
    <w:rsid w:val="00873C59"/>
    <w:rsid w:val="008758D0"/>
    <w:rsid w:val="008759F5"/>
    <w:rsid w:val="00875C56"/>
    <w:rsid w:val="00880237"/>
    <w:rsid w:val="0088290D"/>
    <w:rsid w:val="00884073"/>
    <w:rsid w:val="008865CA"/>
    <w:rsid w:val="0089101D"/>
    <w:rsid w:val="00892C69"/>
    <w:rsid w:val="00894D16"/>
    <w:rsid w:val="00894DFB"/>
    <w:rsid w:val="008A2695"/>
    <w:rsid w:val="008A3F06"/>
    <w:rsid w:val="008A7F54"/>
    <w:rsid w:val="008B7255"/>
    <w:rsid w:val="008C195A"/>
    <w:rsid w:val="008C1A00"/>
    <w:rsid w:val="008C5B88"/>
    <w:rsid w:val="008E4CD8"/>
    <w:rsid w:val="008E4E99"/>
    <w:rsid w:val="008E5F07"/>
    <w:rsid w:val="008E617C"/>
    <w:rsid w:val="008E6FDA"/>
    <w:rsid w:val="008F0227"/>
    <w:rsid w:val="008F6252"/>
    <w:rsid w:val="008F7ABF"/>
    <w:rsid w:val="00902E77"/>
    <w:rsid w:val="00910D51"/>
    <w:rsid w:val="00912FE9"/>
    <w:rsid w:val="00924EC5"/>
    <w:rsid w:val="00927E4B"/>
    <w:rsid w:val="00931075"/>
    <w:rsid w:val="00933944"/>
    <w:rsid w:val="00934AF8"/>
    <w:rsid w:val="00934D6C"/>
    <w:rsid w:val="00937523"/>
    <w:rsid w:val="009420A9"/>
    <w:rsid w:val="00944183"/>
    <w:rsid w:val="009456D2"/>
    <w:rsid w:val="0095434C"/>
    <w:rsid w:val="00960472"/>
    <w:rsid w:val="00961D28"/>
    <w:rsid w:val="009669FA"/>
    <w:rsid w:val="00966AA5"/>
    <w:rsid w:val="00967AEB"/>
    <w:rsid w:val="00967DF4"/>
    <w:rsid w:val="009706ED"/>
    <w:rsid w:val="00973A00"/>
    <w:rsid w:val="009742B8"/>
    <w:rsid w:val="009805C0"/>
    <w:rsid w:val="0098362F"/>
    <w:rsid w:val="00983784"/>
    <w:rsid w:val="00983D14"/>
    <w:rsid w:val="0098503E"/>
    <w:rsid w:val="00987F8C"/>
    <w:rsid w:val="00991A00"/>
    <w:rsid w:val="00993B00"/>
    <w:rsid w:val="0099479B"/>
    <w:rsid w:val="009A038E"/>
    <w:rsid w:val="009A601C"/>
    <w:rsid w:val="009A7A54"/>
    <w:rsid w:val="009B679B"/>
    <w:rsid w:val="009C0226"/>
    <w:rsid w:val="009C0CC9"/>
    <w:rsid w:val="009C1A47"/>
    <w:rsid w:val="009C2788"/>
    <w:rsid w:val="009C4FBB"/>
    <w:rsid w:val="009C565B"/>
    <w:rsid w:val="009C69DF"/>
    <w:rsid w:val="009D01DA"/>
    <w:rsid w:val="009D4CAB"/>
    <w:rsid w:val="009E2EAC"/>
    <w:rsid w:val="009E4B1C"/>
    <w:rsid w:val="009E4FBD"/>
    <w:rsid w:val="009F2922"/>
    <w:rsid w:val="009F66BF"/>
    <w:rsid w:val="00A00820"/>
    <w:rsid w:val="00A0147A"/>
    <w:rsid w:val="00A02AD7"/>
    <w:rsid w:val="00A03F1A"/>
    <w:rsid w:val="00A04701"/>
    <w:rsid w:val="00A1162E"/>
    <w:rsid w:val="00A12F3B"/>
    <w:rsid w:val="00A13DD9"/>
    <w:rsid w:val="00A14102"/>
    <w:rsid w:val="00A1784E"/>
    <w:rsid w:val="00A2002F"/>
    <w:rsid w:val="00A20FF7"/>
    <w:rsid w:val="00A21DB7"/>
    <w:rsid w:val="00A225E4"/>
    <w:rsid w:val="00A25746"/>
    <w:rsid w:val="00A31816"/>
    <w:rsid w:val="00A32C49"/>
    <w:rsid w:val="00A348F5"/>
    <w:rsid w:val="00A422FA"/>
    <w:rsid w:val="00A4231B"/>
    <w:rsid w:val="00A446EC"/>
    <w:rsid w:val="00A452AE"/>
    <w:rsid w:val="00A50BE2"/>
    <w:rsid w:val="00A57723"/>
    <w:rsid w:val="00A609FA"/>
    <w:rsid w:val="00A63B43"/>
    <w:rsid w:val="00A643E8"/>
    <w:rsid w:val="00A6762E"/>
    <w:rsid w:val="00A70218"/>
    <w:rsid w:val="00A73C27"/>
    <w:rsid w:val="00A74CE7"/>
    <w:rsid w:val="00A75D2F"/>
    <w:rsid w:val="00A76CED"/>
    <w:rsid w:val="00A8041E"/>
    <w:rsid w:val="00A82A94"/>
    <w:rsid w:val="00A92E33"/>
    <w:rsid w:val="00A932DE"/>
    <w:rsid w:val="00A94BF7"/>
    <w:rsid w:val="00A96F7B"/>
    <w:rsid w:val="00A972C3"/>
    <w:rsid w:val="00A9777F"/>
    <w:rsid w:val="00AA0C05"/>
    <w:rsid w:val="00AA192E"/>
    <w:rsid w:val="00AB0915"/>
    <w:rsid w:val="00AB15CD"/>
    <w:rsid w:val="00AB1636"/>
    <w:rsid w:val="00AB21D7"/>
    <w:rsid w:val="00AB3794"/>
    <w:rsid w:val="00AB57ED"/>
    <w:rsid w:val="00AC002D"/>
    <w:rsid w:val="00AC1C70"/>
    <w:rsid w:val="00AC2F03"/>
    <w:rsid w:val="00AC3CC3"/>
    <w:rsid w:val="00AC69AC"/>
    <w:rsid w:val="00AD1CFA"/>
    <w:rsid w:val="00AD5DD5"/>
    <w:rsid w:val="00AE1DFA"/>
    <w:rsid w:val="00AF0A2C"/>
    <w:rsid w:val="00AF26B7"/>
    <w:rsid w:val="00AF5F35"/>
    <w:rsid w:val="00AF7841"/>
    <w:rsid w:val="00B01630"/>
    <w:rsid w:val="00B02852"/>
    <w:rsid w:val="00B0643A"/>
    <w:rsid w:val="00B07F70"/>
    <w:rsid w:val="00B11C05"/>
    <w:rsid w:val="00B12DF4"/>
    <w:rsid w:val="00B13C54"/>
    <w:rsid w:val="00B179C3"/>
    <w:rsid w:val="00B22DCF"/>
    <w:rsid w:val="00B26F5F"/>
    <w:rsid w:val="00B27E7C"/>
    <w:rsid w:val="00B40A11"/>
    <w:rsid w:val="00B4126F"/>
    <w:rsid w:val="00B41343"/>
    <w:rsid w:val="00B41D7D"/>
    <w:rsid w:val="00B435C9"/>
    <w:rsid w:val="00B444AD"/>
    <w:rsid w:val="00B51B2E"/>
    <w:rsid w:val="00B55076"/>
    <w:rsid w:val="00B55296"/>
    <w:rsid w:val="00B55CD9"/>
    <w:rsid w:val="00B56B6D"/>
    <w:rsid w:val="00B611C9"/>
    <w:rsid w:val="00B61EDD"/>
    <w:rsid w:val="00B64D69"/>
    <w:rsid w:val="00B678E5"/>
    <w:rsid w:val="00B72D04"/>
    <w:rsid w:val="00B8084E"/>
    <w:rsid w:val="00B9396F"/>
    <w:rsid w:val="00BA1E16"/>
    <w:rsid w:val="00BA47ED"/>
    <w:rsid w:val="00BA5BC8"/>
    <w:rsid w:val="00BA65A5"/>
    <w:rsid w:val="00BA6706"/>
    <w:rsid w:val="00BA7829"/>
    <w:rsid w:val="00BB1323"/>
    <w:rsid w:val="00BB4772"/>
    <w:rsid w:val="00BB6E0F"/>
    <w:rsid w:val="00BC2B23"/>
    <w:rsid w:val="00BC5D2B"/>
    <w:rsid w:val="00BC606A"/>
    <w:rsid w:val="00BC6DF1"/>
    <w:rsid w:val="00BD0D1E"/>
    <w:rsid w:val="00BD0DBF"/>
    <w:rsid w:val="00BE0E66"/>
    <w:rsid w:val="00BE2099"/>
    <w:rsid w:val="00BE2F3A"/>
    <w:rsid w:val="00BE47B2"/>
    <w:rsid w:val="00BF3D58"/>
    <w:rsid w:val="00C073A6"/>
    <w:rsid w:val="00C07818"/>
    <w:rsid w:val="00C10444"/>
    <w:rsid w:val="00C16231"/>
    <w:rsid w:val="00C17CAA"/>
    <w:rsid w:val="00C20370"/>
    <w:rsid w:val="00C21565"/>
    <w:rsid w:val="00C23D95"/>
    <w:rsid w:val="00C324EC"/>
    <w:rsid w:val="00C37EC2"/>
    <w:rsid w:val="00C45981"/>
    <w:rsid w:val="00C47FF7"/>
    <w:rsid w:val="00C5509F"/>
    <w:rsid w:val="00C55863"/>
    <w:rsid w:val="00C57DDA"/>
    <w:rsid w:val="00C61C54"/>
    <w:rsid w:val="00C63BC5"/>
    <w:rsid w:val="00C75036"/>
    <w:rsid w:val="00C814B4"/>
    <w:rsid w:val="00C9461A"/>
    <w:rsid w:val="00C9527B"/>
    <w:rsid w:val="00C977A2"/>
    <w:rsid w:val="00CA41ED"/>
    <w:rsid w:val="00CA587B"/>
    <w:rsid w:val="00CB06F1"/>
    <w:rsid w:val="00CB070E"/>
    <w:rsid w:val="00CB42FA"/>
    <w:rsid w:val="00CB4630"/>
    <w:rsid w:val="00CB5FCE"/>
    <w:rsid w:val="00CB7D9B"/>
    <w:rsid w:val="00CC0451"/>
    <w:rsid w:val="00CC3CD7"/>
    <w:rsid w:val="00CD0EB7"/>
    <w:rsid w:val="00CD18B8"/>
    <w:rsid w:val="00CD2B56"/>
    <w:rsid w:val="00CD2EE2"/>
    <w:rsid w:val="00CD5A7F"/>
    <w:rsid w:val="00CD7F24"/>
    <w:rsid w:val="00CE1C23"/>
    <w:rsid w:val="00CE3965"/>
    <w:rsid w:val="00CE4CD9"/>
    <w:rsid w:val="00CE71A9"/>
    <w:rsid w:val="00CF28D5"/>
    <w:rsid w:val="00CF78CC"/>
    <w:rsid w:val="00D03789"/>
    <w:rsid w:val="00D040DB"/>
    <w:rsid w:val="00D06431"/>
    <w:rsid w:val="00D23998"/>
    <w:rsid w:val="00D26052"/>
    <w:rsid w:val="00D329E6"/>
    <w:rsid w:val="00D35A79"/>
    <w:rsid w:val="00D35AA9"/>
    <w:rsid w:val="00D35B98"/>
    <w:rsid w:val="00D51178"/>
    <w:rsid w:val="00D54704"/>
    <w:rsid w:val="00D55FA8"/>
    <w:rsid w:val="00D57B81"/>
    <w:rsid w:val="00D606FD"/>
    <w:rsid w:val="00D60A10"/>
    <w:rsid w:val="00D61673"/>
    <w:rsid w:val="00D620EA"/>
    <w:rsid w:val="00D758CB"/>
    <w:rsid w:val="00D801D1"/>
    <w:rsid w:val="00D80258"/>
    <w:rsid w:val="00D8380A"/>
    <w:rsid w:val="00D843CB"/>
    <w:rsid w:val="00D9716E"/>
    <w:rsid w:val="00DA0EEC"/>
    <w:rsid w:val="00DA313D"/>
    <w:rsid w:val="00DA7206"/>
    <w:rsid w:val="00DB3A32"/>
    <w:rsid w:val="00DB626E"/>
    <w:rsid w:val="00DC05ED"/>
    <w:rsid w:val="00DC2E99"/>
    <w:rsid w:val="00DC4233"/>
    <w:rsid w:val="00DC48FA"/>
    <w:rsid w:val="00DD65E6"/>
    <w:rsid w:val="00DE305B"/>
    <w:rsid w:val="00DE6281"/>
    <w:rsid w:val="00DF36C2"/>
    <w:rsid w:val="00DF4B85"/>
    <w:rsid w:val="00DF6173"/>
    <w:rsid w:val="00DF68B7"/>
    <w:rsid w:val="00E00073"/>
    <w:rsid w:val="00E00D82"/>
    <w:rsid w:val="00E03CF6"/>
    <w:rsid w:val="00E13EC1"/>
    <w:rsid w:val="00E210B2"/>
    <w:rsid w:val="00E2189F"/>
    <w:rsid w:val="00E23308"/>
    <w:rsid w:val="00E270EE"/>
    <w:rsid w:val="00E313AD"/>
    <w:rsid w:val="00E31E06"/>
    <w:rsid w:val="00E35124"/>
    <w:rsid w:val="00E36098"/>
    <w:rsid w:val="00E44913"/>
    <w:rsid w:val="00E51DFE"/>
    <w:rsid w:val="00E524E1"/>
    <w:rsid w:val="00E52CAA"/>
    <w:rsid w:val="00E55838"/>
    <w:rsid w:val="00E5710E"/>
    <w:rsid w:val="00E6420E"/>
    <w:rsid w:val="00E659A3"/>
    <w:rsid w:val="00E67005"/>
    <w:rsid w:val="00E8266F"/>
    <w:rsid w:val="00E82A4F"/>
    <w:rsid w:val="00E84792"/>
    <w:rsid w:val="00E8536C"/>
    <w:rsid w:val="00E96F81"/>
    <w:rsid w:val="00EA2C31"/>
    <w:rsid w:val="00EA3695"/>
    <w:rsid w:val="00EA679D"/>
    <w:rsid w:val="00EB73E1"/>
    <w:rsid w:val="00EC0021"/>
    <w:rsid w:val="00EC1E16"/>
    <w:rsid w:val="00EC56A1"/>
    <w:rsid w:val="00EC7272"/>
    <w:rsid w:val="00ED68BA"/>
    <w:rsid w:val="00EE3EF3"/>
    <w:rsid w:val="00EE5980"/>
    <w:rsid w:val="00EF1D59"/>
    <w:rsid w:val="00EF2408"/>
    <w:rsid w:val="00EF38FC"/>
    <w:rsid w:val="00EF73C4"/>
    <w:rsid w:val="00F03570"/>
    <w:rsid w:val="00F039A4"/>
    <w:rsid w:val="00F116FF"/>
    <w:rsid w:val="00F12332"/>
    <w:rsid w:val="00F12ECA"/>
    <w:rsid w:val="00F149A6"/>
    <w:rsid w:val="00F24090"/>
    <w:rsid w:val="00F270F9"/>
    <w:rsid w:val="00F27367"/>
    <w:rsid w:val="00F30B34"/>
    <w:rsid w:val="00F33EBA"/>
    <w:rsid w:val="00F353CB"/>
    <w:rsid w:val="00F3571E"/>
    <w:rsid w:val="00F35890"/>
    <w:rsid w:val="00F41F6E"/>
    <w:rsid w:val="00F45C74"/>
    <w:rsid w:val="00F50ED1"/>
    <w:rsid w:val="00F55057"/>
    <w:rsid w:val="00F55C4E"/>
    <w:rsid w:val="00F62EFE"/>
    <w:rsid w:val="00F633E3"/>
    <w:rsid w:val="00F653AF"/>
    <w:rsid w:val="00F665BF"/>
    <w:rsid w:val="00F76144"/>
    <w:rsid w:val="00F80220"/>
    <w:rsid w:val="00F83038"/>
    <w:rsid w:val="00F90117"/>
    <w:rsid w:val="00F936A9"/>
    <w:rsid w:val="00FA0830"/>
    <w:rsid w:val="00FA1E33"/>
    <w:rsid w:val="00FA670C"/>
    <w:rsid w:val="00FB106E"/>
    <w:rsid w:val="00FB3072"/>
    <w:rsid w:val="00FB3608"/>
    <w:rsid w:val="00FB63D6"/>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 w:type="paragraph" w:customStyle="1" w:styleId="p1">
    <w:name w:val="p1"/>
    <w:basedOn w:val="Normal"/>
    <w:rsid w:val="00E210B2"/>
    <w:rPr>
      <w:rFonts w:ascii="Helvetica" w:hAnsi="Helvetica" w:cs="Times New Roman"/>
      <w:sz w:val="18"/>
      <w:szCs w:val="18"/>
    </w:rPr>
  </w:style>
  <w:style w:type="character" w:customStyle="1" w:styleId="s1">
    <w:name w:val="s1"/>
    <w:basedOn w:val="DefaultParagraphFont"/>
    <w:rsid w:val="00E210B2"/>
    <w:rPr>
      <w:rFonts w:ascii="Times" w:hAnsi="Times" w:hint="default"/>
      <w:sz w:val="18"/>
      <w:szCs w:val="18"/>
    </w:rPr>
  </w:style>
  <w:style w:type="paragraph" w:customStyle="1" w:styleId="p2">
    <w:name w:val="p2"/>
    <w:basedOn w:val="Normal"/>
    <w:rsid w:val="00E210B2"/>
    <w:rPr>
      <w:rFonts w:ascii="Helvetica" w:hAnsi="Helvetica" w:cs="Times New Roman"/>
      <w:sz w:val="18"/>
      <w:szCs w:val="18"/>
    </w:rPr>
  </w:style>
  <w:style w:type="paragraph" w:customStyle="1" w:styleId="p3">
    <w:name w:val="p3"/>
    <w:basedOn w:val="Normal"/>
    <w:rsid w:val="00E210B2"/>
    <w:rPr>
      <w:rFonts w:ascii="Helvetica" w:hAnsi="Helvetica" w:cs="Times New Roman"/>
      <w:color w:val="93939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851">
      <w:bodyDiv w:val="1"/>
      <w:marLeft w:val="0"/>
      <w:marRight w:val="0"/>
      <w:marTop w:val="0"/>
      <w:marBottom w:val="0"/>
      <w:divBdr>
        <w:top w:val="none" w:sz="0" w:space="0" w:color="auto"/>
        <w:left w:val="none" w:sz="0" w:space="0" w:color="auto"/>
        <w:bottom w:val="none" w:sz="0" w:space="0" w:color="auto"/>
        <w:right w:val="none" w:sz="0" w:space="0" w:color="auto"/>
      </w:divBdr>
    </w:div>
    <w:div w:id="123667627">
      <w:bodyDiv w:val="1"/>
      <w:marLeft w:val="0"/>
      <w:marRight w:val="0"/>
      <w:marTop w:val="0"/>
      <w:marBottom w:val="0"/>
      <w:divBdr>
        <w:top w:val="none" w:sz="0" w:space="0" w:color="auto"/>
        <w:left w:val="none" w:sz="0" w:space="0" w:color="auto"/>
        <w:bottom w:val="none" w:sz="0" w:space="0" w:color="auto"/>
        <w:right w:val="none" w:sz="0" w:space="0" w:color="auto"/>
      </w:divBdr>
    </w:div>
    <w:div w:id="267087137">
      <w:bodyDiv w:val="1"/>
      <w:marLeft w:val="0"/>
      <w:marRight w:val="0"/>
      <w:marTop w:val="0"/>
      <w:marBottom w:val="0"/>
      <w:divBdr>
        <w:top w:val="none" w:sz="0" w:space="0" w:color="auto"/>
        <w:left w:val="none" w:sz="0" w:space="0" w:color="auto"/>
        <w:bottom w:val="none" w:sz="0" w:space="0" w:color="auto"/>
        <w:right w:val="none" w:sz="0" w:space="0" w:color="auto"/>
      </w:divBdr>
    </w:div>
    <w:div w:id="541599781">
      <w:bodyDiv w:val="1"/>
      <w:marLeft w:val="0"/>
      <w:marRight w:val="0"/>
      <w:marTop w:val="0"/>
      <w:marBottom w:val="0"/>
      <w:divBdr>
        <w:top w:val="none" w:sz="0" w:space="0" w:color="auto"/>
        <w:left w:val="none" w:sz="0" w:space="0" w:color="auto"/>
        <w:bottom w:val="none" w:sz="0" w:space="0" w:color="auto"/>
        <w:right w:val="none" w:sz="0" w:space="0" w:color="auto"/>
      </w:divBdr>
    </w:div>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119102993">
      <w:bodyDiv w:val="1"/>
      <w:marLeft w:val="0"/>
      <w:marRight w:val="0"/>
      <w:marTop w:val="0"/>
      <w:marBottom w:val="0"/>
      <w:divBdr>
        <w:top w:val="none" w:sz="0" w:space="0" w:color="auto"/>
        <w:left w:val="none" w:sz="0" w:space="0" w:color="auto"/>
        <w:bottom w:val="none" w:sz="0" w:space="0" w:color="auto"/>
        <w:right w:val="none" w:sz="0" w:space="0" w:color="auto"/>
      </w:divBdr>
    </w:div>
    <w:div w:id="1335842543">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CD3CFB-2729-8443-BFFA-38D46803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203</TotalTime>
  <Pages>9</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56</cp:revision>
  <cp:lastPrinted>2016-09-09T05:09:00Z</cp:lastPrinted>
  <dcterms:created xsi:type="dcterms:W3CDTF">2018-11-11T02:06:00Z</dcterms:created>
  <dcterms:modified xsi:type="dcterms:W3CDTF">2020-07-02T03:33:00Z</dcterms:modified>
</cp:coreProperties>
</file>