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3905" w14:textId="77777777" w:rsidR="001A489F" w:rsidRPr="00611A18" w:rsidRDefault="001A489F" w:rsidP="00DE15F0">
      <w:pPr>
        <w:rPr>
          <w:rFonts w:cstheme="minorHAnsi"/>
          <w:szCs w:val="22"/>
        </w:rPr>
      </w:pPr>
    </w:p>
    <w:p w14:paraId="0EDEDCAB" w14:textId="75E151E1" w:rsidR="003F20E9" w:rsidRDefault="00DA7B5F" w:rsidP="00DA7B5F">
      <w:pPr>
        <w:jc w:val="center"/>
        <w:rPr>
          <w:rFonts w:cstheme="minorHAnsi"/>
          <w:b/>
          <w:szCs w:val="22"/>
        </w:rPr>
      </w:pPr>
      <w:r w:rsidRPr="00DA7B5F">
        <w:rPr>
          <w:rFonts w:cstheme="minorHAnsi"/>
          <w:b/>
          <w:szCs w:val="22"/>
        </w:rPr>
        <w:t>EPISODIC INTERVIEWS</w:t>
      </w:r>
    </w:p>
    <w:p w14:paraId="600F1295" w14:textId="3D48C30F" w:rsidR="00F74287" w:rsidRDefault="00F74287" w:rsidP="00DA7B5F">
      <w:pPr>
        <w:jc w:val="center"/>
        <w:rPr>
          <w:rFonts w:cstheme="minorHAnsi"/>
          <w:b/>
          <w:szCs w:val="22"/>
        </w:rPr>
      </w:pPr>
    </w:p>
    <w:p w14:paraId="2B6FE3A0" w14:textId="6FEBFD33" w:rsidR="00F74287" w:rsidRDefault="00F74287" w:rsidP="00DA7B5F">
      <w:pPr>
        <w:jc w:val="center"/>
        <w:rPr>
          <w:rFonts w:cstheme="minorHAnsi"/>
          <w:b/>
          <w:szCs w:val="22"/>
        </w:rPr>
      </w:pPr>
      <w:r w:rsidRPr="00F74287">
        <w:rPr>
          <w:rFonts w:cstheme="minorHAnsi"/>
          <w:b/>
          <w:szCs w:val="22"/>
        </w:rPr>
        <w:t>by Simon Moss</w:t>
      </w:r>
    </w:p>
    <w:p w14:paraId="774DD4C7" w14:textId="77777777" w:rsidR="00DA7B5F" w:rsidRPr="00611A18" w:rsidRDefault="00DA7B5F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56AD2" w:rsidRPr="00611A18" w14:paraId="1969532C" w14:textId="77777777" w:rsidTr="00C34C4D">
        <w:tc>
          <w:tcPr>
            <w:tcW w:w="9010" w:type="dxa"/>
            <w:shd w:val="clear" w:color="auto" w:fill="BDD6EE" w:themeFill="accent5" w:themeFillTint="66"/>
          </w:tcPr>
          <w:p w14:paraId="43547069" w14:textId="222E811B" w:rsidR="00E56AD2" w:rsidRPr="00611A18" w:rsidRDefault="00E56AD2" w:rsidP="00DE15F0">
            <w:pPr>
              <w:jc w:val="center"/>
              <w:rPr>
                <w:rFonts w:cstheme="minorHAnsi"/>
                <w:b/>
              </w:rPr>
            </w:pPr>
            <w:r w:rsidRPr="00611A18">
              <w:rPr>
                <w:rFonts w:cstheme="minorHAnsi"/>
                <w:b/>
              </w:rPr>
              <w:t>Introduction</w:t>
            </w:r>
          </w:p>
        </w:tc>
      </w:tr>
    </w:tbl>
    <w:p w14:paraId="5EE89D47" w14:textId="3DDC0560" w:rsidR="00E56AD2" w:rsidRDefault="00E56AD2" w:rsidP="00DE15F0">
      <w:pPr>
        <w:rPr>
          <w:rFonts w:cstheme="minorHAnsi"/>
          <w:szCs w:val="22"/>
        </w:rPr>
      </w:pPr>
    </w:p>
    <w:p w14:paraId="5B15A70E" w14:textId="01E1A478" w:rsidR="00395992" w:rsidRDefault="00DA7B5F" w:rsidP="00DE15F0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C76601">
        <w:rPr>
          <w:rFonts w:cstheme="minorHAnsi"/>
          <w:szCs w:val="22"/>
        </w:rPr>
        <w:t xml:space="preserve">In many studies, researchers need to interview participants.  </w:t>
      </w:r>
      <w:r w:rsidR="00C8577E">
        <w:rPr>
          <w:rFonts w:cstheme="minorHAnsi"/>
          <w:szCs w:val="22"/>
        </w:rPr>
        <w:t>Yet,</w:t>
      </w:r>
      <w:r w:rsidR="00C76601">
        <w:rPr>
          <w:rFonts w:cstheme="minorHAnsi"/>
          <w:szCs w:val="22"/>
        </w:rPr>
        <w:t xml:space="preserve"> researchers can utilize a range of methods to interview these informants.  These methods can often be subdivided into three main constellations</w:t>
      </w:r>
    </w:p>
    <w:p w14:paraId="2D81A2D0" w14:textId="614FDEBA" w:rsidR="00C76601" w:rsidRDefault="00C76601" w:rsidP="00DE15F0">
      <w:pPr>
        <w:rPr>
          <w:rFonts w:cstheme="minorHAnsi"/>
          <w:szCs w:val="22"/>
        </w:rPr>
      </w:pPr>
    </w:p>
    <w:p w14:paraId="50206541" w14:textId="7D6CFF30" w:rsidR="00C76601" w:rsidRDefault="00C76601" w:rsidP="00C76601">
      <w:pPr>
        <w:pStyle w:val="ListParagraph"/>
        <w:numPr>
          <w:ilvl w:val="0"/>
          <w:numId w:val="1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structured interviews, in which </w:t>
      </w:r>
      <w:r w:rsidR="0040510D">
        <w:rPr>
          <w:rFonts w:cstheme="minorHAnsi"/>
          <w:szCs w:val="22"/>
        </w:rPr>
        <w:t>researchers plan the questions in advance and hardly deviate from this plan</w:t>
      </w:r>
    </w:p>
    <w:p w14:paraId="5800A416" w14:textId="1A4FCF91" w:rsidR="0040510D" w:rsidRDefault="00C76601" w:rsidP="00C76601">
      <w:pPr>
        <w:pStyle w:val="ListParagraph"/>
        <w:numPr>
          <w:ilvl w:val="0"/>
          <w:numId w:val="1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semi-structured interviews, in which </w:t>
      </w:r>
      <w:r w:rsidR="00BE775B">
        <w:rPr>
          <w:rFonts w:cstheme="minorHAnsi"/>
          <w:szCs w:val="22"/>
        </w:rPr>
        <w:t xml:space="preserve">researchers </w:t>
      </w:r>
      <w:r w:rsidR="0040510D">
        <w:rPr>
          <w:rFonts w:cstheme="minorHAnsi"/>
          <w:szCs w:val="22"/>
        </w:rPr>
        <w:t>plan the questions in advance, but might deviate from this plan—such as insert prompts, probes, or other changes—depending on how the interview unfolds</w:t>
      </w:r>
    </w:p>
    <w:p w14:paraId="7278DF5D" w14:textId="56F032E0" w:rsidR="00C76601" w:rsidRPr="00C76601" w:rsidRDefault="0040510D" w:rsidP="00C76601">
      <w:pPr>
        <w:pStyle w:val="ListParagraph"/>
        <w:numPr>
          <w:ilvl w:val="0"/>
          <w:numId w:val="1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unstructured interviews, in which researchers do not plan the questions in advance   </w:t>
      </w:r>
    </w:p>
    <w:p w14:paraId="7F517BD4" w14:textId="2B4C1954" w:rsidR="00C76601" w:rsidRDefault="00C76601" w:rsidP="0040510D">
      <w:pPr>
        <w:rPr>
          <w:rFonts w:cstheme="minorHAnsi"/>
          <w:szCs w:val="22"/>
        </w:rPr>
      </w:pPr>
    </w:p>
    <w:p w14:paraId="2174843C" w14:textId="29F70CD8" w:rsidR="00B46604" w:rsidRDefault="00B46604" w:rsidP="0040510D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Semi-structured interviews</w:t>
      </w:r>
    </w:p>
    <w:p w14:paraId="05B47B83" w14:textId="77777777" w:rsidR="00B46604" w:rsidRPr="00B46604" w:rsidRDefault="00B46604" w:rsidP="0040510D">
      <w:pPr>
        <w:rPr>
          <w:rFonts w:cstheme="minorHAnsi"/>
          <w:b/>
          <w:szCs w:val="22"/>
        </w:rPr>
      </w:pPr>
    </w:p>
    <w:p w14:paraId="255620CB" w14:textId="3A335123" w:rsidR="0040510D" w:rsidRDefault="0040510D" w:rsidP="0040510D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 qualitative research, semi-structured interviews are the most prevalent.  The following table outlines </w:t>
      </w:r>
      <w:r w:rsidR="00323F7E">
        <w:rPr>
          <w:rFonts w:cstheme="minorHAnsi"/>
          <w:szCs w:val="22"/>
        </w:rPr>
        <w:t xml:space="preserve">some of </w:t>
      </w:r>
      <w:r>
        <w:rPr>
          <w:rFonts w:cstheme="minorHAnsi"/>
          <w:szCs w:val="22"/>
        </w:rPr>
        <w:t xml:space="preserve">the main </w:t>
      </w:r>
      <w:r w:rsidR="00E611E5">
        <w:rPr>
          <w:rFonts w:cstheme="minorHAnsi"/>
          <w:szCs w:val="22"/>
        </w:rPr>
        <w:t xml:space="preserve">variants </w:t>
      </w:r>
      <w:r>
        <w:rPr>
          <w:rFonts w:cstheme="minorHAnsi"/>
          <w:szCs w:val="22"/>
        </w:rPr>
        <w:t xml:space="preserve">of semi-structured interviews.  This document primarily discusses one </w:t>
      </w:r>
      <w:r w:rsidR="00E611E5">
        <w:rPr>
          <w:rFonts w:cstheme="minorHAnsi"/>
          <w:szCs w:val="22"/>
        </w:rPr>
        <w:t>kind of interview</w:t>
      </w:r>
      <w:r>
        <w:rPr>
          <w:rFonts w:cstheme="minorHAnsi"/>
          <w:szCs w:val="22"/>
        </w:rPr>
        <w:t xml:space="preserve">, called episodic interviews.   </w:t>
      </w:r>
    </w:p>
    <w:p w14:paraId="639A2361" w14:textId="77777777" w:rsidR="00B46604" w:rsidRDefault="00B46604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1246"/>
        <w:gridCol w:w="1928"/>
        <w:gridCol w:w="1929"/>
        <w:gridCol w:w="1928"/>
        <w:gridCol w:w="1929"/>
      </w:tblGrid>
      <w:tr w:rsidR="00E611E5" w:rsidRPr="00611A18" w14:paraId="54C3F462" w14:textId="0CED183F" w:rsidTr="00E611E5">
        <w:tc>
          <w:tcPr>
            <w:tcW w:w="1246" w:type="dxa"/>
            <w:shd w:val="clear" w:color="auto" w:fill="BDD6EE" w:themeFill="accent5" w:themeFillTint="66"/>
          </w:tcPr>
          <w:p w14:paraId="5F2A327D" w14:textId="7072DF50" w:rsidR="00E611E5" w:rsidRPr="00611A18" w:rsidRDefault="00E611E5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Kind of interview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70DFCCE2" w14:textId="31233C25" w:rsidR="00E611E5" w:rsidRPr="00611A18" w:rsidRDefault="00E611E5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feature</w:t>
            </w:r>
          </w:p>
        </w:tc>
        <w:tc>
          <w:tcPr>
            <w:tcW w:w="1929" w:type="dxa"/>
            <w:shd w:val="clear" w:color="auto" w:fill="BDD6EE" w:themeFill="accent5" w:themeFillTint="66"/>
          </w:tcPr>
          <w:p w14:paraId="4D994F5C" w14:textId="5FB827FD" w:rsidR="00E611E5" w:rsidRDefault="00E611E5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Circumstances when useful</w:t>
            </w:r>
          </w:p>
        </w:tc>
        <w:tc>
          <w:tcPr>
            <w:tcW w:w="1928" w:type="dxa"/>
            <w:shd w:val="clear" w:color="auto" w:fill="BDD6EE" w:themeFill="accent5" w:themeFillTint="66"/>
          </w:tcPr>
          <w:p w14:paraId="749F30F3" w14:textId="5462C50B" w:rsidR="00E611E5" w:rsidRDefault="00E611E5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Benefits</w:t>
            </w:r>
          </w:p>
        </w:tc>
        <w:tc>
          <w:tcPr>
            <w:tcW w:w="1929" w:type="dxa"/>
            <w:shd w:val="clear" w:color="auto" w:fill="BDD6EE" w:themeFill="accent5" w:themeFillTint="66"/>
          </w:tcPr>
          <w:p w14:paraId="7EC7E2BA" w14:textId="4C990A0A" w:rsidR="00E611E5" w:rsidRDefault="00E611E5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Limitations</w:t>
            </w:r>
          </w:p>
        </w:tc>
      </w:tr>
      <w:tr w:rsidR="00E611E5" w:rsidRPr="001A48DE" w14:paraId="0B4B4F42" w14:textId="55520277" w:rsidTr="00E611E5">
        <w:tc>
          <w:tcPr>
            <w:tcW w:w="1246" w:type="dxa"/>
            <w:shd w:val="clear" w:color="auto" w:fill="000000" w:themeFill="text1"/>
          </w:tcPr>
          <w:p w14:paraId="7C833E39" w14:textId="0AE931B6" w:rsidR="00E611E5" w:rsidRPr="00E611E5" w:rsidRDefault="00E611E5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Episodic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1F6FCC1" w14:textId="1D7897DB" w:rsidR="00E611E5" w:rsidRPr="00FF2865" w:rsidRDefault="00E75C0D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revolve around</w:t>
            </w:r>
            <w:r w:rsidR="00FF2865" w:rsidRPr="00FF2865">
              <w:rPr>
                <w:rFonts w:cstheme="minorHAnsi"/>
              </w:rPr>
              <w:t xml:space="preserve"> how </w:t>
            </w:r>
            <w:r w:rsidR="00FF2865">
              <w:rPr>
                <w:rFonts w:cstheme="minorHAnsi"/>
              </w:rPr>
              <w:t xml:space="preserve">the research topic, such as </w:t>
            </w:r>
            <w:r w:rsidR="007E2EF7">
              <w:rPr>
                <w:rFonts w:cstheme="minorHAnsi"/>
              </w:rPr>
              <w:t>technology and stress, relates to the everyday life of participants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7817DDF2" w14:textId="0DEB2772" w:rsidR="00E611E5" w:rsidRPr="00FF2865" w:rsidRDefault="00201D1F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>To clarify everyday knowledge and interpretations of some event or circumstance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39890F04" w14:textId="77777777" w:rsidR="00E611E5" w:rsidRDefault="00E611E5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463563AD" w14:textId="77777777" w:rsidR="00E611E5" w:rsidRDefault="00E611E5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</w:tr>
      <w:tr w:rsidR="00E611E5" w:rsidRPr="001A48DE" w14:paraId="45C2E0FB" w14:textId="77777777" w:rsidTr="00E611E5">
        <w:tc>
          <w:tcPr>
            <w:tcW w:w="1246" w:type="dxa"/>
            <w:shd w:val="clear" w:color="auto" w:fill="000000" w:themeFill="text1"/>
          </w:tcPr>
          <w:p w14:paraId="57C83D39" w14:textId="0DD359D0" w:rsidR="00E611E5" w:rsidRDefault="00E611E5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37E1926B" w14:textId="5D5B8CC9" w:rsidR="00E611E5" w:rsidRPr="00FF2865" w:rsidRDefault="00E75C0D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questions encourage individuals to recount their history or the </w:t>
            </w:r>
            <w:r>
              <w:rPr>
                <w:rFonts w:cstheme="minorHAnsi"/>
              </w:rPr>
              <w:lastRenderedPageBreak/>
              <w:t xml:space="preserve">history of some other entity 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3BADD20" w14:textId="37DC7299" w:rsidR="00E611E5" w:rsidRPr="00FF2865" w:rsidRDefault="00201D1F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understand the overall biography of some person or entity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2C1EEB1" w14:textId="77777777" w:rsidR="00E611E5" w:rsidRDefault="00E611E5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1AC7C160" w14:textId="77777777" w:rsidR="00B46604" w:rsidRDefault="00511B67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interviews are often long, generating masses of data</w:t>
            </w:r>
          </w:p>
          <w:p w14:paraId="34EEBC84" w14:textId="09A02EF2" w:rsidR="00E611E5" w:rsidRDefault="00B46604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Sometimes, participants deviate from the narrative</w:t>
            </w:r>
            <w:r w:rsidR="00511B67">
              <w:rPr>
                <w:rFonts w:cstheme="minorHAnsi"/>
              </w:rPr>
              <w:t xml:space="preserve"> </w:t>
            </w:r>
          </w:p>
        </w:tc>
      </w:tr>
      <w:tr w:rsidR="00E611E5" w:rsidRPr="001A48DE" w14:paraId="09B2BEC5" w14:textId="77777777" w:rsidTr="00E611E5">
        <w:tc>
          <w:tcPr>
            <w:tcW w:w="1246" w:type="dxa"/>
            <w:shd w:val="clear" w:color="auto" w:fill="000000" w:themeFill="text1"/>
          </w:tcPr>
          <w:p w14:paraId="3055777A" w14:textId="7E219B61" w:rsidR="00E611E5" w:rsidRDefault="00E611E5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Focussed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9D54ACD" w14:textId="2BF576BA" w:rsidR="00E611E5" w:rsidRPr="00FF2865" w:rsidRDefault="00E75C0D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revolve around a specific stimul</w:t>
            </w:r>
            <w:r w:rsidR="00DB755C">
              <w:rPr>
                <w:rFonts w:cstheme="minorHAnsi"/>
              </w:rPr>
              <w:t>us</w:t>
            </w:r>
            <w:r>
              <w:rPr>
                <w:rFonts w:cstheme="minorHAnsi"/>
              </w:rPr>
              <w:t>, such as a book or activity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6A37F40" w14:textId="095B1427" w:rsidR="00E611E5" w:rsidRPr="00FF2865" w:rsidRDefault="00201D1F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>To evaluate</w:t>
            </w:r>
            <w:r w:rsidR="008C28F3">
              <w:rPr>
                <w:rFonts w:cstheme="minorHAnsi"/>
              </w:rPr>
              <w:t xml:space="preserve"> some </w:t>
            </w:r>
            <w:r>
              <w:rPr>
                <w:rFonts w:cstheme="minorHAnsi"/>
              </w:rPr>
              <w:t>object or event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29559FDB" w14:textId="77777777" w:rsidR="00E611E5" w:rsidRDefault="00E611E5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54E253B9" w14:textId="77777777" w:rsidR="00E611E5" w:rsidRDefault="00E611E5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</w:tr>
      <w:tr w:rsidR="00E611E5" w:rsidRPr="001A48DE" w14:paraId="36805978" w14:textId="77777777" w:rsidTr="00E611E5">
        <w:tc>
          <w:tcPr>
            <w:tcW w:w="1246" w:type="dxa"/>
            <w:shd w:val="clear" w:color="auto" w:fill="000000" w:themeFill="text1"/>
          </w:tcPr>
          <w:p w14:paraId="6A5E09F0" w14:textId="52299430" w:rsidR="00E611E5" w:rsidRDefault="00E611E5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Critical incident technique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34B02B28" w14:textId="772CEE8F" w:rsidR="00E611E5" w:rsidRPr="00FF2865" w:rsidRDefault="00E75C0D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revolve around</w:t>
            </w:r>
            <w:r w:rsidRPr="00FF2865">
              <w:rPr>
                <w:rFonts w:cstheme="minorHAnsi"/>
              </w:rPr>
              <w:t xml:space="preserve"> </w:t>
            </w:r>
            <w:r w:rsidR="007E2EF7">
              <w:rPr>
                <w:rFonts w:cstheme="minorHAnsi"/>
              </w:rPr>
              <w:t>one or more special or significant incidents rather than everyday experiences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57477BE" w14:textId="2617FF55" w:rsidR="00E611E5" w:rsidRPr="00FF2865" w:rsidRDefault="00180B8F" w:rsidP="00FF2865">
            <w:pPr>
              <w:rPr>
                <w:rFonts w:cstheme="minorHAnsi"/>
              </w:rPr>
            </w:pPr>
            <w:r>
              <w:rPr>
                <w:rFonts w:cstheme="minorHAnsi"/>
              </w:rPr>
              <w:t>To compare and characteristics specific problems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022A88A" w14:textId="748172D8" w:rsidR="00E611E5" w:rsidRDefault="00C302EF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Uncovers the key features of a specific kind of problem—and thus enables researchers to address these problems effectively 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330CF5D0" w14:textId="77777777" w:rsidR="00E611E5" w:rsidRDefault="00241702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During analysis, tends to extract the key features of problems and therefore tends to disregard the effect of specific context and circumstances</w:t>
            </w:r>
          </w:p>
          <w:p w14:paraId="0CA87AEC" w14:textId="2DC8088F" w:rsidR="00A82BD4" w:rsidRDefault="00A82BD4" w:rsidP="0028319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Focuses more on </w:t>
            </w:r>
            <w:r w:rsidR="00C302EF">
              <w:rPr>
                <w:rFonts w:cstheme="minorHAnsi"/>
              </w:rPr>
              <w:t>problems than satisfying situations</w:t>
            </w:r>
          </w:p>
        </w:tc>
      </w:tr>
    </w:tbl>
    <w:p w14:paraId="0460F1F1" w14:textId="162E4B10" w:rsidR="00C76601" w:rsidRDefault="00C76601" w:rsidP="00DE15F0">
      <w:pPr>
        <w:rPr>
          <w:rFonts w:cstheme="minorHAnsi"/>
          <w:szCs w:val="22"/>
        </w:rPr>
      </w:pPr>
    </w:p>
    <w:p w14:paraId="090268F4" w14:textId="1389E5B5" w:rsidR="00C76601" w:rsidRDefault="00FB1510" w:rsidP="00DE15F0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Episodic interviews</w:t>
      </w:r>
    </w:p>
    <w:p w14:paraId="2C3E0D73" w14:textId="17C1A203" w:rsidR="00FB1510" w:rsidRDefault="00FB1510" w:rsidP="00DE15F0">
      <w:pPr>
        <w:rPr>
          <w:rFonts w:cstheme="minorHAnsi"/>
          <w:b/>
          <w:szCs w:val="22"/>
        </w:rPr>
      </w:pPr>
    </w:p>
    <w:p w14:paraId="54B19C1B" w14:textId="061E7272" w:rsidR="0083798E" w:rsidRDefault="00A72C38" w:rsidP="00DE15F0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szCs w:val="22"/>
        </w:rPr>
        <w:t xml:space="preserve">Episodic interviewing is a technique that is designed to ascertain the perceptions of individuals towards some topic, such as the association between social media and stress.  </w:t>
      </w:r>
      <w:r w:rsidR="00B93DBC">
        <w:rPr>
          <w:rFonts w:cstheme="minorHAnsi"/>
          <w:szCs w:val="22"/>
        </w:rPr>
        <w:t>In essence, the researcher prompts the participant to recall particular situations</w:t>
      </w:r>
      <w:r w:rsidR="0099173E">
        <w:rPr>
          <w:rFonts w:cstheme="minorHAnsi"/>
          <w:szCs w:val="22"/>
        </w:rPr>
        <w:t xml:space="preserve"> or </w:t>
      </w:r>
      <w:r w:rsidR="00B93DBC">
        <w:rPr>
          <w:rFonts w:cstheme="minorHAnsi"/>
          <w:szCs w:val="22"/>
        </w:rPr>
        <w:t>events</w:t>
      </w:r>
      <w:r w:rsidR="0099173E">
        <w:rPr>
          <w:rFonts w:cstheme="minorHAnsi"/>
          <w:szCs w:val="22"/>
        </w:rPr>
        <w:t xml:space="preserve"> in their past, called episodes,</w:t>
      </w:r>
      <w:r w:rsidR="00B93DBC">
        <w:rPr>
          <w:rFonts w:cstheme="minorHAnsi"/>
          <w:szCs w:val="22"/>
        </w:rPr>
        <w:t xml:space="preserve"> that are relevant to this topic</w:t>
      </w:r>
      <w:r w:rsidR="00CB1416">
        <w:rPr>
          <w:rFonts w:cstheme="minorHAnsi"/>
          <w:szCs w:val="22"/>
        </w:rPr>
        <w:t xml:space="preserve"> (</w:t>
      </w:r>
      <w:r w:rsidR="00CB1416" w:rsidRPr="00CB1416">
        <w:rPr>
          <w:rFonts w:cstheme="minorHAnsi"/>
          <w:szCs w:val="22"/>
        </w:rPr>
        <w:t>Flick, 2000, 2009</w:t>
      </w:r>
      <w:r w:rsidR="0083798E">
        <w:rPr>
          <w:rFonts w:cstheme="minorHAnsi"/>
          <w:szCs w:val="22"/>
        </w:rPr>
        <w:t xml:space="preserve">; for examples, see Flick et al., 2017; </w:t>
      </w:r>
      <w:r w:rsidR="0083798E" w:rsidRPr="00085EBC">
        <w:rPr>
          <w:rFonts w:cstheme="minorHAnsi"/>
          <w:szCs w:val="22"/>
        </w:rPr>
        <w:t>Flick</w:t>
      </w:r>
      <w:r w:rsidR="0083798E">
        <w:rPr>
          <w:rFonts w:cstheme="minorHAnsi"/>
          <w:szCs w:val="22"/>
        </w:rPr>
        <w:t xml:space="preserve"> &amp; </w:t>
      </w:r>
      <w:r w:rsidR="0083798E" w:rsidRPr="00085EBC">
        <w:rPr>
          <w:rFonts w:cstheme="minorHAnsi"/>
          <w:szCs w:val="22"/>
        </w:rPr>
        <w:t>Röhnsch, 2014</w:t>
      </w:r>
      <w:r w:rsidR="0083798E">
        <w:rPr>
          <w:rFonts w:cstheme="minorHAnsi"/>
          <w:szCs w:val="22"/>
        </w:rPr>
        <w:t xml:space="preserve">; </w:t>
      </w:r>
      <w:r w:rsidR="0083798E" w:rsidRPr="007B4151">
        <w:rPr>
          <w:rFonts w:cstheme="minorHAnsi"/>
          <w:szCs w:val="22"/>
        </w:rPr>
        <w:t>Prokopiou</w:t>
      </w:r>
      <w:r w:rsidR="0083798E">
        <w:rPr>
          <w:rFonts w:cstheme="minorHAnsi"/>
          <w:szCs w:val="22"/>
        </w:rPr>
        <w:t xml:space="preserve"> et al., 2012; Walter et al., 2010</w:t>
      </w:r>
      <w:r w:rsidR="00CB1416">
        <w:rPr>
          <w:rFonts w:cstheme="minorHAnsi"/>
          <w:szCs w:val="22"/>
        </w:rPr>
        <w:t>)</w:t>
      </w:r>
      <w:r w:rsidR="00B93DBC">
        <w:rPr>
          <w:rFonts w:cstheme="minorHAnsi"/>
          <w:szCs w:val="22"/>
        </w:rPr>
        <w:t>.</w:t>
      </w:r>
      <w:r w:rsidR="008737B1">
        <w:rPr>
          <w:rFonts w:cstheme="minorHAnsi"/>
          <w:szCs w:val="22"/>
        </w:rPr>
        <w:t xml:space="preserve">  </w:t>
      </w:r>
      <w:r w:rsidR="000E6CA1">
        <w:rPr>
          <w:rFonts w:cstheme="minorHAnsi"/>
          <w:szCs w:val="22"/>
        </w:rPr>
        <w:t xml:space="preserve">The </w:t>
      </w:r>
      <w:r w:rsidR="0083798E">
        <w:rPr>
          <w:rFonts w:cstheme="minorHAnsi"/>
          <w:szCs w:val="22"/>
        </w:rPr>
        <w:t xml:space="preserve">researcher then asks participants to contemplate these episodes—such as how the events affected their lives. </w:t>
      </w:r>
      <w:r w:rsidR="00DC3A46">
        <w:rPr>
          <w:rFonts w:cstheme="minorHAnsi"/>
          <w:szCs w:val="22"/>
        </w:rPr>
        <w:t xml:space="preserve">The questions tend to be open-ended, designed to inspire extended answers. </w:t>
      </w:r>
    </w:p>
    <w:p w14:paraId="3FBCA8EB" w14:textId="39A667BA" w:rsidR="00FB1510" w:rsidRDefault="0083798E" w:rsidP="0083798E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Questions that elicit thoughts about particular situations or events activate </w:t>
      </w:r>
      <w:r w:rsidR="008737B1">
        <w:rPr>
          <w:rFonts w:cstheme="minorHAnsi"/>
          <w:szCs w:val="22"/>
        </w:rPr>
        <w:t>episodic memories</w:t>
      </w:r>
      <w:r>
        <w:rPr>
          <w:rFonts w:cstheme="minorHAnsi"/>
          <w:szCs w:val="22"/>
        </w:rPr>
        <w:t>—</w:t>
      </w:r>
      <w:r w:rsidR="008737B1">
        <w:rPr>
          <w:rFonts w:cstheme="minorHAnsi"/>
          <w:szCs w:val="22"/>
        </w:rPr>
        <w:t>vivid memories of specific events</w:t>
      </w:r>
      <w:r w:rsidR="00CB1416">
        <w:rPr>
          <w:rFonts w:cstheme="minorHAnsi"/>
          <w:szCs w:val="22"/>
        </w:rPr>
        <w:t>.</w:t>
      </w:r>
      <w:r w:rsidR="008737B1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Further questions about these episodes then evoke semantic memories—knowledge or facts that are dissociated from specific events or experiences.   </w:t>
      </w:r>
    </w:p>
    <w:p w14:paraId="6532933C" w14:textId="604751D1" w:rsidR="00354279" w:rsidRDefault="00354279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46604" w:rsidRPr="00611A18" w14:paraId="56C4E151" w14:textId="77777777" w:rsidTr="0028319D">
        <w:tc>
          <w:tcPr>
            <w:tcW w:w="9010" w:type="dxa"/>
            <w:shd w:val="clear" w:color="auto" w:fill="BDD6EE" w:themeFill="accent5" w:themeFillTint="66"/>
          </w:tcPr>
          <w:p w14:paraId="5F7997E4" w14:textId="54E28DED" w:rsidR="00B46604" w:rsidRPr="00611A18" w:rsidRDefault="00B46604" w:rsidP="002831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Phases of episodic interviews</w:t>
            </w:r>
          </w:p>
        </w:tc>
      </w:tr>
    </w:tbl>
    <w:p w14:paraId="5A04B1F2" w14:textId="77777777" w:rsidR="00B46604" w:rsidRDefault="00B46604" w:rsidP="00B46604">
      <w:pPr>
        <w:rPr>
          <w:rFonts w:cstheme="minorHAnsi"/>
          <w:szCs w:val="22"/>
        </w:rPr>
      </w:pPr>
    </w:p>
    <w:p w14:paraId="2B1AA3C8" w14:textId="077F54EB" w:rsidR="00354279" w:rsidRDefault="00AB0798" w:rsidP="00DE15F0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2A3CDC">
        <w:rPr>
          <w:rFonts w:cstheme="minorHAnsi"/>
          <w:szCs w:val="22"/>
        </w:rPr>
        <w:t xml:space="preserve">To conduct episodic interviews, researchers often </w:t>
      </w:r>
      <w:r w:rsidR="005919B1">
        <w:rPr>
          <w:rFonts w:cstheme="minorHAnsi"/>
          <w:szCs w:val="22"/>
        </w:rPr>
        <w:t>implement</w:t>
      </w:r>
      <w:r w:rsidR="002A3CDC">
        <w:rPr>
          <w:rFonts w:cstheme="minorHAnsi"/>
          <w:szCs w:val="22"/>
        </w:rPr>
        <w:t xml:space="preserve"> nine phases or activities</w:t>
      </w:r>
      <w:r w:rsidR="000E6B91">
        <w:rPr>
          <w:rFonts w:cstheme="minorHAnsi"/>
          <w:szCs w:val="22"/>
        </w:rPr>
        <w:t xml:space="preserve"> (</w:t>
      </w:r>
      <w:r w:rsidR="000E6B91">
        <w:rPr>
          <w:rFonts w:cstheme="minorHAnsi"/>
        </w:rPr>
        <w:t>Flick, 2000; for examples, see Bates, 2004</w:t>
      </w:r>
      <w:r w:rsidR="000E6B91">
        <w:rPr>
          <w:rFonts w:cstheme="minorHAnsi"/>
          <w:szCs w:val="22"/>
        </w:rPr>
        <w:t>)</w:t>
      </w:r>
      <w:r w:rsidR="002A3CDC">
        <w:rPr>
          <w:rFonts w:cstheme="minorHAnsi"/>
          <w:szCs w:val="22"/>
        </w:rPr>
        <w:t xml:space="preserve">. </w:t>
      </w:r>
      <w:r w:rsidR="00311B51">
        <w:rPr>
          <w:rFonts w:cstheme="minorHAnsi"/>
          <w:szCs w:val="22"/>
        </w:rPr>
        <w:t xml:space="preserve">The following </w:t>
      </w:r>
      <w:r w:rsidR="005919B1">
        <w:rPr>
          <w:rFonts w:cstheme="minorHAnsi"/>
          <w:szCs w:val="22"/>
        </w:rPr>
        <w:t xml:space="preserve">table </w:t>
      </w:r>
      <w:r w:rsidR="00311B51">
        <w:rPr>
          <w:rFonts w:cstheme="minorHAnsi"/>
          <w:szCs w:val="22"/>
        </w:rPr>
        <w:t xml:space="preserve">outlines and illustrates these phases. </w:t>
      </w:r>
      <w:r w:rsidR="0077561D">
        <w:rPr>
          <w:rFonts w:cstheme="minorHAnsi"/>
          <w:szCs w:val="22"/>
        </w:rPr>
        <w:t xml:space="preserve"> These illustrations assume the research topic revolves around how social media might affect stress.</w:t>
      </w:r>
    </w:p>
    <w:p w14:paraId="3208CFD9" w14:textId="171A932C" w:rsidR="00311B51" w:rsidRDefault="00311B51" w:rsidP="00DE15F0">
      <w:pPr>
        <w:rPr>
          <w:rFonts w:cstheme="minorHAnsi"/>
          <w:szCs w:val="22"/>
        </w:rPr>
      </w:pPr>
    </w:p>
    <w:tbl>
      <w:tblPr>
        <w:tblStyle w:val="TableGrid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097"/>
        <w:gridCol w:w="6945"/>
      </w:tblGrid>
      <w:tr w:rsidR="005317DD" w14:paraId="7C750EEA" w14:textId="77777777" w:rsidTr="00A003DC">
        <w:tc>
          <w:tcPr>
            <w:tcW w:w="2097" w:type="dxa"/>
            <w:shd w:val="clear" w:color="auto" w:fill="BDD6EE" w:themeFill="accent5" w:themeFillTint="66"/>
          </w:tcPr>
          <w:p w14:paraId="46327E7A" w14:textId="1757DA3F" w:rsidR="005317DD" w:rsidRPr="00611A18" w:rsidRDefault="005317DD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Phase</w:t>
            </w:r>
          </w:p>
        </w:tc>
        <w:tc>
          <w:tcPr>
            <w:tcW w:w="6945" w:type="dxa"/>
            <w:shd w:val="clear" w:color="auto" w:fill="BDD6EE" w:themeFill="accent5" w:themeFillTint="66"/>
          </w:tcPr>
          <w:p w14:paraId="1A2AF13A" w14:textId="77D56229" w:rsidR="005317DD" w:rsidRDefault="005317DD" w:rsidP="00283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Some details or illustrations</w:t>
            </w:r>
          </w:p>
        </w:tc>
      </w:tr>
      <w:tr w:rsidR="005317DD" w:rsidRPr="00FF2865" w14:paraId="546FE28F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31CA26D6" w14:textId="01513F5C" w:rsidR="005317DD" w:rsidRPr="00FF2865" w:rsidRDefault="00A003DC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the interview guide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1A4AA03E" w14:textId="77777777" w:rsidR="005317DD" w:rsidRDefault="00491365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Familiarize yourself with the topic first—from personal experience, past literature, and pilot questions</w:t>
            </w:r>
          </w:p>
          <w:p w14:paraId="0504EA86" w14:textId="538DF96C" w:rsidR="00491365" w:rsidRDefault="00491365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Test the guide by asking the questions to </w:t>
            </w:r>
            <w:r w:rsidR="005919B1">
              <w:rPr>
                <w:rFonts w:cstheme="minorHAnsi"/>
              </w:rPr>
              <w:t>three or more</w:t>
            </w:r>
            <w:r>
              <w:rPr>
                <w:rFonts w:cstheme="minorHAnsi"/>
              </w:rPr>
              <w:t xml:space="preserve"> contacts first, such as peers.  </w:t>
            </w:r>
          </w:p>
          <w:p w14:paraId="3340B516" w14:textId="3764B8D7" w:rsidR="005568FE" w:rsidRPr="00A003DC" w:rsidRDefault="005568FE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guide should be flexible enough to pursue unexpected answers </w:t>
            </w:r>
            <w:r w:rsidR="006609D3">
              <w:rPr>
                <w:rFonts w:cstheme="minorHAnsi"/>
              </w:rPr>
              <w:t>or issues</w:t>
            </w:r>
          </w:p>
        </w:tc>
      </w:tr>
      <w:tr w:rsidR="00A003DC" w:rsidRPr="00FF2865" w14:paraId="5BE8112F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25E24CF5" w14:textId="702D151F" w:rsidR="00A003DC" w:rsidRDefault="00A003DC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the purpose of this interview—and the principle you will follow</w:t>
            </w:r>
            <w:r w:rsidR="009E0FEB">
              <w:rPr>
                <w:rFonts w:cstheme="minorHAnsi"/>
              </w:rPr>
              <w:t xml:space="preserve">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2A4BD5D4" w14:textId="7C5768A3" w:rsidR="00A003DC" w:rsidRPr="00F64254" w:rsidRDefault="0077561D" w:rsidP="00F6425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7561D">
              <w:rPr>
                <w:rFonts w:cstheme="minorHAnsi"/>
              </w:rPr>
              <w:t>An example is</w:t>
            </w:r>
            <w:r>
              <w:rPr>
                <w:rFonts w:cstheme="minorHAnsi"/>
              </w:rPr>
              <w:t xml:space="preserve"> “During </w:t>
            </w:r>
            <w:r w:rsidRPr="0077561D">
              <w:rPr>
                <w:rFonts w:cstheme="minorHAnsi"/>
              </w:rPr>
              <w:t>this interview, I will ask you</w:t>
            </w:r>
            <w:r>
              <w:rPr>
                <w:rFonts w:cstheme="minorHAnsi"/>
              </w:rPr>
              <w:t xml:space="preserve"> </w:t>
            </w:r>
            <w:r w:rsidR="005919B1">
              <w:rPr>
                <w:rFonts w:cstheme="minorHAnsi"/>
              </w:rPr>
              <w:t>repeatedly</w:t>
            </w:r>
            <w:r>
              <w:rPr>
                <w:rFonts w:cstheme="minorHAnsi"/>
              </w:rPr>
              <w:t xml:space="preserve"> to recount or describe situations in which </w:t>
            </w:r>
            <w:r w:rsidR="00F64254">
              <w:rPr>
                <w:rFonts w:cstheme="minorHAnsi"/>
              </w:rPr>
              <w:t>you experienced how social media affects emotions”</w:t>
            </w:r>
            <w:r w:rsidR="009E0FEB">
              <w:rPr>
                <w:rFonts w:cstheme="minorHAnsi"/>
              </w:rPr>
              <w:t xml:space="preserve"> (Flick, 2000)</w:t>
            </w:r>
          </w:p>
          <w:p w14:paraId="75AF29EB" w14:textId="2C82A049" w:rsidR="0077561D" w:rsidRPr="0077561D" w:rsidRDefault="0077561D" w:rsidP="0077561D">
            <w:pPr>
              <w:rPr>
                <w:rFonts w:cstheme="minorHAnsi"/>
              </w:rPr>
            </w:pPr>
          </w:p>
        </w:tc>
      </w:tr>
      <w:tr w:rsidR="00A003DC" w:rsidRPr="00FF2865" w14:paraId="0D9A4E78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62286DB1" w14:textId="4E199B42" w:rsidR="00A003DC" w:rsidRDefault="00491365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To introduce the topic, a</w:t>
            </w:r>
            <w:r w:rsidR="00D235BD">
              <w:rPr>
                <w:rFonts w:cstheme="minorHAnsi"/>
              </w:rPr>
              <w:t>sk questions around</w:t>
            </w:r>
            <w:r w:rsidR="00BD1045">
              <w:rPr>
                <w:rFonts w:cstheme="minorHAnsi"/>
              </w:rPr>
              <w:t xml:space="preserve"> how the interviewer defines the research topic in their life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487A6653" w14:textId="77777777" w:rsidR="00A003DC" w:rsidRDefault="00491365" w:rsidP="00491365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 include</w:t>
            </w:r>
          </w:p>
          <w:p w14:paraId="16B9D941" w14:textId="77777777" w:rsidR="00491365" w:rsidRDefault="00491365" w:rsidP="00491365">
            <w:pPr>
              <w:rPr>
                <w:rFonts w:cstheme="minorHAnsi"/>
              </w:rPr>
            </w:pPr>
          </w:p>
          <w:p w14:paraId="4E984FE1" w14:textId="77777777" w:rsidR="00491365" w:rsidRDefault="00491365" w:rsidP="004913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you define “social media”? </w:t>
            </w:r>
          </w:p>
          <w:p w14:paraId="20F07086" w14:textId="77777777" w:rsidR="00491365" w:rsidRDefault="00491365" w:rsidP="004913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 you associate with “social media”</w:t>
            </w:r>
          </w:p>
          <w:p w14:paraId="4398B2D0" w14:textId="77777777" w:rsidR="00491365" w:rsidRDefault="00491365" w:rsidP="004913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you know when you feel stressed?</w:t>
            </w:r>
          </w:p>
          <w:p w14:paraId="5E0C8C1A" w14:textId="77777777" w:rsidR="00491365" w:rsidRDefault="00491365" w:rsidP="004913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was your first experience with social media?</w:t>
            </w:r>
          </w:p>
          <w:p w14:paraId="67E0389B" w14:textId="77777777" w:rsidR="00491365" w:rsidRDefault="00491365" w:rsidP="0049136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the most stressful circumstance you can remember?</w:t>
            </w:r>
          </w:p>
          <w:p w14:paraId="2DE29FA6" w14:textId="77777777" w:rsidR="00491365" w:rsidRDefault="00491365" w:rsidP="00491365">
            <w:pPr>
              <w:rPr>
                <w:rFonts w:cstheme="minorHAnsi"/>
              </w:rPr>
            </w:pPr>
          </w:p>
          <w:p w14:paraId="4404F791" w14:textId="465A8504" w:rsidR="00491365" w:rsidRPr="00491365" w:rsidRDefault="00491365" w:rsidP="004913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Questions about their first experience or most important experience about some topic elicit memories about a specific context—the cornerstone of episodic interviews.   </w:t>
            </w:r>
          </w:p>
        </w:tc>
      </w:tr>
      <w:tr w:rsidR="00A003DC" w:rsidRPr="00FF2865" w14:paraId="50034368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33EF866A" w14:textId="399DADAE" w:rsidR="00A003DC" w:rsidRDefault="00D235BD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Ask questions around how this research topic</w:t>
            </w:r>
            <w:r w:rsidR="00F01770">
              <w:rPr>
                <w:rFonts w:cstheme="minorHAnsi"/>
              </w:rPr>
              <w:t>, such as social media,</w:t>
            </w:r>
            <w:r>
              <w:rPr>
                <w:rFonts w:cstheme="minorHAnsi"/>
              </w:rPr>
              <w:t xml:space="preserve"> affected </w:t>
            </w:r>
            <w:r w:rsidR="00AA2790">
              <w:rPr>
                <w:rFonts w:cstheme="minorHAnsi"/>
              </w:rPr>
              <w:t>specific facets of life,</w:t>
            </w:r>
            <w:r>
              <w:rPr>
                <w:rFonts w:cstheme="minorHAnsi"/>
              </w:rPr>
              <w:t xml:space="preserve"> such as their day yesterday</w:t>
            </w:r>
            <w:r w:rsidR="00AA2790">
              <w:rPr>
                <w:rFonts w:cstheme="minorHAnsi"/>
              </w:rPr>
              <w:t xml:space="preserve"> or their family life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3C99284A" w14:textId="77777777" w:rsidR="00A003DC" w:rsidRDefault="00F01770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was your day yesterday, and how did social media affect your day?</w:t>
            </w:r>
          </w:p>
          <w:p w14:paraId="7446FF35" w14:textId="6247D3AE" w:rsidR="00F01770" w:rsidRDefault="00F01770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you tell me about a situation in which social media affected your life more than previously?</w:t>
            </w:r>
          </w:p>
          <w:p w14:paraId="3FE36238" w14:textId="77777777" w:rsidR="001D64F3" w:rsidRDefault="001D64F3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you tell me about a time in which social media affected your work life?</w:t>
            </w:r>
          </w:p>
          <w:p w14:paraId="536E6956" w14:textId="77777777" w:rsidR="001D64F3" w:rsidRDefault="001D64F3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you tell me about a time in which social media affected your family life?</w:t>
            </w:r>
          </w:p>
          <w:p w14:paraId="07046E2C" w14:textId="260269F7" w:rsidR="00AA2790" w:rsidRDefault="00AA2790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you tell me about a time in which social media affected your hobbies or recreation?</w:t>
            </w:r>
          </w:p>
        </w:tc>
      </w:tr>
      <w:tr w:rsidR="00A003DC" w:rsidRPr="00FF2865" w14:paraId="230902D1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4363D82D" w14:textId="05757DF1" w:rsidR="00A003DC" w:rsidRDefault="0079589F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Focus on more specific and relevant examples of the research topic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28528EF" w14:textId="4BECD2FA" w:rsidR="00A003DC" w:rsidRDefault="00936DDB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social media platforms do you utilise?</w:t>
            </w:r>
          </w:p>
          <w:p w14:paraId="5E3832CD" w14:textId="225E5EBC" w:rsidR="00936DDB" w:rsidRDefault="00936DDB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does Facebook affect your friendships? </w:t>
            </w:r>
          </w:p>
          <w:p w14:paraId="4FED2F65" w14:textId="03EB91DF" w:rsidR="00936DDB" w:rsidRDefault="00936DDB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does LinkedIn facilitate your work?</w:t>
            </w:r>
          </w:p>
          <w:p w14:paraId="036986D4" w14:textId="77777777" w:rsidR="00936DDB" w:rsidRDefault="00936DDB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was the first time you used Twitter?  Can you describe this situation?</w:t>
            </w:r>
          </w:p>
          <w:p w14:paraId="7E350F1F" w14:textId="77777777" w:rsidR="00B025CB" w:rsidRDefault="00936DDB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you decide when you will use Twitter?  </w:t>
            </w:r>
          </w:p>
          <w:p w14:paraId="3AAF6DB5" w14:textId="40562D66" w:rsidR="00936DDB" w:rsidRDefault="00936DDB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you decide when you will avoid Twitter?</w:t>
            </w:r>
            <w:r w:rsidR="00B025CB">
              <w:rPr>
                <w:rFonts w:cstheme="minorHAnsi"/>
              </w:rPr>
              <w:t xml:space="preserve">  Can you describe a time in which you decided to avoid Twitter</w:t>
            </w:r>
            <w:r w:rsidR="005919B1">
              <w:rPr>
                <w:rFonts w:cstheme="minorHAnsi"/>
              </w:rPr>
              <w:t>?</w:t>
            </w:r>
          </w:p>
          <w:p w14:paraId="17BE6442" w14:textId="77777777" w:rsidR="007A75BD" w:rsidRDefault="007A75BD" w:rsidP="007A75BD">
            <w:pPr>
              <w:rPr>
                <w:rFonts w:cstheme="minorHAnsi"/>
              </w:rPr>
            </w:pPr>
          </w:p>
          <w:p w14:paraId="686919A0" w14:textId="3600C1CA" w:rsidR="007A75BD" w:rsidRPr="007A75BD" w:rsidRDefault="007A75BD" w:rsidP="007A75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probe </w:t>
            </w:r>
            <w:r w:rsidR="00337D8F">
              <w:rPr>
                <w:rFonts w:cstheme="minorHAnsi"/>
              </w:rPr>
              <w:t>with questions that explore these experiences in more detail</w:t>
            </w:r>
          </w:p>
        </w:tc>
      </w:tr>
      <w:tr w:rsidR="00A003DC" w:rsidRPr="00FF2865" w14:paraId="78633064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04C7D662" w14:textId="688F73BE" w:rsidR="00A003DC" w:rsidRDefault="0079589F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Relate the topic to broader implications</w:t>
            </w:r>
            <w:r w:rsidR="00EF5622">
              <w:rPr>
                <w:rFonts w:cstheme="minorHAnsi"/>
              </w:rPr>
              <w:t>, such as future possibilities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0933C02B" w14:textId="77777777" w:rsidR="00A003DC" w:rsidRDefault="00BA4E20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you think social media might change in the future?</w:t>
            </w:r>
          </w:p>
          <w:p w14:paraId="4B30F2CE" w14:textId="77777777" w:rsidR="00BA4E20" w:rsidRDefault="00BA4E20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 you feel will be the effects of these changes?</w:t>
            </w:r>
          </w:p>
          <w:p w14:paraId="01781FA8" w14:textId="45188961" w:rsidR="00BA4E20" w:rsidRDefault="00BA4E20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you think some person or organization</w:t>
            </w:r>
            <w:r w:rsidR="005919B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should regulate social media?  If so, who or what?</w:t>
            </w:r>
          </w:p>
        </w:tc>
      </w:tr>
      <w:tr w:rsidR="00A003DC" w:rsidRPr="00FF2865" w14:paraId="64307F7D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39010C19" w14:textId="13600D15" w:rsidR="00A003DC" w:rsidRDefault="00EF5622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Evaluate the interview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6DB16BAF" w14:textId="77777777" w:rsidR="00A003DC" w:rsidRDefault="000245B2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Would you like to provide more information about your experiences with social media?</w:t>
            </w:r>
          </w:p>
          <w:p w14:paraId="0FA9E2E7" w14:textId="73620612" w:rsidR="000245B2" w:rsidRDefault="000245B2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Was anything missing from the interview that would have enabled </w:t>
            </w:r>
            <w:r w:rsidR="005919B1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>to present your experiences more extensively?</w:t>
            </w:r>
          </w:p>
          <w:p w14:paraId="57A9B352" w14:textId="128FDF3F" w:rsidR="000245B2" w:rsidRDefault="000245B2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Did anything bother you about the interview</w:t>
            </w:r>
            <w:r w:rsidR="005919B1">
              <w:rPr>
                <w:rFonts w:cstheme="minorHAnsi"/>
              </w:rPr>
              <w:t>?</w:t>
            </w:r>
          </w:p>
          <w:p w14:paraId="21EAE5F5" w14:textId="77777777" w:rsidR="000245B2" w:rsidRDefault="000245B2" w:rsidP="000245B2">
            <w:pPr>
              <w:rPr>
                <w:rFonts w:cstheme="minorHAnsi"/>
              </w:rPr>
            </w:pPr>
          </w:p>
          <w:p w14:paraId="783A0075" w14:textId="686C033C" w:rsidR="000245B2" w:rsidRPr="000245B2" w:rsidRDefault="000245B2" w:rsidP="000245B2">
            <w:pPr>
              <w:rPr>
                <w:rFonts w:cstheme="minorHAnsi"/>
              </w:rPr>
            </w:pPr>
            <w:r>
              <w:rPr>
                <w:rFonts w:cstheme="minorHAnsi"/>
              </w:rPr>
              <w:t>A period of casual conversation can be helpful at this time, enabling the person to discuss relevant experiences outside the boundaries of this interview</w:t>
            </w:r>
          </w:p>
        </w:tc>
      </w:tr>
      <w:tr w:rsidR="00A003DC" w:rsidRPr="00FF2865" w14:paraId="59934B14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4971C632" w14:textId="74A1842A" w:rsidR="00A003DC" w:rsidRDefault="00AD79EE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experiences that transpired during the interview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20F1506" w14:textId="77777777" w:rsidR="00A003DC" w:rsidRDefault="00241D48" w:rsidP="00241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Record contextual and demographic information, such as </w:t>
            </w:r>
          </w:p>
          <w:p w14:paraId="3723B4A0" w14:textId="77777777" w:rsidR="00596D09" w:rsidRDefault="00596D09" w:rsidP="00241D48">
            <w:pPr>
              <w:rPr>
                <w:rFonts w:cstheme="minorHAnsi"/>
              </w:rPr>
            </w:pPr>
          </w:p>
          <w:p w14:paraId="0E1F88A8" w14:textId="76498EC5" w:rsidR="00596D09" w:rsidRDefault="005919B1" w:rsidP="00596D0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96D09">
              <w:rPr>
                <w:rFonts w:cstheme="minorHAnsi"/>
              </w:rPr>
              <w:t>date, place, and duration of interview</w:t>
            </w:r>
          </w:p>
          <w:p w14:paraId="3729D08A" w14:textId="3F4EDABA" w:rsidR="00596D09" w:rsidRDefault="005919B1" w:rsidP="00596D0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DB6D1F">
              <w:rPr>
                <w:rFonts w:cstheme="minorHAnsi"/>
              </w:rPr>
              <w:t xml:space="preserve"> gender, age, </w:t>
            </w:r>
            <w:r w:rsidR="002F3B7B">
              <w:rPr>
                <w:rFonts w:cstheme="minorHAnsi"/>
              </w:rPr>
              <w:t xml:space="preserve">profession, nationality, </w:t>
            </w:r>
            <w:r>
              <w:rPr>
                <w:rFonts w:cstheme="minorHAnsi"/>
              </w:rPr>
              <w:t xml:space="preserve">and </w:t>
            </w:r>
            <w:r w:rsidR="00532EB3">
              <w:rPr>
                <w:rFonts w:cstheme="minorHAnsi"/>
              </w:rPr>
              <w:t>children</w:t>
            </w:r>
            <w:r>
              <w:rPr>
                <w:rFonts w:cstheme="minorHAnsi"/>
              </w:rPr>
              <w:t xml:space="preserve"> of interviewees</w:t>
            </w:r>
          </w:p>
          <w:p w14:paraId="2CCD4315" w14:textId="0ED6F2D5" w:rsidR="00532EB3" w:rsidRPr="00596D09" w:rsidRDefault="00532EB3" w:rsidP="00596D0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peculiarities of the interview</w:t>
            </w:r>
          </w:p>
        </w:tc>
      </w:tr>
      <w:tr w:rsidR="00A003DC" w:rsidRPr="00FF2865" w14:paraId="428DE09E" w14:textId="77777777" w:rsidTr="00A003DC">
        <w:tc>
          <w:tcPr>
            <w:tcW w:w="2097" w:type="dxa"/>
            <w:shd w:val="clear" w:color="auto" w:fill="D9D9D9" w:themeFill="background1" w:themeFillShade="D9"/>
          </w:tcPr>
          <w:p w14:paraId="21340D21" w14:textId="30A10890" w:rsidR="00A003DC" w:rsidRDefault="00AD79EE" w:rsidP="0028319D">
            <w:pPr>
              <w:rPr>
                <w:rFonts w:cstheme="minorHAnsi"/>
              </w:rPr>
            </w:pPr>
            <w:r>
              <w:rPr>
                <w:rFonts w:cstheme="minorHAnsi"/>
              </w:rPr>
              <w:t>Analyse the data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64E86595" w14:textId="645C39DD" w:rsidR="00A003DC" w:rsidRDefault="00BF313F" w:rsidP="00A003D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Many techniques can be applied, such as grounded theory</w:t>
            </w:r>
          </w:p>
        </w:tc>
      </w:tr>
    </w:tbl>
    <w:p w14:paraId="718CC291" w14:textId="77777777" w:rsidR="00311B51" w:rsidRDefault="00311B51" w:rsidP="00DE15F0">
      <w:pPr>
        <w:rPr>
          <w:rFonts w:cstheme="minorHAnsi"/>
          <w:szCs w:val="22"/>
        </w:rPr>
      </w:pPr>
    </w:p>
    <w:p w14:paraId="0E45D77C" w14:textId="77777777" w:rsidR="00FC2C47" w:rsidRDefault="00FC2C47" w:rsidP="00E70DB7">
      <w:pPr>
        <w:rPr>
          <w:rFonts w:cstheme="minorHAnsi"/>
          <w:szCs w:val="22"/>
        </w:rPr>
      </w:pPr>
    </w:p>
    <w:p w14:paraId="3F1470BE" w14:textId="77777777" w:rsidR="00FC2C47" w:rsidRDefault="00FC2C47" w:rsidP="00E70DB7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70DB7" w:rsidRPr="00611A18" w14:paraId="1E8984E4" w14:textId="77777777" w:rsidTr="0028319D">
        <w:tc>
          <w:tcPr>
            <w:tcW w:w="9010" w:type="dxa"/>
            <w:shd w:val="clear" w:color="auto" w:fill="BDD6EE" w:themeFill="accent5" w:themeFillTint="66"/>
          </w:tcPr>
          <w:p w14:paraId="10260B3B" w14:textId="6103D1A9" w:rsidR="00E70DB7" w:rsidRPr="00611A18" w:rsidRDefault="00E70DB7" w:rsidP="002831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References</w:t>
            </w:r>
          </w:p>
        </w:tc>
      </w:tr>
    </w:tbl>
    <w:p w14:paraId="1CBBE9FC" w14:textId="23ACA495" w:rsidR="00E70DB7" w:rsidRDefault="00E70DB7" w:rsidP="00E70DB7">
      <w:pPr>
        <w:rPr>
          <w:rFonts w:cstheme="minorHAnsi"/>
          <w:szCs w:val="22"/>
        </w:rPr>
      </w:pPr>
    </w:p>
    <w:p w14:paraId="1D65E9BD" w14:textId="77777777" w:rsidR="005F7B0B" w:rsidRPr="005F7B0B" w:rsidRDefault="005F7B0B" w:rsidP="005F7B0B">
      <w:pPr>
        <w:rPr>
          <w:rFonts w:cstheme="minorHAnsi"/>
          <w:szCs w:val="22"/>
        </w:rPr>
      </w:pPr>
    </w:p>
    <w:p w14:paraId="3132BFDF" w14:textId="68840ADB" w:rsidR="005F7B0B" w:rsidRDefault="005F7B0B" w:rsidP="005F7B0B">
      <w:pPr>
        <w:rPr>
          <w:rFonts w:cstheme="minorHAnsi"/>
          <w:szCs w:val="22"/>
        </w:rPr>
      </w:pPr>
      <w:r w:rsidRPr="005F7B0B">
        <w:rPr>
          <w:rFonts w:cstheme="minorHAnsi"/>
          <w:szCs w:val="22"/>
        </w:rPr>
        <w:t>Bates</w:t>
      </w:r>
      <w:r>
        <w:rPr>
          <w:rFonts w:cstheme="minorHAnsi"/>
          <w:szCs w:val="22"/>
        </w:rPr>
        <w:t xml:space="preserve">, J. A. (2004).  </w:t>
      </w:r>
      <w:r w:rsidRPr="005F7B0B">
        <w:rPr>
          <w:rFonts w:cstheme="minorHAnsi"/>
          <w:szCs w:val="22"/>
        </w:rPr>
        <w:t>Use of narrative interviewing in everyday information behavior research</w:t>
      </w:r>
      <w:r>
        <w:rPr>
          <w:rFonts w:cstheme="minorHAnsi"/>
          <w:szCs w:val="22"/>
        </w:rPr>
        <w:t xml:space="preserve">. </w:t>
      </w:r>
      <w:r w:rsidRPr="005F7B0B">
        <w:rPr>
          <w:rFonts w:cstheme="minorHAnsi"/>
          <w:szCs w:val="22"/>
        </w:rPr>
        <w:t>Library &amp; Information Science Research</w:t>
      </w:r>
      <w:r>
        <w:rPr>
          <w:rFonts w:cstheme="minorHAnsi"/>
          <w:szCs w:val="22"/>
        </w:rPr>
        <w:t xml:space="preserve">, 26(1), 15-28. </w:t>
      </w:r>
    </w:p>
    <w:p w14:paraId="79D0139F" w14:textId="77777777" w:rsidR="00EF4CE1" w:rsidRDefault="00EF4CE1" w:rsidP="005F7B0B">
      <w:pPr>
        <w:rPr>
          <w:rFonts w:cstheme="minorHAnsi"/>
          <w:szCs w:val="22"/>
        </w:rPr>
      </w:pPr>
    </w:p>
    <w:p w14:paraId="0EBD63AC" w14:textId="2E4653EC" w:rsidR="00E70DB7" w:rsidRDefault="00E6213F" w:rsidP="00E6213F">
      <w:pPr>
        <w:rPr>
          <w:rFonts w:cstheme="minorHAnsi"/>
          <w:szCs w:val="22"/>
        </w:rPr>
      </w:pPr>
      <w:r w:rsidRPr="00E6213F">
        <w:rPr>
          <w:rFonts w:cstheme="minorHAnsi"/>
          <w:szCs w:val="22"/>
        </w:rPr>
        <w:lastRenderedPageBreak/>
        <w:t>Flick, U. (2000). Episodic interviewing. In M. W. Bauer, &amp; G. Gaskell (Eds.), Qualitative researching with text,</w:t>
      </w:r>
      <w:r w:rsidR="005B6D1B">
        <w:rPr>
          <w:rFonts w:cstheme="minorHAnsi"/>
          <w:szCs w:val="22"/>
        </w:rPr>
        <w:t xml:space="preserve"> </w:t>
      </w:r>
      <w:r w:rsidRPr="00E6213F">
        <w:rPr>
          <w:rFonts w:cstheme="minorHAnsi"/>
          <w:szCs w:val="22"/>
        </w:rPr>
        <w:t>image and sound (pp. 75–92). London, England: Sage.</w:t>
      </w:r>
    </w:p>
    <w:p w14:paraId="2EDDA62F" w14:textId="22F9E502" w:rsidR="00EF5B18" w:rsidRDefault="00EF5B18" w:rsidP="00DE15F0">
      <w:pPr>
        <w:rPr>
          <w:rFonts w:cstheme="minorHAnsi"/>
          <w:szCs w:val="22"/>
        </w:rPr>
      </w:pPr>
    </w:p>
    <w:p w14:paraId="67D33133" w14:textId="6448DB8C" w:rsidR="002373F7" w:rsidRDefault="002373F7" w:rsidP="00DE15F0">
      <w:pPr>
        <w:rPr>
          <w:rFonts w:cstheme="minorHAnsi"/>
          <w:szCs w:val="22"/>
        </w:rPr>
      </w:pPr>
      <w:r w:rsidRPr="002373F7">
        <w:rPr>
          <w:rFonts w:cstheme="minorHAnsi"/>
          <w:szCs w:val="22"/>
        </w:rPr>
        <w:t>Flick, U. (2009). An introduction to qualitative research (4th ed.). London: Sage.</w:t>
      </w:r>
    </w:p>
    <w:p w14:paraId="5A1B63C6" w14:textId="3F17AFDE" w:rsidR="002373F7" w:rsidRDefault="002373F7" w:rsidP="00DE15F0">
      <w:pPr>
        <w:rPr>
          <w:rFonts w:cstheme="minorHAnsi"/>
          <w:szCs w:val="22"/>
        </w:rPr>
      </w:pPr>
    </w:p>
    <w:p w14:paraId="0AC2A4E7" w14:textId="1D889D6A" w:rsidR="00577C74" w:rsidRDefault="00577C74" w:rsidP="00DE15F0">
      <w:pPr>
        <w:rPr>
          <w:rFonts w:cstheme="minorHAnsi"/>
          <w:szCs w:val="22"/>
        </w:rPr>
      </w:pPr>
      <w:r w:rsidRPr="00577C74">
        <w:rPr>
          <w:rFonts w:cstheme="minorHAnsi"/>
          <w:szCs w:val="22"/>
        </w:rPr>
        <w:t xml:space="preserve">Flick, U., Hans, B., Hirseland, A., Rasche, S., &amp; Röhnsch, G. (2017). Migration, </w:t>
      </w:r>
      <w:r w:rsidR="000E6CA1" w:rsidRPr="00577C74">
        <w:rPr>
          <w:rFonts w:cstheme="minorHAnsi"/>
          <w:szCs w:val="22"/>
        </w:rPr>
        <w:t xml:space="preserve">unemployment, and lifeworld: </w:t>
      </w:r>
      <w:r w:rsidR="000E6CA1">
        <w:rPr>
          <w:rFonts w:cstheme="minorHAnsi"/>
          <w:szCs w:val="22"/>
        </w:rPr>
        <w:t>C</w:t>
      </w:r>
      <w:r w:rsidR="000E6CA1" w:rsidRPr="00577C74">
        <w:rPr>
          <w:rFonts w:cstheme="minorHAnsi"/>
          <w:szCs w:val="22"/>
        </w:rPr>
        <w:t>hallenges for a new critical qualitative inquiry in migration</w:t>
      </w:r>
      <w:r w:rsidRPr="00577C74">
        <w:rPr>
          <w:rFonts w:cstheme="minorHAnsi"/>
          <w:szCs w:val="22"/>
        </w:rPr>
        <w:t>. Qualitative Inquiry, 23(1), 77-88.</w:t>
      </w:r>
    </w:p>
    <w:p w14:paraId="0AA4A239" w14:textId="68F02345" w:rsidR="00085EBC" w:rsidRDefault="00085EBC" w:rsidP="00DE15F0">
      <w:pPr>
        <w:rPr>
          <w:rFonts w:cstheme="minorHAnsi"/>
          <w:szCs w:val="22"/>
        </w:rPr>
      </w:pPr>
    </w:p>
    <w:p w14:paraId="5F86019B" w14:textId="55A7D98E" w:rsidR="00085EBC" w:rsidRDefault="00085EBC" w:rsidP="00DE15F0">
      <w:pPr>
        <w:rPr>
          <w:rFonts w:cstheme="minorHAnsi"/>
          <w:szCs w:val="22"/>
        </w:rPr>
      </w:pPr>
      <w:r w:rsidRPr="00085EBC">
        <w:rPr>
          <w:rFonts w:cstheme="minorHAnsi"/>
          <w:szCs w:val="22"/>
        </w:rPr>
        <w:t xml:space="preserve">Flick, U., </w:t>
      </w:r>
      <w:r>
        <w:rPr>
          <w:rFonts w:cstheme="minorHAnsi"/>
          <w:szCs w:val="22"/>
        </w:rPr>
        <w:t xml:space="preserve">&amp; </w:t>
      </w:r>
      <w:r w:rsidRPr="00085EBC">
        <w:rPr>
          <w:rFonts w:cstheme="minorHAnsi"/>
          <w:szCs w:val="22"/>
        </w:rPr>
        <w:t>Röhnsch, G. (2014). Migrating diseases</w:t>
      </w:r>
      <w:r w:rsidR="0016062C">
        <w:rPr>
          <w:rFonts w:cstheme="minorHAnsi"/>
          <w:szCs w:val="22"/>
        </w:rPr>
        <w:t>-</w:t>
      </w:r>
      <w:r w:rsidRPr="00085EBC">
        <w:rPr>
          <w:rFonts w:cstheme="minorHAnsi"/>
          <w:szCs w:val="22"/>
        </w:rPr>
        <w:t>Triangulating approaches: Applying qualitative inquiry as a global endeavor. Qualitative Inquiry, 20, 1096-1109.</w:t>
      </w:r>
    </w:p>
    <w:p w14:paraId="187D5514" w14:textId="77777777" w:rsidR="00577C74" w:rsidRDefault="00577C74" w:rsidP="00DE15F0">
      <w:pPr>
        <w:rPr>
          <w:rFonts w:cstheme="minorHAnsi"/>
          <w:szCs w:val="22"/>
        </w:rPr>
      </w:pPr>
    </w:p>
    <w:p w14:paraId="5EA389C7" w14:textId="5D8D85A9" w:rsidR="00D676EF" w:rsidRDefault="00D676EF" w:rsidP="00DE15F0">
      <w:pPr>
        <w:rPr>
          <w:rFonts w:cstheme="minorHAnsi"/>
          <w:szCs w:val="22"/>
        </w:rPr>
      </w:pPr>
      <w:r w:rsidRPr="00D676EF">
        <w:rPr>
          <w:rFonts w:cstheme="minorHAnsi"/>
          <w:szCs w:val="22"/>
        </w:rPr>
        <w:t>Jovchelovitch, S., &amp; Bauer, M. W. (2000). Narrative interviewing. In M. W. Bauer, &amp; G. Gaskell (Eds.), Qualitative researching with text, image and sound (pp. 57–74). London, England: Sage.</w:t>
      </w:r>
    </w:p>
    <w:p w14:paraId="2CDA4F13" w14:textId="73F6C989" w:rsidR="00EF5B18" w:rsidRDefault="00EF5B18" w:rsidP="00DE15F0">
      <w:pPr>
        <w:rPr>
          <w:rFonts w:cstheme="minorHAnsi"/>
          <w:szCs w:val="22"/>
        </w:rPr>
      </w:pPr>
    </w:p>
    <w:p w14:paraId="5D9E772B" w14:textId="7FD693E9" w:rsidR="007B4151" w:rsidRDefault="007B4151" w:rsidP="00DE15F0">
      <w:pPr>
        <w:rPr>
          <w:rFonts w:cstheme="minorHAnsi"/>
          <w:szCs w:val="22"/>
        </w:rPr>
      </w:pPr>
      <w:r w:rsidRPr="007B4151">
        <w:rPr>
          <w:rFonts w:cstheme="minorHAnsi"/>
          <w:szCs w:val="22"/>
        </w:rPr>
        <w:t>Prokopiou, E., Cline, T., &amp; De Abreu, G. (2012). “Silent” monologues, “loud” dialogues and the emergence of hibernated I-positions in the negotiation of multivoiced cultural identities. Culture &amp; Psychology, 18(4), 494-509.</w:t>
      </w:r>
    </w:p>
    <w:p w14:paraId="65F5598B" w14:textId="77777777" w:rsidR="007B4151" w:rsidRDefault="007B4151" w:rsidP="00DE15F0">
      <w:pPr>
        <w:rPr>
          <w:rFonts w:cstheme="minorHAnsi"/>
          <w:szCs w:val="22"/>
        </w:rPr>
      </w:pPr>
    </w:p>
    <w:p w14:paraId="46A3CEAD" w14:textId="1EB716C4" w:rsidR="00B46604" w:rsidRDefault="009B27A4" w:rsidP="00DE15F0">
      <w:pPr>
        <w:rPr>
          <w:rFonts w:cstheme="minorHAnsi"/>
          <w:szCs w:val="22"/>
        </w:rPr>
      </w:pPr>
      <w:r w:rsidRPr="009B27A4">
        <w:rPr>
          <w:rFonts w:cstheme="minorHAnsi"/>
          <w:szCs w:val="22"/>
        </w:rPr>
        <w:t>Walter, U</w:t>
      </w:r>
      <w:r w:rsidR="0009215C">
        <w:rPr>
          <w:rFonts w:cstheme="minorHAnsi"/>
          <w:szCs w:val="22"/>
        </w:rPr>
        <w:t>.</w:t>
      </w:r>
      <w:r w:rsidRPr="009B27A4">
        <w:rPr>
          <w:rFonts w:cstheme="minorHAnsi"/>
          <w:szCs w:val="22"/>
        </w:rPr>
        <w:t>, Flick, U</w:t>
      </w:r>
      <w:r w:rsidR="0009215C">
        <w:rPr>
          <w:rFonts w:cstheme="minorHAnsi"/>
          <w:szCs w:val="22"/>
        </w:rPr>
        <w:t>.</w:t>
      </w:r>
      <w:r w:rsidRPr="009B27A4">
        <w:rPr>
          <w:rFonts w:cstheme="minorHAnsi"/>
          <w:szCs w:val="22"/>
        </w:rPr>
        <w:t>, Neuber, A</w:t>
      </w:r>
      <w:r w:rsidR="0009215C">
        <w:rPr>
          <w:rFonts w:cstheme="minorHAnsi"/>
          <w:szCs w:val="22"/>
        </w:rPr>
        <w:t>.</w:t>
      </w:r>
      <w:r w:rsidRPr="009B27A4">
        <w:rPr>
          <w:rFonts w:cstheme="minorHAnsi"/>
          <w:szCs w:val="22"/>
        </w:rPr>
        <w:t>, Fischer, C</w:t>
      </w:r>
      <w:r w:rsidR="0009215C">
        <w:rPr>
          <w:rFonts w:cstheme="minorHAnsi"/>
          <w:szCs w:val="22"/>
        </w:rPr>
        <w:t>.</w:t>
      </w:r>
      <w:r w:rsidRPr="009B27A4">
        <w:rPr>
          <w:rFonts w:cstheme="minorHAnsi"/>
          <w:szCs w:val="22"/>
        </w:rPr>
        <w:t xml:space="preserve">, Hussein, </w:t>
      </w:r>
      <w:r w:rsidR="0009215C">
        <w:rPr>
          <w:rFonts w:cstheme="minorHAnsi"/>
          <w:szCs w:val="22"/>
        </w:rPr>
        <w:t>R.</w:t>
      </w:r>
      <w:r w:rsidRPr="009B27A4">
        <w:rPr>
          <w:rFonts w:cstheme="minorHAnsi"/>
          <w:szCs w:val="22"/>
        </w:rPr>
        <w:t xml:space="preserve"> J., &amp; Schwartz, F</w:t>
      </w:r>
      <w:r w:rsidR="0009215C">
        <w:rPr>
          <w:rFonts w:cstheme="minorHAnsi"/>
          <w:szCs w:val="22"/>
        </w:rPr>
        <w:t>.</w:t>
      </w:r>
      <w:r w:rsidRPr="009B27A4">
        <w:rPr>
          <w:rFonts w:cstheme="minorHAnsi"/>
          <w:szCs w:val="22"/>
        </w:rPr>
        <w:t xml:space="preserve"> W. (2010). Putting prevention into practice: Qualitative study of factors that inhibit and promote preventive care by general practitioners, with a focus on elderly patients. BMC Family Practice, 11, 68.</w:t>
      </w:r>
    </w:p>
    <w:p w14:paraId="3CDBEFBD" w14:textId="5C88F1B6" w:rsidR="009B27A4" w:rsidRDefault="009B27A4" w:rsidP="00DE15F0">
      <w:pPr>
        <w:rPr>
          <w:rFonts w:cstheme="minorHAnsi"/>
          <w:szCs w:val="22"/>
        </w:rPr>
      </w:pPr>
    </w:p>
    <w:p w14:paraId="0CADBAF9" w14:textId="245E5140" w:rsidR="009B27A4" w:rsidRDefault="00CB1416" w:rsidP="00DE15F0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For excellent information, see </w:t>
      </w:r>
    </w:p>
    <w:p w14:paraId="515FD074" w14:textId="63CCC190" w:rsidR="00CB1416" w:rsidRDefault="00CB1416" w:rsidP="00DE15F0">
      <w:pPr>
        <w:rPr>
          <w:rFonts w:cstheme="minorHAnsi"/>
          <w:b/>
          <w:szCs w:val="22"/>
        </w:rPr>
      </w:pPr>
    </w:p>
    <w:p w14:paraId="172A8750" w14:textId="77777777" w:rsidR="00CB1416" w:rsidRPr="00CB1416" w:rsidRDefault="00CB1416" w:rsidP="00CB1416">
      <w:pPr>
        <w:rPr>
          <w:rFonts w:cstheme="minorHAnsi"/>
          <w:szCs w:val="22"/>
        </w:rPr>
      </w:pPr>
      <w:r w:rsidRPr="00CB1416">
        <w:rPr>
          <w:rFonts w:cstheme="minorHAnsi"/>
          <w:szCs w:val="22"/>
        </w:rPr>
        <w:t>https://methods.sagepub.com/book/qualitative-researching-with-text-image-and-sound/n5.xml</w:t>
      </w:r>
      <w:r w:rsidRPr="00CB1416">
        <w:rPr>
          <w:rFonts w:cstheme="minorHAnsi"/>
          <w:szCs w:val="22"/>
        </w:rPr>
        <w:tab/>
      </w:r>
    </w:p>
    <w:p w14:paraId="5B9CDAC4" w14:textId="6F8CE92B" w:rsidR="005069FD" w:rsidRDefault="005069FD" w:rsidP="005069F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308E8AF9" w14:textId="77777777" w:rsidR="00093B0C" w:rsidRDefault="00093B0C" w:rsidP="00564928">
      <w:pPr>
        <w:rPr>
          <w:rFonts w:cstheme="minorHAnsi"/>
          <w:szCs w:val="22"/>
        </w:rPr>
      </w:pPr>
    </w:p>
    <w:sectPr w:rsidR="00093B0C" w:rsidSect="00BE298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2676" w14:textId="77777777" w:rsidR="00B3698B" w:rsidRDefault="00B3698B" w:rsidP="00703C03">
      <w:r>
        <w:separator/>
      </w:r>
    </w:p>
  </w:endnote>
  <w:endnote w:type="continuationSeparator" w:id="0">
    <w:p w14:paraId="3E9338BD" w14:textId="77777777" w:rsidR="00B3698B" w:rsidRDefault="00B3698B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﷽﷽﷽﷽﷽﷽﷽翡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3ABE" w14:textId="77777777" w:rsidR="00B3698B" w:rsidRDefault="00B3698B" w:rsidP="00703C03">
      <w:r>
        <w:separator/>
      </w:r>
    </w:p>
  </w:footnote>
  <w:footnote w:type="continuationSeparator" w:id="0">
    <w:p w14:paraId="33CBBD3C" w14:textId="77777777" w:rsidR="00B3698B" w:rsidRDefault="00B3698B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4BDC" w14:textId="5D06B999" w:rsidR="00B60C31" w:rsidRDefault="00B60C31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B7A"/>
    <w:multiLevelType w:val="hybridMultilevel"/>
    <w:tmpl w:val="8448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6137B"/>
    <w:multiLevelType w:val="hybridMultilevel"/>
    <w:tmpl w:val="FC44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34E11"/>
    <w:multiLevelType w:val="hybridMultilevel"/>
    <w:tmpl w:val="3B5CA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46647"/>
    <w:multiLevelType w:val="hybridMultilevel"/>
    <w:tmpl w:val="EBD85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A5ECB"/>
    <w:multiLevelType w:val="hybridMultilevel"/>
    <w:tmpl w:val="933C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413C0"/>
    <w:multiLevelType w:val="hybridMultilevel"/>
    <w:tmpl w:val="E3C8F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24DDF"/>
    <w:multiLevelType w:val="hybridMultilevel"/>
    <w:tmpl w:val="355EB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8168B"/>
    <w:multiLevelType w:val="hybridMultilevel"/>
    <w:tmpl w:val="E59E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AAD"/>
    <w:multiLevelType w:val="hybridMultilevel"/>
    <w:tmpl w:val="DCD20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1070B"/>
    <w:multiLevelType w:val="hybridMultilevel"/>
    <w:tmpl w:val="A6BAB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A21BC3"/>
    <w:multiLevelType w:val="hybridMultilevel"/>
    <w:tmpl w:val="6EB69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45EF5"/>
    <w:multiLevelType w:val="hybridMultilevel"/>
    <w:tmpl w:val="71F4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3D30E4"/>
    <w:multiLevelType w:val="hybridMultilevel"/>
    <w:tmpl w:val="8E1C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1E53"/>
    <w:rsid w:val="00003A55"/>
    <w:rsid w:val="000045EA"/>
    <w:rsid w:val="00005C49"/>
    <w:rsid w:val="000060EE"/>
    <w:rsid w:val="0000689B"/>
    <w:rsid w:val="00006E36"/>
    <w:rsid w:val="00011CBB"/>
    <w:rsid w:val="00012672"/>
    <w:rsid w:val="00012BB7"/>
    <w:rsid w:val="00014975"/>
    <w:rsid w:val="00016EB3"/>
    <w:rsid w:val="00017E54"/>
    <w:rsid w:val="0002000E"/>
    <w:rsid w:val="00020020"/>
    <w:rsid w:val="00020211"/>
    <w:rsid w:val="0002148E"/>
    <w:rsid w:val="0002210D"/>
    <w:rsid w:val="000245B2"/>
    <w:rsid w:val="00026260"/>
    <w:rsid w:val="000262B6"/>
    <w:rsid w:val="00026EA4"/>
    <w:rsid w:val="00030888"/>
    <w:rsid w:val="0003096C"/>
    <w:rsid w:val="0003142C"/>
    <w:rsid w:val="000319DD"/>
    <w:rsid w:val="00031ED6"/>
    <w:rsid w:val="00033574"/>
    <w:rsid w:val="00033ECC"/>
    <w:rsid w:val="00034261"/>
    <w:rsid w:val="00034751"/>
    <w:rsid w:val="00034CBB"/>
    <w:rsid w:val="00036389"/>
    <w:rsid w:val="00036A45"/>
    <w:rsid w:val="00036A4C"/>
    <w:rsid w:val="00040020"/>
    <w:rsid w:val="000427F5"/>
    <w:rsid w:val="000432B9"/>
    <w:rsid w:val="00043684"/>
    <w:rsid w:val="00043F40"/>
    <w:rsid w:val="000469D7"/>
    <w:rsid w:val="00050C79"/>
    <w:rsid w:val="00051D21"/>
    <w:rsid w:val="00052A19"/>
    <w:rsid w:val="00052F47"/>
    <w:rsid w:val="00054F5D"/>
    <w:rsid w:val="00055553"/>
    <w:rsid w:val="00057006"/>
    <w:rsid w:val="00057A9F"/>
    <w:rsid w:val="000604BB"/>
    <w:rsid w:val="0006115F"/>
    <w:rsid w:val="00061A03"/>
    <w:rsid w:val="0006342E"/>
    <w:rsid w:val="00063583"/>
    <w:rsid w:val="000637F2"/>
    <w:rsid w:val="00063E79"/>
    <w:rsid w:val="000672C2"/>
    <w:rsid w:val="00067EC6"/>
    <w:rsid w:val="00067F11"/>
    <w:rsid w:val="000700EB"/>
    <w:rsid w:val="000711A5"/>
    <w:rsid w:val="0007164F"/>
    <w:rsid w:val="0007467E"/>
    <w:rsid w:val="00074F31"/>
    <w:rsid w:val="00075539"/>
    <w:rsid w:val="000759BA"/>
    <w:rsid w:val="000768D7"/>
    <w:rsid w:val="000807C7"/>
    <w:rsid w:val="000815C1"/>
    <w:rsid w:val="00081B17"/>
    <w:rsid w:val="00081D0D"/>
    <w:rsid w:val="000824FE"/>
    <w:rsid w:val="00083DD6"/>
    <w:rsid w:val="00085ADF"/>
    <w:rsid w:val="00085EBC"/>
    <w:rsid w:val="0008616A"/>
    <w:rsid w:val="0008664A"/>
    <w:rsid w:val="0009086D"/>
    <w:rsid w:val="00091113"/>
    <w:rsid w:val="00091737"/>
    <w:rsid w:val="0009215C"/>
    <w:rsid w:val="00092537"/>
    <w:rsid w:val="0009301D"/>
    <w:rsid w:val="000932A4"/>
    <w:rsid w:val="00093B0C"/>
    <w:rsid w:val="00093ED7"/>
    <w:rsid w:val="000940F3"/>
    <w:rsid w:val="00094125"/>
    <w:rsid w:val="00096C2E"/>
    <w:rsid w:val="00096C85"/>
    <w:rsid w:val="000A03FA"/>
    <w:rsid w:val="000A1A57"/>
    <w:rsid w:val="000A2C9E"/>
    <w:rsid w:val="000A3605"/>
    <w:rsid w:val="000A5CF9"/>
    <w:rsid w:val="000A674E"/>
    <w:rsid w:val="000A6AB8"/>
    <w:rsid w:val="000A704B"/>
    <w:rsid w:val="000B0858"/>
    <w:rsid w:val="000B0D77"/>
    <w:rsid w:val="000B5596"/>
    <w:rsid w:val="000B5D08"/>
    <w:rsid w:val="000B5F7E"/>
    <w:rsid w:val="000B65E7"/>
    <w:rsid w:val="000B6EEB"/>
    <w:rsid w:val="000B7332"/>
    <w:rsid w:val="000C10DC"/>
    <w:rsid w:val="000C2AE5"/>
    <w:rsid w:val="000C40A2"/>
    <w:rsid w:val="000C4E86"/>
    <w:rsid w:val="000C586D"/>
    <w:rsid w:val="000C6819"/>
    <w:rsid w:val="000C6FA5"/>
    <w:rsid w:val="000C7DFF"/>
    <w:rsid w:val="000D0007"/>
    <w:rsid w:val="000D0BCD"/>
    <w:rsid w:val="000D1037"/>
    <w:rsid w:val="000D1CD0"/>
    <w:rsid w:val="000D247E"/>
    <w:rsid w:val="000D426E"/>
    <w:rsid w:val="000D447A"/>
    <w:rsid w:val="000D630B"/>
    <w:rsid w:val="000D6579"/>
    <w:rsid w:val="000D729C"/>
    <w:rsid w:val="000D7BED"/>
    <w:rsid w:val="000E15DC"/>
    <w:rsid w:val="000E228B"/>
    <w:rsid w:val="000E4211"/>
    <w:rsid w:val="000E53B5"/>
    <w:rsid w:val="000E5DBE"/>
    <w:rsid w:val="000E6B91"/>
    <w:rsid w:val="000E6CA1"/>
    <w:rsid w:val="000E770D"/>
    <w:rsid w:val="000F0823"/>
    <w:rsid w:val="000F1631"/>
    <w:rsid w:val="000F3041"/>
    <w:rsid w:val="000F317C"/>
    <w:rsid w:val="000F3C2A"/>
    <w:rsid w:val="000F3F19"/>
    <w:rsid w:val="000F40FA"/>
    <w:rsid w:val="000F4B4E"/>
    <w:rsid w:val="000F5BBB"/>
    <w:rsid w:val="000F6752"/>
    <w:rsid w:val="000F7C9D"/>
    <w:rsid w:val="001004B4"/>
    <w:rsid w:val="00104761"/>
    <w:rsid w:val="00106E3A"/>
    <w:rsid w:val="00107629"/>
    <w:rsid w:val="00107D77"/>
    <w:rsid w:val="001108E2"/>
    <w:rsid w:val="00110BCC"/>
    <w:rsid w:val="00111E16"/>
    <w:rsid w:val="0011254C"/>
    <w:rsid w:val="00115B2B"/>
    <w:rsid w:val="001169B5"/>
    <w:rsid w:val="001171F5"/>
    <w:rsid w:val="001208BE"/>
    <w:rsid w:val="00121705"/>
    <w:rsid w:val="00122DBA"/>
    <w:rsid w:val="00123881"/>
    <w:rsid w:val="00123A59"/>
    <w:rsid w:val="0012463A"/>
    <w:rsid w:val="00126518"/>
    <w:rsid w:val="0012691E"/>
    <w:rsid w:val="00126B77"/>
    <w:rsid w:val="0012761C"/>
    <w:rsid w:val="00127DCA"/>
    <w:rsid w:val="001307F5"/>
    <w:rsid w:val="001319C6"/>
    <w:rsid w:val="00131DCA"/>
    <w:rsid w:val="00132DC3"/>
    <w:rsid w:val="00132E99"/>
    <w:rsid w:val="00134C7A"/>
    <w:rsid w:val="001356AF"/>
    <w:rsid w:val="00140384"/>
    <w:rsid w:val="001413EC"/>
    <w:rsid w:val="00141415"/>
    <w:rsid w:val="0014360F"/>
    <w:rsid w:val="00144812"/>
    <w:rsid w:val="00145229"/>
    <w:rsid w:val="00145762"/>
    <w:rsid w:val="00145A90"/>
    <w:rsid w:val="00147A86"/>
    <w:rsid w:val="001500C2"/>
    <w:rsid w:val="00151A7D"/>
    <w:rsid w:val="00151C2D"/>
    <w:rsid w:val="001526D2"/>
    <w:rsid w:val="00153501"/>
    <w:rsid w:val="001551B0"/>
    <w:rsid w:val="0015579E"/>
    <w:rsid w:val="001564DB"/>
    <w:rsid w:val="0016062C"/>
    <w:rsid w:val="00161877"/>
    <w:rsid w:val="00161F60"/>
    <w:rsid w:val="00162488"/>
    <w:rsid w:val="00163C0D"/>
    <w:rsid w:val="00163F2D"/>
    <w:rsid w:val="00164BC6"/>
    <w:rsid w:val="00166997"/>
    <w:rsid w:val="00166B9D"/>
    <w:rsid w:val="00171037"/>
    <w:rsid w:val="0017140A"/>
    <w:rsid w:val="00174A2E"/>
    <w:rsid w:val="00174DA3"/>
    <w:rsid w:val="00175FFE"/>
    <w:rsid w:val="001765D1"/>
    <w:rsid w:val="00177510"/>
    <w:rsid w:val="00177BD5"/>
    <w:rsid w:val="001804B2"/>
    <w:rsid w:val="0018067B"/>
    <w:rsid w:val="00180B8F"/>
    <w:rsid w:val="00180D65"/>
    <w:rsid w:val="00184C24"/>
    <w:rsid w:val="001857CA"/>
    <w:rsid w:val="00185CA7"/>
    <w:rsid w:val="00186416"/>
    <w:rsid w:val="00187026"/>
    <w:rsid w:val="00190B55"/>
    <w:rsid w:val="00192200"/>
    <w:rsid w:val="001927DA"/>
    <w:rsid w:val="00193F87"/>
    <w:rsid w:val="0019566C"/>
    <w:rsid w:val="00196231"/>
    <w:rsid w:val="001A00EC"/>
    <w:rsid w:val="001A0675"/>
    <w:rsid w:val="001A0B51"/>
    <w:rsid w:val="001A0DDC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8DE"/>
    <w:rsid w:val="001A4C97"/>
    <w:rsid w:val="001A50B0"/>
    <w:rsid w:val="001A7219"/>
    <w:rsid w:val="001A7E8C"/>
    <w:rsid w:val="001B1A28"/>
    <w:rsid w:val="001B304F"/>
    <w:rsid w:val="001B3430"/>
    <w:rsid w:val="001B4295"/>
    <w:rsid w:val="001B54D3"/>
    <w:rsid w:val="001B5B15"/>
    <w:rsid w:val="001B6090"/>
    <w:rsid w:val="001B7100"/>
    <w:rsid w:val="001C257D"/>
    <w:rsid w:val="001C2DBF"/>
    <w:rsid w:val="001C601B"/>
    <w:rsid w:val="001C63AE"/>
    <w:rsid w:val="001C67A4"/>
    <w:rsid w:val="001C6DC4"/>
    <w:rsid w:val="001C7146"/>
    <w:rsid w:val="001C7C6B"/>
    <w:rsid w:val="001D0BC7"/>
    <w:rsid w:val="001D1C69"/>
    <w:rsid w:val="001D40C2"/>
    <w:rsid w:val="001D4DD9"/>
    <w:rsid w:val="001D61D7"/>
    <w:rsid w:val="001D64F3"/>
    <w:rsid w:val="001D6C67"/>
    <w:rsid w:val="001D7355"/>
    <w:rsid w:val="001E0D44"/>
    <w:rsid w:val="001E4218"/>
    <w:rsid w:val="001E529F"/>
    <w:rsid w:val="001E672C"/>
    <w:rsid w:val="001E71B8"/>
    <w:rsid w:val="001E76B3"/>
    <w:rsid w:val="001E7912"/>
    <w:rsid w:val="001F0895"/>
    <w:rsid w:val="001F133A"/>
    <w:rsid w:val="001F2475"/>
    <w:rsid w:val="001F25F7"/>
    <w:rsid w:val="001F4288"/>
    <w:rsid w:val="001F445F"/>
    <w:rsid w:val="001F5390"/>
    <w:rsid w:val="001F5E7F"/>
    <w:rsid w:val="001F6BCC"/>
    <w:rsid w:val="001F7602"/>
    <w:rsid w:val="001F7E90"/>
    <w:rsid w:val="00201D1F"/>
    <w:rsid w:val="00202173"/>
    <w:rsid w:val="00202362"/>
    <w:rsid w:val="00202E14"/>
    <w:rsid w:val="00203F54"/>
    <w:rsid w:val="0020526D"/>
    <w:rsid w:val="002075DA"/>
    <w:rsid w:val="00207789"/>
    <w:rsid w:val="00207D34"/>
    <w:rsid w:val="00212301"/>
    <w:rsid w:val="00212510"/>
    <w:rsid w:val="0021360E"/>
    <w:rsid w:val="00214238"/>
    <w:rsid w:val="00214D4A"/>
    <w:rsid w:val="002168B3"/>
    <w:rsid w:val="00217B6C"/>
    <w:rsid w:val="00217B90"/>
    <w:rsid w:val="00217F9E"/>
    <w:rsid w:val="00220815"/>
    <w:rsid w:val="002209C5"/>
    <w:rsid w:val="00220B93"/>
    <w:rsid w:val="00220C90"/>
    <w:rsid w:val="002214FE"/>
    <w:rsid w:val="00222193"/>
    <w:rsid w:val="00222B92"/>
    <w:rsid w:val="00224FDB"/>
    <w:rsid w:val="00225F6E"/>
    <w:rsid w:val="00230A7F"/>
    <w:rsid w:val="0023213F"/>
    <w:rsid w:val="00232179"/>
    <w:rsid w:val="00232A6B"/>
    <w:rsid w:val="00232D51"/>
    <w:rsid w:val="002334F1"/>
    <w:rsid w:val="00234D52"/>
    <w:rsid w:val="00235864"/>
    <w:rsid w:val="00235C64"/>
    <w:rsid w:val="002361E1"/>
    <w:rsid w:val="0023645A"/>
    <w:rsid w:val="002373F7"/>
    <w:rsid w:val="00241702"/>
    <w:rsid w:val="00241D48"/>
    <w:rsid w:val="00242111"/>
    <w:rsid w:val="00242810"/>
    <w:rsid w:val="00242953"/>
    <w:rsid w:val="00243C34"/>
    <w:rsid w:val="002442D7"/>
    <w:rsid w:val="00245176"/>
    <w:rsid w:val="002459EE"/>
    <w:rsid w:val="00246485"/>
    <w:rsid w:val="00247002"/>
    <w:rsid w:val="00252348"/>
    <w:rsid w:val="00252D7D"/>
    <w:rsid w:val="00253ECF"/>
    <w:rsid w:val="002548E7"/>
    <w:rsid w:val="00254B9A"/>
    <w:rsid w:val="00255843"/>
    <w:rsid w:val="002601ED"/>
    <w:rsid w:val="00262013"/>
    <w:rsid w:val="00262CDB"/>
    <w:rsid w:val="00262D30"/>
    <w:rsid w:val="00262E29"/>
    <w:rsid w:val="00263EFA"/>
    <w:rsid w:val="002655E2"/>
    <w:rsid w:val="0026576E"/>
    <w:rsid w:val="0026694C"/>
    <w:rsid w:val="00266A13"/>
    <w:rsid w:val="002715FE"/>
    <w:rsid w:val="002728B0"/>
    <w:rsid w:val="00272D37"/>
    <w:rsid w:val="00273A75"/>
    <w:rsid w:val="00273D9A"/>
    <w:rsid w:val="002742FF"/>
    <w:rsid w:val="00275C5D"/>
    <w:rsid w:val="00280940"/>
    <w:rsid w:val="00281078"/>
    <w:rsid w:val="00281381"/>
    <w:rsid w:val="00281E56"/>
    <w:rsid w:val="0028210E"/>
    <w:rsid w:val="0028684D"/>
    <w:rsid w:val="002904D2"/>
    <w:rsid w:val="00291C99"/>
    <w:rsid w:val="00292100"/>
    <w:rsid w:val="0029601C"/>
    <w:rsid w:val="002A180B"/>
    <w:rsid w:val="002A1E0D"/>
    <w:rsid w:val="002A33A9"/>
    <w:rsid w:val="002A3CDC"/>
    <w:rsid w:val="002A3EA0"/>
    <w:rsid w:val="002A6004"/>
    <w:rsid w:val="002A63DA"/>
    <w:rsid w:val="002A6F5D"/>
    <w:rsid w:val="002A7721"/>
    <w:rsid w:val="002B01A2"/>
    <w:rsid w:val="002B0544"/>
    <w:rsid w:val="002B1964"/>
    <w:rsid w:val="002B3369"/>
    <w:rsid w:val="002B482F"/>
    <w:rsid w:val="002B5A89"/>
    <w:rsid w:val="002B5B64"/>
    <w:rsid w:val="002B6241"/>
    <w:rsid w:val="002B6867"/>
    <w:rsid w:val="002B71BD"/>
    <w:rsid w:val="002B75C4"/>
    <w:rsid w:val="002C04CA"/>
    <w:rsid w:val="002C18A7"/>
    <w:rsid w:val="002C2563"/>
    <w:rsid w:val="002C2584"/>
    <w:rsid w:val="002C25B6"/>
    <w:rsid w:val="002C4473"/>
    <w:rsid w:val="002C465F"/>
    <w:rsid w:val="002C5F70"/>
    <w:rsid w:val="002C7D84"/>
    <w:rsid w:val="002D1608"/>
    <w:rsid w:val="002D2412"/>
    <w:rsid w:val="002D33AF"/>
    <w:rsid w:val="002D39E9"/>
    <w:rsid w:val="002D3EAA"/>
    <w:rsid w:val="002D3FEE"/>
    <w:rsid w:val="002D49AA"/>
    <w:rsid w:val="002D52A9"/>
    <w:rsid w:val="002D542B"/>
    <w:rsid w:val="002D5B73"/>
    <w:rsid w:val="002E05C7"/>
    <w:rsid w:val="002E073B"/>
    <w:rsid w:val="002E106E"/>
    <w:rsid w:val="002E12A0"/>
    <w:rsid w:val="002E1F32"/>
    <w:rsid w:val="002E2641"/>
    <w:rsid w:val="002E27BE"/>
    <w:rsid w:val="002E5638"/>
    <w:rsid w:val="002E5664"/>
    <w:rsid w:val="002E5EE8"/>
    <w:rsid w:val="002E6993"/>
    <w:rsid w:val="002E70F2"/>
    <w:rsid w:val="002F0316"/>
    <w:rsid w:val="002F0E4A"/>
    <w:rsid w:val="002F1143"/>
    <w:rsid w:val="002F1FD9"/>
    <w:rsid w:val="002F2372"/>
    <w:rsid w:val="002F2BF0"/>
    <w:rsid w:val="002F3B7B"/>
    <w:rsid w:val="002F59B7"/>
    <w:rsid w:val="002F659E"/>
    <w:rsid w:val="002F6791"/>
    <w:rsid w:val="003000C1"/>
    <w:rsid w:val="00302391"/>
    <w:rsid w:val="00302711"/>
    <w:rsid w:val="003037CC"/>
    <w:rsid w:val="00303E93"/>
    <w:rsid w:val="003052B7"/>
    <w:rsid w:val="003059C6"/>
    <w:rsid w:val="00305C7E"/>
    <w:rsid w:val="00306666"/>
    <w:rsid w:val="00307DFE"/>
    <w:rsid w:val="003100C5"/>
    <w:rsid w:val="0031086E"/>
    <w:rsid w:val="00311791"/>
    <w:rsid w:val="00311B51"/>
    <w:rsid w:val="003124F1"/>
    <w:rsid w:val="00313551"/>
    <w:rsid w:val="003152A4"/>
    <w:rsid w:val="00315A4C"/>
    <w:rsid w:val="0031636F"/>
    <w:rsid w:val="0032049B"/>
    <w:rsid w:val="003216E9"/>
    <w:rsid w:val="0032333B"/>
    <w:rsid w:val="003236F2"/>
    <w:rsid w:val="00323F7E"/>
    <w:rsid w:val="003249FE"/>
    <w:rsid w:val="00324B78"/>
    <w:rsid w:val="00325EF6"/>
    <w:rsid w:val="003263BE"/>
    <w:rsid w:val="00326AC4"/>
    <w:rsid w:val="003307D9"/>
    <w:rsid w:val="003307F3"/>
    <w:rsid w:val="003323D5"/>
    <w:rsid w:val="0033384E"/>
    <w:rsid w:val="00334BBA"/>
    <w:rsid w:val="003354F7"/>
    <w:rsid w:val="00337553"/>
    <w:rsid w:val="00337D8F"/>
    <w:rsid w:val="003421E8"/>
    <w:rsid w:val="00344DFE"/>
    <w:rsid w:val="00347666"/>
    <w:rsid w:val="0035032D"/>
    <w:rsid w:val="0035141D"/>
    <w:rsid w:val="0035178E"/>
    <w:rsid w:val="00353CAB"/>
    <w:rsid w:val="00354279"/>
    <w:rsid w:val="003542E0"/>
    <w:rsid w:val="00354595"/>
    <w:rsid w:val="00355549"/>
    <w:rsid w:val="00355A8C"/>
    <w:rsid w:val="00356CA2"/>
    <w:rsid w:val="00360891"/>
    <w:rsid w:val="00361F18"/>
    <w:rsid w:val="003626D3"/>
    <w:rsid w:val="0036297D"/>
    <w:rsid w:val="00362CC7"/>
    <w:rsid w:val="00363773"/>
    <w:rsid w:val="00363839"/>
    <w:rsid w:val="003654B8"/>
    <w:rsid w:val="00367111"/>
    <w:rsid w:val="00367506"/>
    <w:rsid w:val="00367768"/>
    <w:rsid w:val="00367F1B"/>
    <w:rsid w:val="00374D28"/>
    <w:rsid w:val="0037650E"/>
    <w:rsid w:val="00376986"/>
    <w:rsid w:val="003773DC"/>
    <w:rsid w:val="00377E12"/>
    <w:rsid w:val="00380237"/>
    <w:rsid w:val="003805E1"/>
    <w:rsid w:val="00380CEA"/>
    <w:rsid w:val="003846BE"/>
    <w:rsid w:val="00384C96"/>
    <w:rsid w:val="003872FB"/>
    <w:rsid w:val="00387ADB"/>
    <w:rsid w:val="00387B6D"/>
    <w:rsid w:val="00390C3E"/>
    <w:rsid w:val="00391158"/>
    <w:rsid w:val="00391F4D"/>
    <w:rsid w:val="00393CF1"/>
    <w:rsid w:val="00395798"/>
    <w:rsid w:val="00395992"/>
    <w:rsid w:val="00396153"/>
    <w:rsid w:val="003963B6"/>
    <w:rsid w:val="003966B6"/>
    <w:rsid w:val="00397E97"/>
    <w:rsid w:val="003A0581"/>
    <w:rsid w:val="003A0C94"/>
    <w:rsid w:val="003A1C41"/>
    <w:rsid w:val="003A34C1"/>
    <w:rsid w:val="003A3A14"/>
    <w:rsid w:val="003A49FE"/>
    <w:rsid w:val="003A4F15"/>
    <w:rsid w:val="003A5554"/>
    <w:rsid w:val="003A5ABB"/>
    <w:rsid w:val="003A64CA"/>
    <w:rsid w:val="003A662E"/>
    <w:rsid w:val="003B1AD8"/>
    <w:rsid w:val="003B1EA6"/>
    <w:rsid w:val="003B2E3A"/>
    <w:rsid w:val="003B4677"/>
    <w:rsid w:val="003B4C52"/>
    <w:rsid w:val="003B52DF"/>
    <w:rsid w:val="003B604B"/>
    <w:rsid w:val="003B75B6"/>
    <w:rsid w:val="003C2C5D"/>
    <w:rsid w:val="003C3F47"/>
    <w:rsid w:val="003C4C73"/>
    <w:rsid w:val="003C57A8"/>
    <w:rsid w:val="003C6067"/>
    <w:rsid w:val="003C6648"/>
    <w:rsid w:val="003C6895"/>
    <w:rsid w:val="003C6E49"/>
    <w:rsid w:val="003C70C6"/>
    <w:rsid w:val="003D0064"/>
    <w:rsid w:val="003D0547"/>
    <w:rsid w:val="003D0793"/>
    <w:rsid w:val="003D14D8"/>
    <w:rsid w:val="003D2755"/>
    <w:rsid w:val="003D316B"/>
    <w:rsid w:val="003D5239"/>
    <w:rsid w:val="003D581B"/>
    <w:rsid w:val="003D5C9D"/>
    <w:rsid w:val="003D6C3D"/>
    <w:rsid w:val="003D790D"/>
    <w:rsid w:val="003E0D2C"/>
    <w:rsid w:val="003E0ECB"/>
    <w:rsid w:val="003E2961"/>
    <w:rsid w:val="003E4941"/>
    <w:rsid w:val="003E4FD0"/>
    <w:rsid w:val="003E509F"/>
    <w:rsid w:val="003E52B6"/>
    <w:rsid w:val="003E5580"/>
    <w:rsid w:val="003E57ED"/>
    <w:rsid w:val="003E619B"/>
    <w:rsid w:val="003E7240"/>
    <w:rsid w:val="003E72B9"/>
    <w:rsid w:val="003E79F1"/>
    <w:rsid w:val="003F12AE"/>
    <w:rsid w:val="003F20E9"/>
    <w:rsid w:val="003F36BB"/>
    <w:rsid w:val="003F4BB5"/>
    <w:rsid w:val="003F5066"/>
    <w:rsid w:val="003F513D"/>
    <w:rsid w:val="003F5540"/>
    <w:rsid w:val="003F70A9"/>
    <w:rsid w:val="003F7163"/>
    <w:rsid w:val="00400853"/>
    <w:rsid w:val="004020D7"/>
    <w:rsid w:val="00402AD3"/>
    <w:rsid w:val="0040510D"/>
    <w:rsid w:val="00405727"/>
    <w:rsid w:val="00405C00"/>
    <w:rsid w:val="00405EE8"/>
    <w:rsid w:val="004113AD"/>
    <w:rsid w:val="004126D3"/>
    <w:rsid w:val="00412B3A"/>
    <w:rsid w:val="004134C4"/>
    <w:rsid w:val="0041505D"/>
    <w:rsid w:val="00416D89"/>
    <w:rsid w:val="0041728D"/>
    <w:rsid w:val="004172C7"/>
    <w:rsid w:val="0041736F"/>
    <w:rsid w:val="004179F3"/>
    <w:rsid w:val="00420FA5"/>
    <w:rsid w:val="0042105A"/>
    <w:rsid w:val="00423D04"/>
    <w:rsid w:val="004249C1"/>
    <w:rsid w:val="0042532A"/>
    <w:rsid w:val="004257F3"/>
    <w:rsid w:val="00425B58"/>
    <w:rsid w:val="00426355"/>
    <w:rsid w:val="00426778"/>
    <w:rsid w:val="0042685E"/>
    <w:rsid w:val="00426F56"/>
    <w:rsid w:val="004334E8"/>
    <w:rsid w:val="00433928"/>
    <w:rsid w:val="00433C64"/>
    <w:rsid w:val="00434515"/>
    <w:rsid w:val="004348F0"/>
    <w:rsid w:val="00440B9B"/>
    <w:rsid w:val="00442895"/>
    <w:rsid w:val="00443F4E"/>
    <w:rsid w:val="00444FD3"/>
    <w:rsid w:val="0044552A"/>
    <w:rsid w:val="004458A1"/>
    <w:rsid w:val="0044738F"/>
    <w:rsid w:val="00450114"/>
    <w:rsid w:val="00450166"/>
    <w:rsid w:val="004505FC"/>
    <w:rsid w:val="004513F2"/>
    <w:rsid w:val="00453648"/>
    <w:rsid w:val="00453D76"/>
    <w:rsid w:val="00453E51"/>
    <w:rsid w:val="00453F43"/>
    <w:rsid w:val="00455586"/>
    <w:rsid w:val="00455704"/>
    <w:rsid w:val="00455E86"/>
    <w:rsid w:val="0045619F"/>
    <w:rsid w:val="00456C67"/>
    <w:rsid w:val="00456DDE"/>
    <w:rsid w:val="00457531"/>
    <w:rsid w:val="00457A3D"/>
    <w:rsid w:val="004615BC"/>
    <w:rsid w:val="00461D0A"/>
    <w:rsid w:val="00462405"/>
    <w:rsid w:val="00462451"/>
    <w:rsid w:val="0046397F"/>
    <w:rsid w:val="004639F6"/>
    <w:rsid w:val="00465BF4"/>
    <w:rsid w:val="00465FF5"/>
    <w:rsid w:val="00466515"/>
    <w:rsid w:val="004739F8"/>
    <w:rsid w:val="00473B9A"/>
    <w:rsid w:val="00473D69"/>
    <w:rsid w:val="00474645"/>
    <w:rsid w:val="00475056"/>
    <w:rsid w:val="004768D3"/>
    <w:rsid w:val="00477C87"/>
    <w:rsid w:val="004809F2"/>
    <w:rsid w:val="00480BA6"/>
    <w:rsid w:val="00481100"/>
    <w:rsid w:val="00482060"/>
    <w:rsid w:val="004833ED"/>
    <w:rsid w:val="0048353D"/>
    <w:rsid w:val="00483698"/>
    <w:rsid w:val="00484053"/>
    <w:rsid w:val="00484163"/>
    <w:rsid w:val="004856C5"/>
    <w:rsid w:val="00491365"/>
    <w:rsid w:val="0049180D"/>
    <w:rsid w:val="00491ABF"/>
    <w:rsid w:val="00492B56"/>
    <w:rsid w:val="00492C79"/>
    <w:rsid w:val="00492E45"/>
    <w:rsid w:val="004943F7"/>
    <w:rsid w:val="00494E3C"/>
    <w:rsid w:val="004954C4"/>
    <w:rsid w:val="00495AC7"/>
    <w:rsid w:val="00495F55"/>
    <w:rsid w:val="00496501"/>
    <w:rsid w:val="00496A59"/>
    <w:rsid w:val="00497F00"/>
    <w:rsid w:val="00497F67"/>
    <w:rsid w:val="004A2983"/>
    <w:rsid w:val="004A340E"/>
    <w:rsid w:val="004A3F38"/>
    <w:rsid w:val="004A497B"/>
    <w:rsid w:val="004A4A72"/>
    <w:rsid w:val="004A4B41"/>
    <w:rsid w:val="004A4C75"/>
    <w:rsid w:val="004A5B75"/>
    <w:rsid w:val="004A6BC0"/>
    <w:rsid w:val="004A7878"/>
    <w:rsid w:val="004B0B34"/>
    <w:rsid w:val="004B1C65"/>
    <w:rsid w:val="004B1EE1"/>
    <w:rsid w:val="004B48BA"/>
    <w:rsid w:val="004B5308"/>
    <w:rsid w:val="004B5BD3"/>
    <w:rsid w:val="004B6450"/>
    <w:rsid w:val="004C1EEC"/>
    <w:rsid w:val="004C2A07"/>
    <w:rsid w:val="004C3537"/>
    <w:rsid w:val="004C3B45"/>
    <w:rsid w:val="004C55B3"/>
    <w:rsid w:val="004C7CF3"/>
    <w:rsid w:val="004C7DE3"/>
    <w:rsid w:val="004D0D22"/>
    <w:rsid w:val="004D0D4D"/>
    <w:rsid w:val="004D3F2B"/>
    <w:rsid w:val="004D3F8B"/>
    <w:rsid w:val="004D6E80"/>
    <w:rsid w:val="004D7ADE"/>
    <w:rsid w:val="004E0092"/>
    <w:rsid w:val="004E050D"/>
    <w:rsid w:val="004E0770"/>
    <w:rsid w:val="004E1158"/>
    <w:rsid w:val="004E2945"/>
    <w:rsid w:val="004E2DCB"/>
    <w:rsid w:val="004E2E2B"/>
    <w:rsid w:val="004E30CB"/>
    <w:rsid w:val="004E4239"/>
    <w:rsid w:val="004E4958"/>
    <w:rsid w:val="004E4983"/>
    <w:rsid w:val="004E5D36"/>
    <w:rsid w:val="004E6429"/>
    <w:rsid w:val="004E6B00"/>
    <w:rsid w:val="004E6B02"/>
    <w:rsid w:val="004E6B71"/>
    <w:rsid w:val="004E6CEF"/>
    <w:rsid w:val="004E6D4A"/>
    <w:rsid w:val="004F0093"/>
    <w:rsid w:val="004F071C"/>
    <w:rsid w:val="004F2A47"/>
    <w:rsid w:val="004F2D7A"/>
    <w:rsid w:val="004F30CF"/>
    <w:rsid w:val="004F3A4F"/>
    <w:rsid w:val="004F66D2"/>
    <w:rsid w:val="004F6E49"/>
    <w:rsid w:val="004F7248"/>
    <w:rsid w:val="004F786D"/>
    <w:rsid w:val="005001E8"/>
    <w:rsid w:val="005006AD"/>
    <w:rsid w:val="00500AE9"/>
    <w:rsid w:val="00500DD6"/>
    <w:rsid w:val="00501194"/>
    <w:rsid w:val="00501F68"/>
    <w:rsid w:val="005033E4"/>
    <w:rsid w:val="00503C12"/>
    <w:rsid w:val="005069FD"/>
    <w:rsid w:val="00507357"/>
    <w:rsid w:val="00507726"/>
    <w:rsid w:val="00507AB0"/>
    <w:rsid w:val="005112E9"/>
    <w:rsid w:val="00511408"/>
    <w:rsid w:val="00511B67"/>
    <w:rsid w:val="005123A5"/>
    <w:rsid w:val="00512B83"/>
    <w:rsid w:val="00512C00"/>
    <w:rsid w:val="00514861"/>
    <w:rsid w:val="00516997"/>
    <w:rsid w:val="0051785B"/>
    <w:rsid w:val="00521856"/>
    <w:rsid w:val="00521A58"/>
    <w:rsid w:val="00523D10"/>
    <w:rsid w:val="005243FF"/>
    <w:rsid w:val="00524AE6"/>
    <w:rsid w:val="00526B3C"/>
    <w:rsid w:val="005317DD"/>
    <w:rsid w:val="005319A9"/>
    <w:rsid w:val="00532EB3"/>
    <w:rsid w:val="00534899"/>
    <w:rsid w:val="0053526D"/>
    <w:rsid w:val="00535D83"/>
    <w:rsid w:val="005365D4"/>
    <w:rsid w:val="0053794F"/>
    <w:rsid w:val="00540EA0"/>
    <w:rsid w:val="005410F1"/>
    <w:rsid w:val="00541126"/>
    <w:rsid w:val="005449D1"/>
    <w:rsid w:val="0054717B"/>
    <w:rsid w:val="00547B1E"/>
    <w:rsid w:val="0055018C"/>
    <w:rsid w:val="005524DA"/>
    <w:rsid w:val="0055337B"/>
    <w:rsid w:val="00553553"/>
    <w:rsid w:val="0055371A"/>
    <w:rsid w:val="00553D04"/>
    <w:rsid w:val="00553D8E"/>
    <w:rsid w:val="00554248"/>
    <w:rsid w:val="00554936"/>
    <w:rsid w:val="005568FE"/>
    <w:rsid w:val="00556E3B"/>
    <w:rsid w:val="00557E4F"/>
    <w:rsid w:val="0056137C"/>
    <w:rsid w:val="005616F5"/>
    <w:rsid w:val="0056321F"/>
    <w:rsid w:val="0056337F"/>
    <w:rsid w:val="005639F5"/>
    <w:rsid w:val="00564928"/>
    <w:rsid w:val="00565289"/>
    <w:rsid w:val="00565405"/>
    <w:rsid w:val="00567414"/>
    <w:rsid w:val="005703FF"/>
    <w:rsid w:val="005718F2"/>
    <w:rsid w:val="005730F7"/>
    <w:rsid w:val="00575D4E"/>
    <w:rsid w:val="0057642D"/>
    <w:rsid w:val="005774AB"/>
    <w:rsid w:val="00577536"/>
    <w:rsid w:val="00577C74"/>
    <w:rsid w:val="00580B7F"/>
    <w:rsid w:val="0058226E"/>
    <w:rsid w:val="00584F04"/>
    <w:rsid w:val="00590802"/>
    <w:rsid w:val="0059114F"/>
    <w:rsid w:val="005919B1"/>
    <w:rsid w:val="0059206A"/>
    <w:rsid w:val="00592FAD"/>
    <w:rsid w:val="00592FFC"/>
    <w:rsid w:val="00593E3B"/>
    <w:rsid w:val="0059489F"/>
    <w:rsid w:val="005953D2"/>
    <w:rsid w:val="00596D09"/>
    <w:rsid w:val="005A3073"/>
    <w:rsid w:val="005A53EF"/>
    <w:rsid w:val="005A5D8F"/>
    <w:rsid w:val="005A6249"/>
    <w:rsid w:val="005A6FC9"/>
    <w:rsid w:val="005B0250"/>
    <w:rsid w:val="005B05B5"/>
    <w:rsid w:val="005B0AFF"/>
    <w:rsid w:val="005B2737"/>
    <w:rsid w:val="005B3C1B"/>
    <w:rsid w:val="005B48C4"/>
    <w:rsid w:val="005B4B5C"/>
    <w:rsid w:val="005B6D1B"/>
    <w:rsid w:val="005B78BA"/>
    <w:rsid w:val="005C1BCF"/>
    <w:rsid w:val="005C1D98"/>
    <w:rsid w:val="005C526B"/>
    <w:rsid w:val="005C5F5E"/>
    <w:rsid w:val="005C6BFC"/>
    <w:rsid w:val="005C6E9C"/>
    <w:rsid w:val="005C6F14"/>
    <w:rsid w:val="005D0F10"/>
    <w:rsid w:val="005D2A64"/>
    <w:rsid w:val="005D4571"/>
    <w:rsid w:val="005E04EF"/>
    <w:rsid w:val="005E267D"/>
    <w:rsid w:val="005E2A44"/>
    <w:rsid w:val="005E6069"/>
    <w:rsid w:val="005E78D1"/>
    <w:rsid w:val="005F023B"/>
    <w:rsid w:val="005F1014"/>
    <w:rsid w:val="005F2CCC"/>
    <w:rsid w:val="005F2ED3"/>
    <w:rsid w:val="005F3110"/>
    <w:rsid w:val="005F33A0"/>
    <w:rsid w:val="005F4E33"/>
    <w:rsid w:val="005F5737"/>
    <w:rsid w:val="005F6A40"/>
    <w:rsid w:val="005F7B0B"/>
    <w:rsid w:val="005F7DC2"/>
    <w:rsid w:val="006006C4"/>
    <w:rsid w:val="00601AB0"/>
    <w:rsid w:val="006025DC"/>
    <w:rsid w:val="0060694A"/>
    <w:rsid w:val="00607767"/>
    <w:rsid w:val="00610006"/>
    <w:rsid w:val="00611951"/>
    <w:rsid w:val="00611A18"/>
    <w:rsid w:val="00611F9D"/>
    <w:rsid w:val="00612073"/>
    <w:rsid w:val="00612827"/>
    <w:rsid w:val="00613C8D"/>
    <w:rsid w:val="00613F57"/>
    <w:rsid w:val="00615031"/>
    <w:rsid w:val="00615B65"/>
    <w:rsid w:val="00615B75"/>
    <w:rsid w:val="00620A46"/>
    <w:rsid w:val="00622752"/>
    <w:rsid w:val="00622CC5"/>
    <w:rsid w:val="006315DB"/>
    <w:rsid w:val="00631CA1"/>
    <w:rsid w:val="00632013"/>
    <w:rsid w:val="00632210"/>
    <w:rsid w:val="00633DD8"/>
    <w:rsid w:val="006344D4"/>
    <w:rsid w:val="00634580"/>
    <w:rsid w:val="006347C0"/>
    <w:rsid w:val="00634993"/>
    <w:rsid w:val="00634CAD"/>
    <w:rsid w:val="00634D26"/>
    <w:rsid w:val="00635ABD"/>
    <w:rsid w:val="006369F2"/>
    <w:rsid w:val="0063732E"/>
    <w:rsid w:val="006425DF"/>
    <w:rsid w:val="00642DE0"/>
    <w:rsid w:val="00642F02"/>
    <w:rsid w:val="0064373F"/>
    <w:rsid w:val="0064425D"/>
    <w:rsid w:val="0064439E"/>
    <w:rsid w:val="00644930"/>
    <w:rsid w:val="00646A84"/>
    <w:rsid w:val="006472DD"/>
    <w:rsid w:val="00651842"/>
    <w:rsid w:val="0065244A"/>
    <w:rsid w:val="0065271C"/>
    <w:rsid w:val="006543FD"/>
    <w:rsid w:val="00654E3F"/>
    <w:rsid w:val="00655040"/>
    <w:rsid w:val="00655916"/>
    <w:rsid w:val="00655EDB"/>
    <w:rsid w:val="00655F4E"/>
    <w:rsid w:val="00655FC6"/>
    <w:rsid w:val="006563E6"/>
    <w:rsid w:val="006571F6"/>
    <w:rsid w:val="006574F7"/>
    <w:rsid w:val="006609D3"/>
    <w:rsid w:val="00660C47"/>
    <w:rsid w:val="00661D21"/>
    <w:rsid w:val="0066299C"/>
    <w:rsid w:val="0066450C"/>
    <w:rsid w:val="00664642"/>
    <w:rsid w:val="00664AF5"/>
    <w:rsid w:val="00665440"/>
    <w:rsid w:val="0066678F"/>
    <w:rsid w:val="006667EA"/>
    <w:rsid w:val="00667957"/>
    <w:rsid w:val="00670314"/>
    <w:rsid w:val="00671ACD"/>
    <w:rsid w:val="00673818"/>
    <w:rsid w:val="00675407"/>
    <w:rsid w:val="006759F3"/>
    <w:rsid w:val="00676E0C"/>
    <w:rsid w:val="006804E7"/>
    <w:rsid w:val="00681234"/>
    <w:rsid w:val="0068133B"/>
    <w:rsid w:val="00683108"/>
    <w:rsid w:val="00683F3C"/>
    <w:rsid w:val="006875DE"/>
    <w:rsid w:val="00687F2B"/>
    <w:rsid w:val="006901C2"/>
    <w:rsid w:val="0069227C"/>
    <w:rsid w:val="00692F8A"/>
    <w:rsid w:val="00693E0B"/>
    <w:rsid w:val="006942AF"/>
    <w:rsid w:val="00694B5A"/>
    <w:rsid w:val="006953F2"/>
    <w:rsid w:val="006A0A47"/>
    <w:rsid w:val="006A0D2C"/>
    <w:rsid w:val="006A0F84"/>
    <w:rsid w:val="006A18FD"/>
    <w:rsid w:val="006A1AC9"/>
    <w:rsid w:val="006A2A12"/>
    <w:rsid w:val="006A32A6"/>
    <w:rsid w:val="006A39FE"/>
    <w:rsid w:val="006A3E3D"/>
    <w:rsid w:val="006A5575"/>
    <w:rsid w:val="006A653C"/>
    <w:rsid w:val="006A6A4D"/>
    <w:rsid w:val="006A7221"/>
    <w:rsid w:val="006A7D77"/>
    <w:rsid w:val="006B0237"/>
    <w:rsid w:val="006B05BD"/>
    <w:rsid w:val="006B1DC2"/>
    <w:rsid w:val="006B6308"/>
    <w:rsid w:val="006B7743"/>
    <w:rsid w:val="006C1DD9"/>
    <w:rsid w:val="006C3DF9"/>
    <w:rsid w:val="006C4349"/>
    <w:rsid w:val="006C4EC1"/>
    <w:rsid w:val="006C4FA5"/>
    <w:rsid w:val="006C5349"/>
    <w:rsid w:val="006C5B35"/>
    <w:rsid w:val="006C728E"/>
    <w:rsid w:val="006D0646"/>
    <w:rsid w:val="006D1E99"/>
    <w:rsid w:val="006D3CF4"/>
    <w:rsid w:val="006D43EB"/>
    <w:rsid w:val="006D4C43"/>
    <w:rsid w:val="006D4CE4"/>
    <w:rsid w:val="006D4DFD"/>
    <w:rsid w:val="006D5138"/>
    <w:rsid w:val="006D597F"/>
    <w:rsid w:val="006D5E99"/>
    <w:rsid w:val="006D6084"/>
    <w:rsid w:val="006D6897"/>
    <w:rsid w:val="006D6AB7"/>
    <w:rsid w:val="006D75B7"/>
    <w:rsid w:val="006D7FC9"/>
    <w:rsid w:val="006E00F5"/>
    <w:rsid w:val="006E0882"/>
    <w:rsid w:val="006E0E66"/>
    <w:rsid w:val="006E1077"/>
    <w:rsid w:val="006E1D85"/>
    <w:rsid w:val="006E23E8"/>
    <w:rsid w:val="006E45E6"/>
    <w:rsid w:val="006E56F3"/>
    <w:rsid w:val="006E74AB"/>
    <w:rsid w:val="006E7C35"/>
    <w:rsid w:val="006F1B76"/>
    <w:rsid w:val="006F3572"/>
    <w:rsid w:val="006F4F20"/>
    <w:rsid w:val="006F64F8"/>
    <w:rsid w:val="00700669"/>
    <w:rsid w:val="00700796"/>
    <w:rsid w:val="00700CF6"/>
    <w:rsid w:val="0070215F"/>
    <w:rsid w:val="00702AF1"/>
    <w:rsid w:val="00702DB7"/>
    <w:rsid w:val="00703054"/>
    <w:rsid w:val="00703089"/>
    <w:rsid w:val="00703C03"/>
    <w:rsid w:val="007055B0"/>
    <w:rsid w:val="007058CE"/>
    <w:rsid w:val="00705911"/>
    <w:rsid w:val="00706958"/>
    <w:rsid w:val="00707747"/>
    <w:rsid w:val="00707A3E"/>
    <w:rsid w:val="00712423"/>
    <w:rsid w:val="00712915"/>
    <w:rsid w:val="00712CE2"/>
    <w:rsid w:val="0071469A"/>
    <w:rsid w:val="007150D7"/>
    <w:rsid w:val="00715613"/>
    <w:rsid w:val="00715717"/>
    <w:rsid w:val="00715C42"/>
    <w:rsid w:val="007160EB"/>
    <w:rsid w:val="00717BB5"/>
    <w:rsid w:val="00720621"/>
    <w:rsid w:val="007213DE"/>
    <w:rsid w:val="007218AE"/>
    <w:rsid w:val="00721F29"/>
    <w:rsid w:val="00721FC9"/>
    <w:rsid w:val="0072281B"/>
    <w:rsid w:val="00722B6D"/>
    <w:rsid w:val="0072383F"/>
    <w:rsid w:val="00723E49"/>
    <w:rsid w:val="007246E4"/>
    <w:rsid w:val="00725596"/>
    <w:rsid w:val="007257B5"/>
    <w:rsid w:val="00726011"/>
    <w:rsid w:val="007264DE"/>
    <w:rsid w:val="007278C3"/>
    <w:rsid w:val="00727F04"/>
    <w:rsid w:val="007313C3"/>
    <w:rsid w:val="007323C2"/>
    <w:rsid w:val="00732C82"/>
    <w:rsid w:val="00733223"/>
    <w:rsid w:val="00734ADB"/>
    <w:rsid w:val="00735893"/>
    <w:rsid w:val="00737348"/>
    <w:rsid w:val="00740EB2"/>
    <w:rsid w:val="00741A7B"/>
    <w:rsid w:val="00743533"/>
    <w:rsid w:val="00743CDC"/>
    <w:rsid w:val="00744320"/>
    <w:rsid w:val="00750599"/>
    <w:rsid w:val="00752485"/>
    <w:rsid w:val="00752A8B"/>
    <w:rsid w:val="00752B37"/>
    <w:rsid w:val="00754137"/>
    <w:rsid w:val="007548B7"/>
    <w:rsid w:val="00755380"/>
    <w:rsid w:val="00755488"/>
    <w:rsid w:val="00755883"/>
    <w:rsid w:val="00755ABF"/>
    <w:rsid w:val="00755E3F"/>
    <w:rsid w:val="00756A9A"/>
    <w:rsid w:val="00756CE7"/>
    <w:rsid w:val="00757CEB"/>
    <w:rsid w:val="00761AB0"/>
    <w:rsid w:val="00762D20"/>
    <w:rsid w:val="00763829"/>
    <w:rsid w:val="00764397"/>
    <w:rsid w:val="007646A0"/>
    <w:rsid w:val="00764CC9"/>
    <w:rsid w:val="00764CEC"/>
    <w:rsid w:val="00764D8A"/>
    <w:rsid w:val="007650CB"/>
    <w:rsid w:val="00765832"/>
    <w:rsid w:val="00766C83"/>
    <w:rsid w:val="00767098"/>
    <w:rsid w:val="00767F6B"/>
    <w:rsid w:val="00770555"/>
    <w:rsid w:val="007705B3"/>
    <w:rsid w:val="007717B2"/>
    <w:rsid w:val="0077203D"/>
    <w:rsid w:val="00773083"/>
    <w:rsid w:val="007732BF"/>
    <w:rsid w:val="00773A81"/>
    <w:rsid w:val="0077447A"/>
    <w:rsid w:val="00774B8D"/>
    <w:rsid w:val="0077561D"/>
    <w:rsid w:val="00776A37"/>
    <w:rsid w:val="00777D1C"/>
    <w:rsid w:val="007803B5"/>
    <w:rsid w:val="00780B42"/>
    <w:rsid w:val="00781511"/>
    <w:rsid w:val="0078472D"/>
    <w:rsid w:val="00784C3D"/>
    <w:rsid w:val="0078508C"/>
    <w:rsid w:val="007867BC"/>
    <w:rsid w:val="0078719F"/>
    <w:rsid w:val="00787C57"/>
    <w:rsid w:val="00790896"/>
    <w:rsid w:val="00790957"/>
    <w:rsid w:val="007915D2"/>
    <w:rsid w:val="007937A3"/>
    <w:rsid w:val="0079589F"/>
    <w:rsid w:val="0079687B"/>
    <w:rsid w:val="007A06ED"/>
    <w:rsid w:val="007A1931"/>
    <w:rsid w:val="007A3102"/>
    <w:rsid w:val="007A3D6B"/>
    <w:rsid w:val="007A412D"/>
    <w:rsid w:val="007A4C9B"/>
    <w:rsid w:val="007A570C"/>
    <w:rsid w:val="007A699F"/>
    <w:rsid w:val="007A75BD"/>
    <w:rsid w:val="007A7961"/>
    <w:rsid w:val="007A7993"/>
    <w:rsid w:val="007A7BB4"/>
    <w:rsid w:val="007B0344"/>
    <w:rsid w:val="007B05DF"/>
    <w:rsid w:val="007B1105"/>
    <w:rsid w:val="007B21CB"/>
    <w:rsid w:val="007B4151"/>
    <w:rsid w:val="007B427E"/>
    <w:rsid w:val="007B4AD2"/>
    <w:rsid w:val="007B4FA9"/>
    <w:rsid w:val="007B5318"/>
    <w:rsid w:val="007B72A7"/>
    <w:rsid w:val="007C0436"/>
    <w:rsid w:val="007C0FDC"/>
    <w:rsid w:val="007C1C12"/>
    <w:rsid w:val="007C664B"/>
    <w:rsid w:val="007C67FD"/>
    <w:rsid w:val="007C6AD1"/>
    <w:rsid w:val="007C6DE2"/>
    <w:rsid w:val="007C716D"/>
    <w:rsid w:val="007D0152"/>
    <w:rsid w:val="007D2B3D"/>
    <w:rsid w:val="007D503B"/>
    <w:rsid w:val="007D5B51"/>
    <w:rsid w:val="007D72B3"/>
    <w:rsid w:val="007E0F0C"/>
    <w:rsid w:val="007E2EF7"/>
    <w:rsid w:val="007E3AF7"/>
    <w:rsid w:val="007E45D6"/>
    <w:rsid w:val="007E4E40"/>
    <w:rsid w:val="007E5DCE"/>
    <w:rsid w:val="007E797C"/>
    <w:rsid w:val="007F0D9C"/>
    <w:rsid w:val="007F0DC7"/>
    <w:rsid w:val="007F1307"/>
    <w:rsid w:val="007F19E0"/>
    <w:rsid w:val="007F1D0E"/>
    <w:rsid w:val="007F29F5"/>
    <w:rsid w:val="007F2D25"/>
    <w:rsid w:val="007F38A3"/>
    <w:rsid w:val="007F4051"/>
    <w:rsid w:val="007F4335"/>
    <w:rsid w:val="007F4BA4"/>
    <w:rsid w:val="007F4E5F"/>
    <w:rsid w:val="007F59DC"/>
    <w:rsid w:val="007F6329"/>
    <w:rsid w:val="00801197"/>
    <w:rsid w:val="0080310C"/>
    <w:rsid w:val="00803E0D"/>
    <w:rsid w:val="00803FF1"/>
    <w:rsid w:val="00805B8C"/>
    <w:rsid w:val="00806A14"/>
    <w:rsid w:val="00806F5C"/>
    <w:rsid w:val="00807F79"/>
    <w:rsid w:val="00810060"/>
    <w:rsid w:val="00810B41"/>
    <w:rsid w:val="00810D24"/>
    <w:rsid w:val="00810F21"/>
    <w:rsid w:val="00811729"/>
    <w:rsid w:val="00811D6B"/>
    <w:rsid w:val="008125EA"/>
    <w:rsid w:val="00812647"/>
    <w:rsid w:val="00812DEC"/>
    <w:rsid w:val="00812E32"/>
    <w:rsid w:val="008138D2"/>
    <w:rsid w:val="0081394E"/>
    <w:rsid w:val="008148E2"/>
    <w:rsid w:val="008150EB"/>
    <w:rsid w:val="008153C6"/>
    <w:rsid w:val="008161DF"/>
    <w:rsid w:val="008166AD"/>
    <w:rsid w:val="00820E0F"/>
    <w:rsid w:val="0082307D"/>
    <w:rsid w:val="008236AB"/>
    <w:rsid w:val="00823FF9"/>
    <w:rsid w:val="008275CD"/>
    <w:rsid w:val="00830825"/>
    <w:rsid w:val="00831A9C"/>
    <w:rsid w:val="00831E3F"/>
    <w:rsid w:val="0083230E"/>
    <w:rsid w:val="00832C0D"/>
    <w:rsid w:val="0083798E"/>
    <w:rsid w:val="00837F1A"/>
    <w:rsid w:val="00840DB4"/>
    <w:rsid w:val="008415EC"/>
    <w:rsid w:val="008418C5"/>
    <w:rsid w:val="00841EAC"/>
    <w:rsid w:val="008438BB"/>
    <w:rsid w:val="00844B48"/>
    <w:rsid w:val="00845775"/>
    <w:rsid w:val="008466C2"/>
    <w:rsid w:val="008505CB"/>
    <w:rsid w:val="00850FC7"/>
    <w:rsid w:val="0085101F"/>
    <w:rsid w:val="0085273E"/>
    <w:rsid w:val="0085476C"/>
    <w:rsid w:val="008558E1"/>
    <w:rsid w:val="0085596D"/>
    <w:rsid w:val="00855E12"/>
    <w:rsid w:val="00856C38"/>
    <w:rsid w:val="00860C28"/>
    <w:rsid w:val="00861861"/>
    <w:rsid w:val="008623A0"/>
    <w:rsid w:val="00862737"/>
    <w:rsid w:val="008629A7"/>
    <w:rsid w:val="008638DF"/>
    <w:rsid w:val="00863DAB"/>
    <w:rsid w:val="00865D8A"/>
    <w:rsid w:val="00867615"/>
    <w:rsid w:val="0086785F"/>
    <w:rsid w:val="00867982"/>
    <w:rsid w:val="00870632"/>
    <w:rsid w:val="00870B54"/>
    <w:rsid w:val="00871165"/>
    <w:rsid w:val="00872BD1"/>
    <w:rsid w:val="008737B1"/>
    <w:rsid w:val="00873F6F"/>
    <w:rsid w:val="00875CC8"/>
    <w:rsid w:val="00877BB8"/>
    <w:rsid w:val="00880E25"/>
    <w:rsid w:val="008829DE"/>
    <w:rsid w:val="00884473"/>
    <w:rsid w:val="0088562B"/>
    <w:rsid w:val="00885C98"/>
    <w:rsid w:val="008879B2"/>
    <w:rsid w:val="00887D6D"/>
    <w:rsid w:val="00887E67"/>
    <w:rsid w:val="00887F9C"/>
    <w:rsid w:val="0089082F"/>
    <w:rsid w:val="00890ED7"/>
    <w:rsid w:val="00892305"/>
    <w:rsid w:val="00892766"/>
    <w:rsid w:val="008934FD"/>
    <w:rsid w:val="00893741"/>
    <w:rsid w:val="0089390E"/>
    <w:rsid w:val="00893B9D"/>
    <w:rsid w:val="00894263"/>
    <w:rsid w:val="0089510F"/>
    <w:rsid w:val="008951F8"/>
    <w:rsid w:val="00897F35"/>
    <w:rsid w:val="008A3F0C"/>
    <w:rsid w:val="008A461C"/>
    <w:rsid w:val="008A52BA"/>
    <w:rsid w:val="008A5892"/>
    <w:rsid w:val="008A5AFC"/>
    <w:rsid w:val="008A5B54"/>
    <w:rsid w:val="008A6077"/>
    <w:rsid w:val="008A6E30"/>
    <w:rsid w:val="008A6FD8"/>
    <w:rsid w:val="008A7C0E"/>
    <w:rsid w:val="008B1CA7"/>
    <w:rsid w:val="008B2211"/>
    <w:rsid w:val="008B2837"/>
    <w:rsid w:val="008B2DC7"/>
    <w:rsid w:val="008B44BB"/>
    <w:rsid w:val="008B683F"/>
    <w:rsid w:val="008B6E33"/>
    <w:rsid w:val="008B763E"/>
    <w:rsid w:val="008C184C"/>
    <w:rsid w:val="008C1AB9"/>
    <w:rsid w:val="008C1FB8"/>
    <w:rsid w:val="008C242D"/>
    <w:rsid w:val="008C28F3"/>
    <w:rsid w:val="008C2B5C"/>
    <w:rsid w:val="008C31C4"/>
    <w:rsid w:val="008C32B5"/>
    <w:rsid w:val="008C32C1"/>
    <w:rsid w:val="008C3ED0"/>
    <w:rsid w:val="008C4822"/>
    <w:rsid w:val="008C6450"/>
    <w:rsid w:val="008C69E2"/>
    <w:rsid w:val="008C76EE"/>
    <w:rsid w:val="008D0B11"/>
    <w:rsid w:val="008D16FE"/>
    <w:rsid w:val="008D1BD0"/>
    <w:rsid w:val="008D1E9C"/>
    <w:rsid w:val="008D2995"/>
    <w:rsid w:val="008D2F82"/>
    <w:rsid w:val="008D5410"/>
    <w:rsid w:val="008E019F"/>
    <w:rsid w:val="008E1342"/>
    <w:rsid w:val="008E1D86"/>
    <w:rsid w:val="008E2343"/>
    <w:rsid w:val="008E2358"/>
    <w:rsid w:val="008E261E"/>
    <w:rsid w:val="008E610A"/>
    <w:rsid w:val="008E6F06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6AB2"/>
    <w:rsid w:val="008F6CEB"/>
    <w:rsid w:val="008F723C"/>
    <w:rsid w:val="00900233"/>
    <w:rsid w:val="009019A2"/>
    <w:rsid w:val="009027F4"/>
    <w:rsid w:val="009038AD"/>
    <w:rsid w:val="00905617"/>
    <w:rsid w:val="00910A20"/>
    <w:rsid w:val="0091188F"/>
    <w:rsid w:val="009122ED"/>
    <w:rsid w:val="009127ED"/>
    <w:rsid w:val="00912DF9"/>
    <w:rsid w:val="00912FD8"/>
    <w:rsid w:val="00913E98"/>
    <w:rsid w:val="00915B48"/>
    <w:rsid w:val="00915D6B"/>
    <w:rsid w:val="00916658"/>
    <w:rsid w:val="0092047B"/>
    <w:rsid w:val="009205BB"/>
    <w:rsid w:val="00920F9E"/>
    <w:rsid w:val="00921A24"/>
    <w:rsid w:val="00922219"/>
    <w:rsid w:val="009239AB"/>
    <w:rsid w:val="0092480C"/>
    <w:rsid w:val="00924820"/>
    <w:rsid w:val="0092505B"/>
    <w:rsid w:val="00926587"/>
    <w:rsid w:val="0092768E"/>
    <w:rsid w:val="0092794F"/>
    <w:rsid w:val="00927D89"/>
    <w:rsid w:val="00930237"/>
    <w:rsid w:val="00932F3E"/>
    <w:rsid w:val="00933BC0"/>
    <w:rsid w:val="00933F72"/>
    <w:rsid w:val="00935298"/>
    <w:rsid w:val="009356FD"/>
    <w:rsid w:val="00936C84"/>
    <w:rsid w:val="00936DDB"/>
    <w:rsid w:val="009371C3"/>
    <w:rsid w:val="0094028F"/>
    <w:rsid w:val="009409B1"/>
    <w:rsid w:val="009420A1"/>
    <w:rsid w:val="00943D03"/>
    <w:rsid w:val="00943D71"/>
    <w:rsid w:val="00944418"/>
    <w:rsid w:val="00944684"/>
    <w:rsid w:val="0094547F"/>
    <w:rsid w:val="009479AA"/>
    <w:rsid w:val="00950388"/>
    <w:rsid w:val="00950657"/>
    <w:rsid w:val="009535B3"/>
    <w:rsid w:val="009535D1"/>
    <w:rsid w:val="009548A9"/>
    <w:rsid w:val="00954C88"/>
    <w:rsid w:val="009550E7"/>
    <w:rsid w:val="00955C78"/>
    <w:rsid w:val="00956CB9"/>
    <w:rsid w:val="00956E54"/>
    <w:rsid w:val="0095706D"/>
    <w:rsid w:val="00957123"/>
    <w:rsid w:val="009618BE"/>
    <w:rsid w:val="009623BC"/>
    <w:rsid w:val="00962C8C"/>
    <w:rsid w:val="00963673"/>
    <w:rsid w:val="009636A8"/>
    <w:rsid w:val="00963826"/>
    <w:rsid w:val="009643E9"/>
    <w:rsid w:val="0096445B"/>
    <w:rsid w:val="009645C4"/>
    <w:rsid w:val="009657D5"/>
    <w:rsid w:val="00967683"/>
    <w:rsid w:val="00970340"/>
    <w:rsid w:val="00970FE4"/>
    <w:rsid w:val="0097161D"/>
    <w:rsid w:val="009729E5"/>
    <w:rsid w:val="00972A5E"/>
    <w:rsid w:val="00972B10"/>
    <w:rsid w:val="00973778"/>
    <w:rsid w:val="009741B8"/>
    <w:rsid w:val="0097634C"/>
    <w:rsid w:val="0097663B"/>
    <w:rsid w:val="00976A8B"/>
    <w:rsid w:val="009803A3"/>
    <w:rsid w:val="009813AE"/>
    <w:rsid w:val="00982A25"/>
    <w:rsid w:val="009831FA"/>
    <w:rsid w:val="00983FE0"/>
    <w:rsid w:val="00984395"/>
    <w:rsid w:val="00985F6F"/>
    <w:rsid w:val="00987E20"/>
    <w:rsid w:val="00987F18"/>
    <w:rsid w:val="009913AB"/>
    <w:rsid w:val="0099173E"/>
    <w:rsid w:val="0099180F"/>
    <w:rsid w:val="009922A3"/>
    <w:rsid w:val="0099244B"/>
    <w:rsid w:val="00992A20"/>
    <w:rsid w:val="009933ED"/>
    <w:rsid w:val="00994707"/>
    <w:rsid w:val="0099566D"/>
    <w:rsid w:val="00996D2F"/>
    <w:rsid w:val="009A10D2"/>
    <w:rsid w:val="009A13B2"/>
    <w:rsid w:val="009A13D4"/>
    <w:rsid w:val="009A30A2"/>
    <w:rsid w:val="009A35F3"/>
    <w:rsid w:val="009A745E"/>
    <w:rsid w:val="009B08C2"/>
    <w:rsid w:val="009B189F"/>
    <w:rsid w:val="009B24B6"/>
    <w:rsid w:val="009B27A4"/>
    <w:rsid w:val="009B2AB7"/>
    <w:rsid w:val="009B3878"/>
    <w:rsid w:val="009B4CBB"/>
    <w:rsid w:val="009B567B"/>
    <w:rsid w:val="009B5CD3"/>
    <w:rsid w:val="009B6A38"/>
    <w:rsid w:val="009B6F81"/>
    <w:rsid w:val="009B7A10"/>
    <w:rsid w:val="009C17EF"/>
    <w:rsid w:val="009C1ABB"/>
    <w:rsid w:val="009C331E"/>
    <w:rsid w:val="009C33D0"/>
    <w:rsid w:val="009C3C0B"/>
    <w:rsid w:val="009C3CCA"/>
    <w:rsid w:val="009C4BAE"/>
    <w:rsid w:val="009C509D"/>
    <w:rsid w:val="009C51C0"/>
    <w:rsid w:val="009D042B"/>
    <w:rsid w:val="009D0BE8"/>
    <w:rsid w:val="009D124E"/>
    <w:rsid w:val="009D25EA"/>
    <w:rsid w:val="009D2EFE"/>
    <w:rsid w:val="009D472E"/>
    <w:rsid w:val="009D4D45"/>
    <w:rsid w:val="009D7B4F"/>
    <w:rsid w:val="009E0FEB"/>
    <w:rsid w:val="009E1D9D"/>
    <w:rsid w:val="009E2722"/>
    <w:rsid w:val="009E29CB"/>
    <w:rsid w:val="009E386E"/>
    <w:rsid w:val="009E38A1"/>
    <w:rsid w:val="009E58E1"/>
    <w:rsid w:val="009E5F76"/>
    <w:rsid w:val="009E68AE"/>
    <w:rsid w:val="009E7268"/>
    <w:rsid w:val="009F0A35"/>
    <w:rsid w:val="009F0BA7"/>
    <w:rsid w:val="009F1713"/>
    <w:rsid w:val="009F2D88"/>
    <w:rsid w:val="009F5476"/>
    <w:rsid w:val="009F59EB"/>
    <w:rsid w:val="009F6070"/>
    <w:rsid w:val="009F62FC"/>
    <w:rsid w:val="009F6FBA"/>
    <w:rsid w:val="00A003DC"/>
    <w:rsid w:val="00A01F89"/>
    <w:rsid w:val="00A01FF3"/>
    <w:rsid w:val="00A034F1"/>
    <w:rsid w:val="00A037B5"/>
    <w:rsid w:val="00A04813"/>
    <w:rsid w:val="00A05754"/>
    <w:rsid w:val="00A06CC3"/>
    <w:rsid w:val="00A07A1C"/>
    <w:rsid w:val="00A10672"/>
    <w:rsid w:val="00A11477"/>
    <w:rsid w:val="00A12173"/>
    <w:rsid w:val="00A12BF0"/>
    <w:rsid w:val="00A16D23"/>
    <w:rsid w:val="00A16EC0"/>
    <w:rsid w:val="00A2072A"/>
    <w:rsid w:val="00A20BE9"/>
    <w:rsid w:val="00A20C02"/>
    <w:rsid w:val="00A22233"/>
    <w:rsid w:val="00A22796"/>
    <w:rsid w:val="00A22CF6"/>
    <w:rsid w:val="00A232A3"/>
    <w:rsid w:val="00A23F68"/>
    <w:rsid w:val="00A2482F"/>
    <w:rsid w:val="00A26878"/>
    <w:rsid w:val="00A303C4"/>
    <w:rsid w:val="00A30F1D"/>
    <w:rsid w:val="00A3313D"/>
    <w:rsid w:val="00A34C9A"/>
    <w:rsid w:val="00A352F8"/>
    <w:rsid w:val="00A36107"/>
    <w:rsid w:val="00A36A19"/>
    <w:rsid w:val="00A37A20"/>
    <w:rsid w:val="00A37F19"/>
    <w:rsid w:val="00A37FA4"/>
    <w:rsid w:val="00A40286"/>
    <w:rsid w:val="00A40A3C"/>
    <w:rsid w:val="00A40E0A"/>
    <w:rsid w:val="00A4251C"/>
    <w:rsid w:val="00A43A0B"/>
    <w:rsid w:val="00A464B7"/>
    <w:rsid w:val="00A465C8"/>
    <w:rsid w:val="00A46E29"/>
    <w:rsid w:val="00A46F16"/>
    <w:rsid w:val="00A47C07"/>
    <w:rsid w:val="00A50761"/>
    <w:rsid w:val="00A52496"/>
    <w:rsid w:val="00A53A1D"/>
    <w:rsid w:val="00A53F26"/>
    <w:rsid w:val="00A53F50"/>
    <w:rsid w:val="00A55F19"/>
    <w:rsid w:val="00A609A9"/>
    <w:rsid w:val="00A615EB"/>
    <w:rsid w:val="00A61D0D"/>
    <w:rsid w:val="00A625E1"/>
    <w:rsid w:val="00A62F69"/>
    <w:rsid w:val="00A64534"/>
    <w:rsid w:val="00A65354"/>
    <w:rsid w:val="00A6549C"/>
    <w:rsid w:val="00A70FFE"/>
    <w:rsid w:val="00A71011"/>
    <w:rsid w:val="00A71446"/>
    <w:rsid w:val="00A72C38"/>
    <w:rsid w:val="00A739A3"/>
    <w:rsid w:val="00A73A20"/>
    <w:rsid w:val="00A756F2"/>
    <w:rsid w:val="00A76DBE"/>
    <w:rsid w:val="00A77441"/>
    <w:rsid w:val="00A82BD4"/>
    <w:rsid w:val="00A84C1F"/>
    <w:rsid w:val="00A86E75"/>
    <w:rsid w:val="00A87460"/>
    <w:rsid w:val="00A91FA9"/>
    <w:rsid w:val="00A93380"/>
    <w:rsid w:val="00A94F50"/>
    <w:rsid w:val="00A960DB"/>
    <w:rsid w:val="00A9647D"/>
    <w:rsid w:val="00A97AA6"/>
    <w:rsid w:val="00AA02FE"/>
    <w:rsid w:val="00AA1F12"/>
    <w:rsid w:val="00AA2790"/>
    <w:rsid w:val="00AA27B6"/>
    <w:rsid w:val="00AA2BE3"/>
    <w:rsid w:val="00AA2F66"/>
    <w:rsid w:val="00AA3D6E"/>
    <w:rsid w:val="00AA4CEF"/>
    <w:rsid w:val="00AA4D71"/>
    <w:rsid w:val="00AA615A"/>
    <w:rsid w:val="00AA75DE"/>
    <w:rsid w:val="00AA7EDD"/>
    <w:rsid w:val="00AB03A9"/>
    <w:rsid w:val="00AB0798"/>
    <w:rsid w:val="00AB16FC"/>
    <w:rsid w:val="00AB24EB"/>
    <w:rsid w:val="00AB3268"/>
    <w:rsid w:val="00AB3449"/>
    <w:rsid w:val="00AB69B2"/>
    <w:rsid w:val="00AC0563"/>
    <w:rsid w:val="00AC1FFE"/>
    <w:rsid w:val="00AC20AA"/>
    <w:rsid w:val="00AC20B9"/>
    <w:rsid w:val="00AC2A70"/>
    <w:rsid w:val="00AC2AD7"/>
    <w:rsid w:val="00AC3A67"/>
    <w:rsid w:val="00AC40C4"/>
    <w:rsid w:val="00AC4776"/>
    <w:rsid w:val="00AC4E1F"/>
    <w:rsid w:val="00AC4EBA"/>
    <w:rsid w:val="00AC6BD7"/>
    <w:rsid w:val="00AC6CFD"/>
    <w:rsid w:val="00AD0B19"/>
    <w:rsid w:val="00AD0BE0"/>
    <w:rsid w:val="00AD2AE2"/>
    <w:rsid w:val="00AD41C1"/>
    <w:rsid w:val="00AD5DB6"/>
    <w:rsid w:val="00AD5DF7"/>
    <w:rsid w:val="00AD65B4"/>
    <w:rsid w:val="00AD68BA"/>
    <w:rsid w:val="00AD6B76"/>
    <w:rsid w:val="00AD79EE"/>
    <w:rsid w:val="00AD7C5C"/>
    <w:rsid w:val="00AE00D7"/>
    <w:rsid w:val="00AE795C"/>
    <w:rsid w:val="00AE7E68"/>
    <w:rsid w:val="00AF06B6"/>
    <w:rsid w:val="00AF0C72"/>
    <w:rsid w:val="00AF180C"/>
    <w:rsid w:val="00AF1857"/>
    <w:rsid w:val="00AF2152"/>
    <w:rsid w:val="00AF2421"/>
    <w:rsid w:val="00AF3DEC"/>
    <w:rsid w:val="00AF6124"/>
    <w:rsid w:val="00AF6A15"/>
    <w:rsid w:val="00AF6B8C"/>
    <w:rsid w:val="00AF7A46"/>
    <w:rsid w:val="00B008B8"/>
    <w:rsid w:val="00B0090C"/>
    <w:rsid w:val="00B0119F"/>
    <w:rsid w:val="00B025CB"/>
    <w:rsid w:val="00B026C2"/>
    <w:rsid w:val="00B03407"/>
    <w:rsid w:val="00B056D1"/>
    <w:rsid w:val="00B0582D"/>
    <w:rsid w:val="00B05CF4"/>
    <w:rsid w:val="00B06C30"/>
    <w:rsid w:val="00B10C78"/>
    <w:rsid w:val="00B10E0E"/>
    <w:rsid w:val="00B10FAA"/>
    <w:rsid w:val="00B11083"/>
    <w:rsid w:val="00B118C4"/>
    <w:rsid w:val="00B11CAC"/>
    <w:rsid w:val="00B142E5"/>
    <w:rsid w:val="00B14928"/>
    <w:rsid w:val="00B14C3C"/>
    <w:rsid w:val="00B15824"/>
    <w:rsid w:val="00B166DA"/>
    <w:rsid w:val="00B16993"/>
    <w:rsid w:val="00B16D70"/>
    <w:rsid w:val="00B17211"/>
    <w:rsid w:val="00B203F4"/>
    <w:rsid w:val="00B20522"/>
    <w:rsid w:val="00B20B2C"/>
    <w:rsid w:val="00B21EE8"/>
    <w:rsid w:val="00B22977"/>
    <w:rsid w:val="00B23098"/>
    <w:rsid w:val="00B2657F"/>
    <w:rsid w:val="00B27164"/>
    <w:rsid w:val="00B3042D"/>
    <w:rsid w:val="00B30DD0"/>
    <w:rsid w:val="00B3153D"/>
    <w:rsid w:val="00B319E6"/>
    <w:rsid w:val="00B348DB"/>
    <w:rsid w:val="00B35951"/>
    <w:rsid w:val="00B3698B"/>
    <w:rsid w:val="00B37118"/>
    <w:rsid w:val="00B37180"/>
    <w:rsid w:val="00B40242"/>
    <w:rsid w:val="00B406F0"/>
    <w:rsid w:val="00B428CD"/>
    <w:rsid w:val="00B42AEB"/>
    <w:rsid w:val="00B42B89"/>
    <w:rsid w:val="00B430AA"/>
    <w:rsid w:val="00B43B97"/>
    <w:rsid w:val="00B444C6"/>
    <w:rsid w:val="00B46604"/>
    <w:rsid w:val="00B4670A"/>
    <w:rsid w:val="00B46CCF"/>
    <w:rsid w:val="00B50440"/>
    <w:rsid w:val="00B50481"/>
    <w:rsid w:val="00B509CF"/>
    <w:rsid w:val="00B52161"/>
    <w:rsid w:val="00B53091"/>
    <w:rsid w:val="00B55321"/>
    <w:rsid w:val="00B560FF"/>
    <w:rsid w:val="00B56C1F"/>
    <w:rsid w:val="00B60642"/>
    <w:rsid w:val="00B60955"/>
    <w:rsid w:val="00B60B04"/>
    <w:rsid w:val="00B60C31"/>
    <w:rsid w:val="00B61423"/>
    <w:rsid w:val="00B62DE7"/>
    <w:rsid w:val="00B62F3A"/>
    <w:rsid w:val="00B62F57"/>
    <w:rsid w:val="00B6449F"/>
    <w:rsid w:val="00B67069"/>
    <w:rsid w:val="00B67DC4"/>
    <w:rsid w:val="00B7025D"/>
    <w:rsid w:val="00B70C3E"/>
    <w:rsid w:val="00B70C4F"/>
    <w:rsid w:val="00B710B4"/>
    <w:rsid w:val="00B71196"/>
    <w:rsid w:val="00B716FE"/>
    <w:rsid w:val="00B71ACF"/>
    <w:rsid w:val="00B71F15"/>
    <w:rsid w:val="00B72013"/>
    <w:rsid w:val="00B72965"/>
    <w:rsid w:val="00B748C6"/>
    <w:rsid w:val="00B756B7"/>
    <w:rsid w:val="00B75EBE"/>
    <w:rsid w:val="00B76D20"/>
    <w:rsid w:val="00B816DB"/>
    <w:rsid w:val="00B816FC"/>
    <w:rsid w:val="00B84AFF"/>
    <w:rsid w:val="00B84D3D"/>
    <w:rsid w:val="00B853F7"/>
    <w:rsid w:val="00B86F41"/>
    <w:rsid w:val="00B87F39"/>
    <w:rsid w:val="00B905BD"/>
    <w:rsid w:val="00B93AB6"/>
    <w:rsid w:val="00B93DBC"/>
    <w:rsid w:val="00B93EF1"/>
    <w:rsid w:val="00B942C1"/>
    <w:rsid w:val="00BA00D6"/>
    <w:rsid w:val="00BA0D6A"/>
    <w:rsid w:val="00BA1A6A"/>
    <w:rsid w:val="00BA3F13"/>
    <w:rsid w:val="00BA44BC"/>
    <w:rsid w:val="00BA4E20"/>
    <w:rsid w:val="00BA59DB"/>
    <w:rsid w:val="00BA766D"/>
    <w:rsid w:val="00BA7958"/>
    <w:rsid w:val="00BA7E52"/>
    <w:rsid w:val="00BB01EE"/>
    <w:rsid w:val="00BB0BA6"/>
    <w:rsid w:val="00BB3EBE"/>
    <w:rsid w:val="00BB44DC"/>
    <w:rsid w:val="00BB4633"/>
    <w:rsid w:val="00BB6A28"/>
    <w:rsid w:val="00BB703C"/>
    <w:rsid w:val="00BC0A84"/>
    <w:rsid w:val="00BC2CF3"/>
    <w:rsid w:val="00BC4378"/>
    <w:rsid w:val="00BC66EA"/>
    <w:rsid w:val="00BD0AC4"/>
    <w:rsid w:val="00BD0C17"/>
    <w:rsid w:val="00BD1045"/>
    <w:rsid w:val="00BD2539"/>
    <w:rsid w:val="00BD4843"/>
    <w:rsid w:val="00BD60E7"/>
    <w:rsid w:val="00BD62F2"/>
    <w:rsid w:val="00BD6510"/>
    <w:rsid w:val="00BD6707"/>
    <w:rsid w:val="00BD7447"/>
    <w:rsid w:val="00BD7529"/>
    <w:rsid w:val="00BE1C63"/>
    <w:rsid w:val="00BE2987"/>
    <w:rsid w:val="00BE3101"/>
    <w:rsid w:val="00BE3D95"/>
    <w:rsid w:val="00BE4BF4"/>
    <w:rsid w:val="00BE5094"/>
    <w:rsid w:val="00BE50E2"/>
    <w:rsid w:val="00BE5438"/>
    <w:rsid w:val="00BE5B2B"/>
    <w:rsid w:val="00BE775B"/>
    <w:rsid w:val="00BF16C8"/>
    <w:rsid w:val="00BF28DE"/>
    <w:rsid w:val="00BF2C95"/>
    <w:rsid w:val="00BF313F"/>
    <w:rsid w:val="00BF4009"/>
    <w:rsid w:val="00BF5844"/>
    <w:rsid w:val="00BF678B"/>
    <w:rsid w:val="00BF7272"/>
    <w:rsid w:val="00BF74FC"/>
    <w:rsid w:val="00C00F20"/>
    <w:rsid w:val="00C026CC"/>
    <w:rsid w:val="00C0315B"/>
    <w:rsid w:val="00C034E7"/>
    <w:rsid w:val="00C03CA8"/>
    <w:rsid w:val="00C05A89"/>
    <w:rsid w:val="00C05E27"/>
    <w:rsid w:val="00C0606B"/>
    <w:rsid w:val="00C0687A"/>
    <w:rsid w:val="00C071AF"/>
    <w:rsid w:val="00C077DB"/>
    <w:rsid w:val="00C116FF"/>
    <w:rsid w:val="00C13347"/>
    <w:rsid w:val="00C16409"/>
    <w:rsid w:val="00C1697B"/>
    <w:rsid w:val="00C172BA"/>
    <w:rsid w:val="00C1758F"/>
    <w:rsid w:val="00C2031D"/>
    <w:rsid w:val="00C22FA2"/>
    <w:rsid w:val="00C238A9"/>
    <w:rsid w:val="00C244D3"/>
    <w:rsid w:val="00C245CF"/>
    <w:rsid w:val="00C24675"/>
    <w:rsid w:val="00C249E0"/>
    <w:rsid w:val="00C2503C"/>
    <w:rsid w:val="00C26082"/>
    <w:rsid w:val="00C302EF"/>
    <w:rsid w:val="00C3081E"/>
    <w:rsid w:val="00C31CC4"/>
    <w:rsid w:val="00C31F6D"/>
    <w:rsid w:val="00C3375C"/>
    <w:rsid w:val="00C34C4D"/>
    <w:rsid w:val="00C35838"/>
    <w:rsid w:val="00C35DC1"/>
    <w:rsid w:val="00C3726E"/>
    <w:rsid w:val="00C374D5"/>
    <w:rsid w:val="00C37AD0"/>
    <w:rsid w:val="00C4155A"/>
    <w:rsid w:val="00C41CCD"/>
    <w:rsid w:val="00C44679"/>
    <w:rsid w:val="00C44933"/>
    <w:rsid w:val="00C45AF7"/>
    <w:rsid w:val="00C45FA7"/>
    <w:rsid w:val="00C461F0"/>
    <w:rsid w:val="00C46923"/>
    <w:rsid w:val="00C46AC3"/>
    <w:rsid w:val="00C5081A"/>
    <w:rsid w:val="00C5182E"/>
    <w:rsid w:val="00C518B1"/>
    <w:rsid w:val="00C52983"/>
    <w:rsid w:val="00C52ECA"/>
    <w:rsid w:val="00C54103"/>
    <w:rsid w:val="00C54B76"/>
    <w:rsid w:val="00C54E68"/>
    <w:rsid w:val="00C55AEB"/>
    <w:rsid w:val="00C57126"/>
    <w:rsid w:val="00C5799B"/>
    <w:rsid w:val="00C57ECC"/>
    <w:rsid w:val="00C57F94"/>
    <w:rsid w:val="00C6060D"/>
    <w:rsid w:val="00C61EEF"/>
    <w:rsid w:val="00C62F56"/>
    <w:rsid w:val="00C631C3"/>
    <w:rsid w:val="00C63B58"/>
    <w:rsid w:val="00C64207"/>
    <w:rsid w:val="00C64988"/>
    <w:rsid w:val="00C651EC"/>
    <w:rsid w:val="00C6593E"/>
    <w:rsid w:val="00C662AC"/>
    <w:rsid w:val="00C66CA8"/>
    <w:rsid w:val="00C672A6"/>
    <w:rsid w:val="00C67E3C"/>
    <w:rsid w:val="00C700D1"/>
    <w:rsid w:val="00C718DF"/>
    <w:rsid w:val="00C725ED"/>
    <w:rsid w:val="00C727B1"/>
    <w:rsid w:val="00C72C10"/>
    <w:rsid w:val="00C7450B"/>
    <w:rsid w:val="00C74968"/>
    <w:rsid w:val="00C7628F"/>
    <w:rsid w:val="00C76601"/>
    <w:rsid w:val="00C76BB1"/>
    <w:rsid w:val="00C77C2F"/>
    <w:rsid w:val="00C8060A"/>
    <w:rsid w:val="00C80743"/>
    <w:rsid w:val="00C80D96"/>
    <w:rsid w:val="00C8235D"/>
    <w:rsid w:val="00C82F94"/>
    <w:rsid w:val="00C8362B"/>
    <w:rsid w:val="00C83A3C"/>
    <w:rsid w:val="00C83DBE"/>
    <w:rsid w:val="00C854B5"/>
    <w:rsid w:val="00C8577E"/>
    <w:rsid w:val="00C863A6"/>
    <w:rsid w:val="00C87ACD"/>
    <w:rsid w:val="00C90189"/>
    <w:rsid w:val="00C90D05"/>
    <w:rsid w:val="00C95779"/>
    <w:rsid w:val="00C95D83"/>
    <w:rsid w:val="00C960D9"/>
    <w:rsid w:val="00C96D84"/>
    <w:rsid w:val="00C96FF1"/>
    <w:rsid w:val="00C97DBA"/>
    <w:rsid w:val="00CA1498"/>
    <w:rsid w:val="00CA2242"/>
    <w:rsid w:val="00CA38F9"/>
    <w:rsid w:val="00CA3B77"/>
    <w:rsid w:val="00CA3C6E"/>
    <w:rsid w:val="00CA3DA5"/>
    <w:rsid w:val="00CA46C3"/>
    <w:rsid w:val="00CA5503"/>
    <w:rsid w:val="00CA587C"/>
    <w:rsid w:val="00CA5A8E"/>
    <w:rsid w:val="00CA623E"/>
    <w:rsid w:val="00CB0981"/>
    <w:rsid w:val="00CB0A8C"/>
    <w:rsid w:val="00CB1416"/>
    <w:rsid w:val="00CB17F4"/>
    <w:rsid w:val="00CB244A"/>
    <w:rsid w:val="00CB2D66"/>
    <w:rsid w:val="00CB2E54"/>
    <w:rsid w:val="00CB3767"/>
    <w:rsid w:val="00CB3976"/>
    <w:rsid w:val="00CB39E1"/>
    <w:rsid w:val="00CB408C"/>
    <w:rsid w:val="00CB409C"/>
    <w:rsid w:val="00CB4A2B"/>
    <w:rsid w:val="00CB4C5E"/>
    <w:rsid w:val="00CB569F"/>
    <w:rsid w:val="00CB7E6E"/>
    <w:rsid w:val="00CC0B04"/>
    <w:rsid w:val="00CC12A9"/>
    <w:rsid w:val="00CC1D36"/>
    <w:rsid w:val="00CC1F42"/>
    <w:rsid w:val="00CC230E"/>
    <w:rsid w:val="00CC30D7"/>
    <w:rsid w:val="00CC46ED"/>
    <w:rsid w:val="00CC516D"/>
    <w:rsid w:val="00CC5316"/>
    <w:rsid w:val="00CC7450"/>
    <w:rsid w:val="00CD0488"/>
    <w:rsid w:val="00CD08CC"/>
    <w:rsid w:val="00CD0BFB"/>
    <w:rsid w:val="00CD4D8E"/>
    <w:rsid w:val="00CD5427"/>
    <w:rsid w:val="00CD5947"/>
    <w:rsid w:val="00CD5A42"/>
    <w:rsid w:val="00CD6304"/>
    <w:rsid w:val="00CD7345"/>
    <w:rsid w:val="00CD7D32"/>
    <w:rsid w:val="00CE1010"/>
    <w:rsid w:val="00CE1153"/>
    <w:rsid w:val="00CE2339"/>
    <w:rsid w:val="00CE31E6"/>
    <w:rsid w:val="00CE34FC"/>
    <w:rsid w:val="00CE370D"/>
    <w:rsid w:val="00CE4C11"/>
    <w:rsid w:val="00CE4DA8"/>
    <w:rsid w:val="00CE5C24"/>
    <w:rsid w:val="00CF2939"/>
    <w:rsid w:val="00CF312D"/>
    <w:rsid w:val="00CF32CA"/>
    <w:rsid w:val="00CF5841"/>
    <w:rsid w:val="00CF6573"/>
    <w:rsid w:val="00CF6E80"/>
    <w:rsid w:val="00D0087D"/>
    <w:rsid w:val="00D009E3"/>
    <w:rsid w:val="00D01C9A"/>
    <w:rsid w:val="00D0272C"/>
    <w:rsid w:val="00D02A46"/>
    <w:rsid w:val="00D02BEF"/>
    <w:rsid w:val="00D035D6"/>
    <w:rsid w:val="00D04651"/>
    <w:rsid w:val="00D0484D"/>
    <w:rsid w:val="00D057B4"/>
    <w:rsid w:val="00D066A6"/>
    <w:rsid w:val="00D12004"/>
    <w:rsid w:val="00D1254F"/>
    <w:rsid w:val="00D12B7E"/>
    <w:rsid w:val="00D12EA0"/>
    <w:rsid w:val="00D14488"/>
    <w:rsid w:val="00D165EA"/>
    <w:rsid w:val="00D16D8E"/>
    <w:rsid w:val="00D20BFA"/>
    <w:rsid w:val="00D2167A"/>
    <w:rsid w:val="00D22BD5"/>
    <w:rsid w:val="00D235BD"/>
    <w:rsid w:val="00D23EE5"/>
    <w:rsid w:val="00D2479F"/>
    <w:rsid w:val="00D25360"/>
    <w:rsid w:val="00D25528"/>
    <w:rsid w:val="00D335F8"/>
    <w:rsid w:val="00D34202"/>
    <w:rsid w:val="00D34B4B"/>
    <w:rsid w:val="00D34DBF"/>
    <w:rsid w:val="00D34E66"/>
    <w:rsid w:val="00D35152"/>
    <w:rsid w:val="00D351D7"/>
    <w:rsid w:val="00D354C0"/>
    <w:rsid w:val="00D36BB2"/>
    <w:rsid w:val="00D412FE"/>
    <w:rsid w:val="00D425F0"/>
    <w:rsid w:val="00D449F6"/>
    <w:rsid w:val="00D44A21"/>
    <w:rsid w:val="00D45030"/>
    <w:rsid w:val="00D456FE"/>
    <w:rsid w:val="00D4591F"/>
    <w:rsid w:val="00D4625D"/>
    <w:rsid w:val="00D52973"/>
    <w:rsid w:val="00D52A9D"/>
    <w:rsid w:val="00D550E7"/>
    <w:rsid w:val="00D55596"/>
    <w:rsid w:val="00D55D17"/>
    <w:rsid w:val="00D56470"/>
    <w:rsid w:val="00D56ACD"/>
    <w:rsid w:val="00D56C75"/>
    <w:rsid w:val="00D57299"/>
    <w:rsid w:val="00D574C7"/>
    <w:rsid w:val="00D57B21"/>
    <w:rsid w:val="00D57D9E"/>
    <w:rsid w:val="00D60441"/>
    <w:rsid w:val="00D614C5"/>
    <w:rsid w:val="00D61A55"/>
    <w:rsid w:val="00D61FE4"/>
    <w:rsid w:val="00D62190"/>
    <w:rsid w:val="00D63272"/>
    <w:rsid w:val="00D6408D"/>
    <w:rsid w:val="00D643EF"/>
    <w:rsid w:val="00D661DF"/>
    <w:rsid w:val="00D670EC"/>
    <w:rsid w:val="00D676EF"/>
    <w:rsid w:val="00D72B04"/>
    <w:rsid w:val="00D730FC"/>
    <w:rsid w:val="00D752F8"/>
    <w:rsid w:val="00D75300"/>
    <w:rsid w:val="00D75EBF"/>
    <w:rsid w:val="00D769B8"/>
    <w:rsid w:val="00D80974"/>
    <w:rsid w:val="00D81933"/>
    <w:rsid w:val="00D83337"/>
    <w:rsid w:val="00D843B7"/>
    <w:rsid w:val="00D854B0"/>
    <w:rsid w:val="00D915F8"/>
    <w:rsid w:val="00D93561"/>
    <w:rsid w:val="00D93CE7"/>
    <w:rsid w:val="00D9443A"/>
    <w:rsid w:val="00D946DD"/>
    <w:rsid w:val="00D94AAF"/>
    <w:rsid w:val="00D9524F"/>
    <w:rsid w:val="00D96547"/>
    <w:rsid w:val="00D974F1"/>
    <w:rsid w:val="00D97CBD"/>
    <w:rsid w:val="00DA025D"/>
    <w:rsid w:val="00DA1318"/>
    <w:rsid w:val="00DA168A"/>
    <w:rsid w:val="00DA34B2"/>
    <w:rsid w:val="00DA4015"/>
    <w:rsid w:val="00DA4A7E"/>
    <w:rsid w:val="00DA4CD2"/>
    <w:rsid w:val="00DA531B"/>
    <w:rsid w:val="00DA5530"/>
    <w:rsid w:val="00DA570A"/>
    <w:rsid w:val="00DA6216"/>
    <w:rsid w:val="00DA7897"/>
    <w:rsid w:val="00DA7B5F"/>
    <w:rsid w:val="00DB0DD5"/>
    <w:rsid w:val="00DB17F1"/>
    <w:rsid w:val="00DB2304"/>
    <w:rsid w:val="00DB2D65"/>
    <w:rsid w:val="00DB3343"/>
    <w:rsid w:val="00DB5531"/>
    <w:rsid w:val="00DB6B87"/>
    <w:rsid w:val="00DB6CAC"/>
    <w:rsid w:val="00DB6D1F"/>
    <w:rsid w:val="00DB7353"/>
    <w:rsid w:val="00DB755C"/>
    <w:rsid w:val="00DB7A35"/>
    <w:rsid w:val="00DC09B6"/>
    <w:rsid w:val="00DC14D0"/>
    <w:rsid w:val="00DC1DDA"/>
    <w:rsid w:val="00DC1F3F"/>
    <w:rsid w:val="00DC2960"/>
    <w:rsid w:val="00DC30F8"/>
    <w:rsid w:val="00DC3A46"/>
    <w:rsid w:val="00DC40FE"/>
    <w:rsid w:val="00DC68F3"/>
    <w:rsid w:val="00DD0C0C"/>
    <w:rsid w:val="00DD0EC2"/>
    <w:rsid w:val="00DD2084"/>
    <w:rsid w:val="00DD3232"/>
    <w:rsid w:val="00DD3815"/>
    <w:rsid w:val="00DD5B72"/>
    <w:rsid w:val="00DE13EC"/>
    <w:rsid w:val="00DE15F0"/>
    <w:rsid w:val="00DE1DFE"/>
    <w:rsid w:val="00DE2B4C"/>
    <w:rsid w:val="00DE6EA3"/>
    <w:rsid w:val="00DF150C"/>
    <w:rsid w:val="00DF1B21"/>
    <w:rsid w:val="00DF2606"/>
    <w:rsid w:val="00DF6144"/>
    <w:rsid w:val="00DF7443"/>
    <w:rsid w:val="00DF75E9"/>
    <w:rsid w:val="00DF7F26"/>
    <w:rsid w:val="00E00D48"/>
    <w:rsid w:val="00E012F5"/>
    <w:rsid w:val="00E01FCD"/>
    <w:rsid w:val="00E0244B"/>
    <w:rsid w:val="00E032D9"/>
    <w:rsid w:val="00E0353A"/>
    <w:rsid w:val="00E03648"/>
    <w:rsid w:val="00E04A8E"/>
    <w:rsid w:val="00E05117"/>
    <w:rsid w:val="00E06047"/>
    <w:rsid w:val="00E07B69"/>
    <w:rsid w:val="00E12DF1"/>
    <w:rsid w:val="00E13A6E"/>
    <w:rsid w:val="00E14D0A"/>
    <w:rsid w:val="00E1579A"/>
    <w:rsid w:val="00E16311"/>
    <w:rsid w:val="00E1715C"/>
    <w:rsid w:val="00E17A4C"/>
    <w:rsid w:val="00E21612"/>
    <w:rsid w:val="00E2226A"/>
    <w:rsid w:val="00E229C8"/>
    <w:rsid w:val="00E22BFB"/>
    <w:rsid w:val="00E24F05"/>
    <w:rsid w:val="00E25B7C"/>
    <w:rsid w:val="00E27282"/>
    <w:rsid w:val="00E27CEC"/>
    <w:rsid w:val="00E30DB6"/>
    <w:rsid w:val="00E30FBA"/>
    <w:rsid w:val="00E3179C"/>
    <w:rsid w:val="00E34C25"/>
    <w:rsid w:val="00E35224"/>
    <w:rsid w:val="00E376C2"/>
    <w:rsid w:val="00E403C2"/>
    <w:rsid w:val="00E40717"/>
    <w:rsid w:val="00E40724"/>
    <w:rsid w:val="00E409F8"/>
    <w:rsid w:val="00E45EC5"/>
    <w:rsid w:val="00E46821"/>
    <w:rsid w:val="00E478A6"/>
    <w:rsid w:val="00E504E0"/>
    <w:rsid w:val="00E50884"/>
    <w:rsid w:val="00E519CD"/>
    <w:rsid w:val="00E51D7C"/>
    <w:rsid w:val="00E520F7"/>
    <w:rsid w:val="00E527D8"/>
    <w:rsid w:val="00E54B1E"/>
    <w:rsid w:val="00E54EC2"/>
    <w:rsid w:val="00E55B48"/>
    <w:rsid w:val="00E56590"/>
    <w:rsid w:val="00E56AD2"/>
    <w:rsid w:val="00E575AE"/>
    <w:rsid w:val="00E611E5"/>
    <w:rsid w:val="00E612BB"/>
    <w:rsid w:val="00E61555"/>
    <w:rsid w:val="00E61A0F"/>
    <w:rsid w:val="00E61A76"/>
    <w:rsid w:val="00E61BA8"/>
    <w:rsid w:val="00E6213F"/>
    <w:rsid w:val="00E62329"/>
    <w:rsid w:val="00E62924"/>
    <w:rsid w:val="00E62CF7"/>
    <w:rsid w:val="00E630E7"/>
    <w:rsid w:val="00E6323A"/>
    <w:rsid w:val="00E63AD7"/>
    <w:rsid w:val="00E70DB7"/>
    <w:rsid w:val="00E71586"/>
    <w:rsid w:val="00E71A40"/>
    <w:rsid w:val="00E72AA2"/>
    <w:rsid w:val="00E72D4B"/>
    <w:rsid w:val="00E737BB"/>
    <w:rsid w:val="00E74871"/>
    <w:rsid w:val="00E75B88"/>
    <w:rsid w:val="00E75C0D"/>
    <w:rsid w:val="00E77DD5"/>
    <w:rsid w:val="00E8012A"/>
    <w:rsid w:val="00E804B3"/>
    <w:rsid w:val="00E80F98"/>
    <w:rsid w:val="00E8122C"/>
    <w:rsid w:val="00E816B5"/>
    <w:rsid w:val="00E82770"/>
    <w:rsid w:val="00E82FEC"/>
    <w:rsid w:val="00E8584C"/>
    <w:rsid w:val="00E865AD"/>
    <w:rsid w:val="00E86851"/>
    <w:rsid w:val="00E878E4"/>
    <w:rsid w:val="00E90ABA"/>
    <w:rsid w:val="00E90FF2"/>
    <w:rsid w:val="00E92230"/>
    <w:rsid w:val="00E950DA"/>
    <w:rsid w:val="00E958A1"/>
    <w:rsid w:val="00E96D21"/>
    <w:rsid w:val="00E975BD"/>
    <w:rsid w:val="00EA0EFF"/>
    <w:rsid w:val="00EA10C1"/>
    <w:rsid w:val="00EA1E9F"/>
    <w:rsid w:val="00EA2576"/>
    <w:rsid w:val="00EA27EB"/>
    <w:rsid w:val="00EA2C17"/>
    <w:rsid w:val="00EA2E8B"/>
    <w:rsid w:val="00EA5A9C"/>
    <w:rsid w:val="00EA5BBA"/>
    <w:rsid w:val="00EA6048"/>
    <w:rsid w:val="00EA62D2"/>
    <w:rsid w:val="00EA6B23"/>
    <w:rsid w:val="00EA7539"/>
    <w:rsid w:val="00EB05D5"/>
    <w:rsid w:val="00EB092A"/>
    <w:rsid w:val="00EB16AC"/>
    <w:rsid w:val="00EB1B11"/>
    <w:rsid w:val="00EB3939"/>
    <w:rsid w:val="00EB424C"/>
    <w:rsid w:val="00EB4CA9"/>
    <w:rsid w:val="00EB52D1"/>
    <w:rsid w:val="00EB53EE"/>
    <w:rsid w:val="00EB6F04"/>
    <w:rsid w:val="00EC032B"/>
    <w:rsid w:val="00EC092E"/>
    <w:rsid w:val="00EC103D"/>
    <w:rsid w:val="00EC20DD"/>
    <w:rsid w:val="00EC2434"/>
    <w:rsid w:val="00EC2BBB"/>
    <w:rsid w:val="00EC2E0B"/>
    <w:rsid w:val="00EC2FDE"/>
    <w:rsid w:val="00EC32DB"/>
    <w:rsid w:val="00EC33C5"/>
    <w:rsid w:val="00EC3DEC"/>
    <w:rsid w:val="00EC5777"/>
    <w:rsid w:val="00EC7E35"/>
    <w:rsid w:val="00ED0663"/>
    <w:rsid w:val="00ED140C"/>
    <w:rsid w:val="00ED2E6F"/>
    <w:rsid w:val="00ED41CE"/>
    <w:rsid w:val="00ED4814"/>
    <w:rsid w:val="00ED5688"/>
    <w:rsid w:val="00ED60C7"/>
    <w:rsid w:val="00ED68B4"/>
    <w:rsid w:val="00EE0422"/>
    <w:rsid w:val="00EE2883"/>
    <w:rsid w:val="00EE4522"/>
    <w:rsid w:val="00EE47B7"/>
    <w:rsid w:val="00EE4A0F"/>
    <w:rsid w:val="00EE4F5D"/>
    <w:rsid w:val="00EE513C"/>
    <w:rsid w:val="00EE70FC"/>
    <w:rsid w:val="00EE7C01"/>
    <w:rsid w:val="00EF171E"/>
    <w:rsid w:val="00EF1CDE"/>
    <w:rsid w:val="00EF2755"/>
    <w:rsid w:val="00EF31F3"/>
    <w:rsid w:val="00EF359A"/>
    <w:rsid w:val="00EF39A3"/>
    <w:rsid w:val="00EF4CE1"/>
    <w:rsid w:val="00EF5622"/>
    <w:rsid w:val="00EF5B18"/>
    <w:rsid w:val="00EF6306"/>
    <w:rsid w:val="00EF64BC"/>
    <w:rsid w:val="00F00C12"/>
    <w:rsid w:val="00F01770"/>
    <w:rsid w:val="00F02025"/>
    <w:rsid w:val="00F0235A"/>
    <w:rsid w:val="00F02F04"/>
    <w:rsid w:val="00F03DEF"/>
    <w:rsid w:val="00F03E3A"/>
    <w:rsid w:val="00F043B2"/>
    <w:rsid w:val="00F04949"/>
    <w:rsid w:val="00F068C5"/>
    <w:rsid w:val="00F1005C"/>
    <w:rsid w:val="00F129A5"/>
    <w:rsid w:val="00F12B19"/>
    <w:rsid w:val="00F13CFD"/>
    <w:rsid w:val="00F14393"/>
    <w:rsid w:val="00F145CE"/>
    <w:rsid w:val="00F15D75"/>
    <w:rsid w:val="00F1604F"/>
    <w:rsid w:val="00F16420"/>
    <w:rsid w:val="00F166C3"/>
    <w:rsid w:val="00F16F58"/>
    <w:rsid w:val="00F17323"/>
    <w:rsid w:val="00F20762"/>
    <w:rsid w:val="00F24059"/>
    <w:rsid w:val="00F2460B"/>
    <w:rsid w:val="00F24F21"/>
    <w:rsid w:val="00F25DCE"/>
    <w:rsid w:val="00F26590"/>
    <w:rsid w:val="00F27FDA"/>
    <w:rsid w:val="00F31CF1"/>
    <w:rsid w:val="00F332F8"/>
    <w:rsid w:val="00F344B0"/>
    <w:rsid w:val="00F34546"/>
    <w:rsid w:val="00F346F4"/>
    <w:rsid w:val="00F3490B"/>
    <w:rsid w:val="00F36EDB"/>
    <w:rsid w:val="00F37013"/>
    <w:rsid w:val="00F37076"/>
    <w:rsid w:val="00F4232A"/>
    <w:rsid w:val="00F425EE"/>
    <w:rsid w:val="00F442D8"/>
    <w:rsid w:val="00F445D8"/>
    <w:rsid w:val="00F4639E"/>
    <w:rsid w:val="00F46CAC"/>
    <w:rsid w:val="00F47440"/>
    <w:rsid w:val="00F514A2"/>
    <w:rsid w:val="00F52131"/>
    <w:rsid w:val="00F52932"/>
    <w:rsid w:val="00F52C9C"/>
    <w:rsid w:val="00F52CC8"/>
    <w:rsid w:val="00F540BF"/>
    <w:rsid w:val="00F54FA9"/>
    <w:rsid w:val="00F55085"/>
    <w:rsid w:val="00F5556C"/>
    <w:rsid w:val="00F556BC"/>
    <w:rsid w:val="00F604B7"/>
    <w:rsid w:val="00F6091C"/>
    <w:rsid w:val="00F62419"/>
    <w:rsid w:val="00F6307F"/>
    <w:rsid w:val="00F63DCD"/>
    <w:rsid w:val="00F64254"/>
    <w:rsid w:val="00F642EC"/>
    <w:rsid w:val="00F66FD3"/>
    <w:rsid w:val="00F7031E"/>
    <w:rsid w:val="00F70753"/>
    <w:rsid w:val="00F70AF4"/>
    <w:rsid w:val="00F725A4"/>
    <w:rsid w:val="00F72CF7"/>
    <w:rsid w:val="00F74287"/>
    <w:rsid w:val="00F74BD1"/>
    <w:rsid w:val="00F74C3E"/>
    <w:rsid w:val="00F75404"/>
    <w:rsid w:val="00F77935"/>
    <w:rsid w:val="00F82A7E"/>
    <w:rsid w:val="00F8407E"/>
    <w:rsid w:val="00F84368"/>
    <w:rsid w:val="00F843B3"/>
    <w:rsid w:val="00F85107"/>
    <w:rsid w:val="00F86C55"/>
    <w:rsid w:val="00F87584"/>
    <w:rsid w:val="00F87A56"/>
    <w:rsid w:val="00F9025F"/>
    <w:rsid w:val="00F926E0"/>
    <w:rsid w:val="00F9433E"/>
    <w:rsid w:val="00F946F5"/>
    <w:rsid w:val="00F95229"/>
    <w:rsid w:val="00F97441"/>
    <w:rsid w:val="00F97732"/>
    <w:rsid w:val="00FA053E"/>
    <w:rsid w:val="00FA138B"/>
    <w:rsid w:val="00FA18D0"/>
    <w:rsid w:val="00FA1E99"/>
    <w:rsid w:val="00FA5D77"/>
    <w:rsid w:val="00FA6206"/>
    <w:rsid w:val="00FA68BD"/>
    <w:rsid w:val="00FB0250"/>
    <w:rsid w:val="00FB0BE9"/>
    <w:rsid w:val="00FB1510"/>
    <w:rsid w:val="00FB1790"/>
    <w:rsid w:val="00FB2A9F"/>
    <w:rsid w:val="00FB454A"/>
    <w:rsid w:val="00FB6DA5"/>
    <w:rsid w:val="00FC08F4"/>
    <w:rsid w:val="00FC097B"/>
    <w:rsid w:val="00FC0AC0"/>
    <w:rsid w:val="00FC2772"/>
    <w:rsid w:val="00FC2C47"/>
    <w:rsid w:val="00FC3F3A"/>
    <w:rsid w:val="00FC3F82"/>
    <w:rsid w:val="00FC4417"/>
    <w:rsid w:val="00FC60BB"/>
    <w:rsid w:val="00FC628C"/>
    <w:rsid w:val="00FC6C88"/>
    <w:rsid w:val="00FC7D80"/>
    <w:rsid w:val="00FC7EEB"/>
    <w:rsid w:val="00FD072D"/>
    <w:rsid w:val="00FD08C3"/>
    <w:rsid w:val="00FD09F8"/>
    <w:rsid w:val="00FD1AFC"/>
    <w:rsid w:val="00FD377F"/>
    <w:rsid w:val="00FD67D3"/>
    <w:rsid w:val="00FD70CB"/>
    <w:rsid w:val="00FD7451"/>
    <w:rsid w:val="00FD7700"/>
    <w:rsid w:val="00FE050D"/>
    <w:rsid w:val="00FE072D"/>
    <w:rsid w:val="00FE10A3"/>
    <w:rsid w:val="00FE1881"/>
    <w:rsid w:val="00FE24AF"/>
    <w:rsid w:val="00FE2F95"/>
    <w:rsid w:val="00FE3880"/>
    <w:rsid w:val="00FE3891"/>
    <w:rsid w:val="00FE3B1F"/>
    <w:rsid w:val="00FE3DFC"/>
    <w:rsid w:val="00FE3FB8"/>
    <w:rsid w:val="00FE46AB"/>
    <w:rsid w:val="00FE4861"/>
    <w:rsid w:val="00FE5E01"/>
    <w:rsid w:val="00FE75FB"/>
    <w:rsid w:val="00FE7EDA"/>
    <w:rsid w:val="00FE7F00"/>
    <w:rsid w:val="00FF0200"/>
    <w:rsid w:val="00FF020E"/>
    <w:rsid w:val="00FF0300"/>
    <w:rsid w:val="00FF1582"/>
    <w:rsid w:val="00FF2760"/>
    <w:rsid w:val="00FF2865"/>
    <w:rsid w:val="00FF2A94"/>
    <w:rsid w:val="00FF33FF"/>
    <w:rsid w:val="00FF3B38"/>
    <w:rsid w:val="00FF3D2E"/>
    <w:rsid w:val="00FF59F1"/>
    <w:rsid w:val="00FF5F29"/>
    <w:rsid w:val="00FF6C41"/>
    <w:rsid w:val="00FF740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  <w:style w:type="character" w:customStyle="1" w:styleId="hi-italic">
    <w:name w:val="hi-italic"/>
    <w:basedOn w:val="DefaultParagraphFont"/>
    <w:rsid w:val="00FC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57">
          <w:marLeft w:val="48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351">
          <w:marLeft w:val="48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790">
          <w:marLeft w:val="48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A4E8-9FDD-5E4C-AB89-F5930CB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91</cp:revision>
  <dcterms:created xsi:type="dcterms:W3CDTF">2019-10-23T05:14:00Z</dcterms:created>
  <dcterms:modified xsi:type="dcterms:W3CDTF">2021-02-22T05:26:00Z</dcterms:modified>
</cp:coreProperties>
</file>