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A602" w14:textId="77777777" w:rsidR="004C017A" w:rsidRPr="000E1EAF" w:rsidRDefault="004C017A" w:rsidP="00A72ABF">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A72ABF">
      <w:pPr>
        <w:spacing w:line="276" w:lineRule="auto"/>
        <w:ind w:left="1985"/>
        <w:rPr>
          <w:rFonts w:asciiTheme="majorHAnsi" w:hAnsiTheme="majorHAnsi" w:cs="Arial"/>
          <w:b/>
          <w:noProof/>
          <w:color w:val="000000" w:themeColor="text1"/>
          <w:sz w:val="22"/>
          <w:szCs w:val="22"/>
        </w:rPr>
      </w:pPr>
    </w:p>
    <w:p w14:paraId="7884AD6A" w14:textId="4ABAC7AA" w:rsidR="001B355D" w:rsidRDefault="00C702DF" w:rsidP="001B355D">
      <w:pPr>
        <w:spacing w:line="276" w:lineRule="auto"/>
        <w:ind w:left="1985"/>
        <w:jc w:val="center"/>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 xml:space="preserve">HOW TO </w:t>
      </w:r>
      <w:r w:rsidR="001B355D" w:rsidRPr="001B355D">
        <w:rPr>
          <w:rFonts w:asciiTheme="majorHAnsi" w:hAnsiTheme="majorHAnsi" w:cs="Arial"/>
          <w:b/>
          <w:noProof/>
          <w:color w:val="000000" w:themeColor="text1"/>
          <w:sz w:val="22"/>
          <w:szCs w:val="22"/>
        </w:rPr>
        <w:t>DETERMINE AN APPROPRIATE SAMPLE SIZE</w:t>
      </w:r>
    </w:p>
    <w:p w14:paraId="7A8AAE54" w14:textId="354ECA19" w:rsidR="000F4CDB" w:rsidRDefault="000F4CDB" w:rsidP="001B355D">
      <w:pPr>
        <w:spacing w:line="276" w:lineRule="auto"/>
        <w:ind w:left="1985"/>
        <w:jc w:val="center"/>
        <w:rPr>
          <w:rFonts w:asciiTheme="majorHAnsi" w:hAnsiTheme="majorHAnsi" w:cs="Arial"/>
          <w:b/>
          <w:noProof/>
          <w:color w:val="000000" w:themeColor="text1"/>
          <w:sz w:val="22"/>
          <w:szCs w:val="22"/>
        </w:rPr>
      </w:pPr>
    </w:p>
    <w:p w14:paraId="2AABE50B" w14:textId="41A51AD1" w:rsidR="000F4CDB" w:rsidRDefault="000F4CDB" w:rsidP="001B355D">
      <w:pPr>
        <w:spacing w:line="276" w:lineRule="auto"/>
        <w:ind w:left="1985"/>
        <w:jc w:val="center"/>
        <w:rPr>
          <w:rFonts w:asciiTheme="majorHAnsi" w:hAnsiTheme="majorHAnsi" w:cs="Arial"/>
          <w:b/>
          <w:noProof/>
          <w:color w:val="000000" w:themeColor="text1"/>
          <w:sz w:val="22"/>
          <w:szCs w:val="22"/>
        </w:rPr>
      </w:pPr>
      <w:r w:rsidRPr="000F4CDB">
        <w:rPr>
          <w:rFonts w:asciiTheme="majorHAnsi" w:hAnsiTheme="majorHAnsi" w:cs="Arial"/>
          <w:b/>
          <w:noProof/>
          <w:color w:val="000000" w:themeColor="text1"/>
          <w:sz w:val="22"/>
          <w:szCs w:val="22"/>
        </w:rPr>
        <w:t>by Simon Moss</w:t>
      </w:r>
    </w:p>
    <w:p w14:paraId="4895BB3F" w14:textId="14FDACBA" w:rsidR="00BC54B6" w:rsidRPr="000E1EAF" w:rsidRDefault="000E1EAF" w:rsidP="00BC54B6">
      <w:pPr>
        <w:spacing w:line="276" w:lineRule="auto"/>
        <w:ind w:left="1985"/>
        <w:rPr>
          <w:rFonts w:asciiTheme="majorHAnsi" w:hAnsiTheme="majorHAnsi" w:cs="Arial"/>
          <w:noProof/>
          <w:color w:val="000000" w:themeColor="text1"/>
          <w:sz w:val="22"/>
          <w:szCs w:val="22"/>
        </w:rPr>
      </w:pPr>
      <w:r w:rsidRPr="000E1EAF">
        <w:rPr>
          <w:rFonts w:asciiTheme="majorHAnsi" w:hAnsiTheme="majorHAnsi" w:cs="Arial"/>
          <w:noProof/>
          <w:color w:val="000000" w:themeColor="text1"/>
          <w:sz w:val="22"/>
          <w:szCs w:val="22"/>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C54B6" w:rsidRPr="000E1EAF" w14:paraId="50971253" w14:textId="77777777" w:rsidTr="002472C4">
        <w:trPr>
          <w:trHeight w:val="313"/>
        </w:trPr>
        <w:tc>
          <w:tcPr>
            <w:tcW w:w="8188" w:type="dxa"/>
            <w:shd w:val="clear" w:color="auto" w:fill="B6DDE8" w:themeFill="accent5" w:themeFillTint="66"/>
          </w:tcPr>
          <w:p w14:paraId="333D4544" w14:textId="184553FB" w:rsidR="00BC54B6" w:rsidRPr="000E1EAF" w:rsidRDefault="00BC54B6" w:rsidP="00BC54B6">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348F7891" w14:textId="77777777" w:rsidR="001B355D" w:rsidRPr="001B355D" w:rsidRDefault="001B355D" w:rsidP="001B355D">
      <w:pPr>
        <w:spacing w:line="276" w:lineRule="auto"/>
        <w:ind w:left="1985"/>
        <w:rPr>
          <w:rFonts w:asciiTheme="majorHAnsi" w:hAnsiTheme="majorHAnsi" w:cs="Arial"/>
          <w:noProof/>
          <w:color w:val="000000" w:themeColor="text1"/>
          <w:sz w:val="22"/>
          <w:szCs w:val="22"/>
        </w:rPr>
      </w:pPr>
    </w:p>
    <w:p w14:paraId="0F37F860" w14:textId="51C223CC" w:rsidR="001B355D" w:rsidRPr="00BC54B6" w:rsidRDefault="001B355D" w:rsidP="00BC54B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1B355D">
        <w:rPr>
          <w:rFonts w:asciiTheme="majorHAnsi" w:hAnsiTheme="majorHAnsi" w:cs="Arial"/>
          <w:noProof/>
          <w:color w:val="000000" w:themeColor="text1"/>
          <w:sz w:val="22"/>
          <w:szCs w:val="22"/>
        </w:rPr>
        <w:t>Suppose a researcher wants</w:t>
      </w:r>
      <w:r>
        <w:rPr>
          <w:rFonts w:asciiTheme="majorHAnsi" w:hAnsiTheme="majorHAnsi" w:cs="Arial"/>
          <w:noProof/>
          <w:color w:val="000000" w:themeColor="text1"/>
          <w:sz w:val="22"/>
          <w:szCs w:val="22"/>
        </w:rPr>
        <w:t xml:space="preserve"> to ascertain whether Echinacea </w:t>
      </w:r>
      <w:r w:rsidRPr="001B355D">
        <w:rPr>
          <w:rFonts w:asciiTheme="majorHAnsi" w:hAnsiTheme="majorHAnsi" w:cs="Arial"/>
          <w:noProof/>
          <w:color w:val="000000" w:themeColor="text1"/>
          <w:sz w:val="22"/>
          <w:szCs w:val="22"/>
        </w:rPr>
        <w:t xml:space="preserve">can improve mood.  Some participants consume Echinacea for a month.  Other participants consume a placebo for a month.  Then, after a month, participants are asked to indicate the extent to which they feel satisfied with life on a 10 point scale.  </w:t>
      </w:r>
      <w:r>
        <w:rPr>
          <w:rFonts w:asciiTheme="majorHAnsi" w:hAnsiTheme="majorHAnsi" w:cs="Arial"/>
          <w:noProof/>
          <w:color w:val="000000" w:themeColor="text1"/>
          <w:sz w:val="22"/>
          <w:szCs w:val="22"/>
        </w:rPr>
        <w:t>How</w:t>
      </w:r>
      <w:r w:rsidRPr="001B355D">
        <w:rPr>
          <w:rFonts w:asciiTheme="majorHAnsi" w:hAnsiTheme="majorHAnsi" w:cs="Arial"/>
          <w:noProof/>
          <w:color w:val="000000" w:themeColor="text1"/>
          <w:sz w:val="22"/>
          <w:szCs w:val="22"/>
        </w:rPr>
        <w:t xml:space="preserve"> many participants should be allocated to these two conditions?</w:t>
      </w:r>
    </w:p>
    <w:p w14:paraId="3F8DA55F" w14:textId="1221D23D" w:rsidR="001B355D" w:rsidRDefault="00234A79" w:rsidP="001B35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1B355D" w:rsidRPr="001B355D">
        <w:rPr>
          <w:rFonts w:asciiTheme="majorHAnsi" w:hAnsiTheme="majorHAnsi" w:cs="Arial"/>
          <w:noProof/>
          <w:color w:val="000000" w:themeColor="text1"/>
          <w:sz w:val="22"/>
          <w:szCs w:val="22"/>
        </w:rPr>
        <w:t xml:space="preserve">In research proposals, ethics applications, and other documents, research </w:t>
      </w:r>
      <w:r w:rsidR="000F4CDB">
        <w:rPr>
          <w:rFonts w:asciiTheme="majorHAnsi" w:hAnsiTheme="majorHAnsi" w:cs="Arial"/>
          <w:noProof/>
          <w:color w:val="000000" w:themeColor="text1"/>
          <w:sz w:val="22"/>
          <w:szCs w:val="22"/>
        </w:rPr>
        <w:t>candidate</w:t>
      </w:r>
      <w:r w:rsidR="001B355D" w:rsidRPr="001B355D">
        <w:rPr>
          <w:rFonts w:asciiTheme="majorHAnsi" w:hAnsiTheme="majorHAnsi" w:cs="Arial"/>
          <w:noProof/>
          <w:color w:val="000000" w:themeColor="text1"/>
          <w:sz w:val="22"/>
          <w:szCs w:val="22"/>
        </w:rPr>
        <w:t xml:space="preserve">s need to estimate the number of participants, animals, </w:t>
      </w:r>
      <w:r w:rsidR="001B355D">
        <w:rPr>
          <w:rFonts w:asciiTheme="majorHAnsi" w:hAnsiTheme="majorHAnsi" w:cs="Arial"/>
          <w:noProof/>
          <w:color w:val="000000" w:themeColor="text1"/>
          <w:sz w:val="22"/>
          <w:szCs w:val="22"/>
        </w:rPr>
        <w:t xml:space="preserve">organizations, fields, </w:t>
      </w:r>
      <w:r w:rsidR="00097E3E">
        <w:rPr>
          <w:rFonts w:asciiTheme="majorHAnsi" w:hAnsiTheme="majorHAnsi" w:cs="Arial"/>
          <w:noProof/>
          <w:color w:val="000000" w:themeColor="text1"/>
          <w:sz w:val="22"/>
          <w:szCs w:val="22"/>
        </w:rPr>
        <w:t xml:space="preserve">or </w:t>
      </w:r>
      <w:r w:rsidR="001B355D" w:rsidRPr="001B355D">
        <w:rPr>
          <w:rFonts w:asciiTheme="majorHAnsi" w:hAnsiTheme="majorHAnsi" w:cs="Arial"/>
          <w:noProof/>
          <w:color w:val="000000" w:themeColor="text1"/>
          <w:sz w:val="22"/>
          <w:szCs w:val="22"/>
        </w:rPr>
        <w:t xml:space="preserve">samples they need in their study—called the sample size. This document offers some guidelines that research </w:t>
      </w:r>
      <w:r w:rsidR="000F4CDB">
        <w:rPr>
          <w:rFonts w:asciiTheme="majorHAnsi" w:hAnsiTheme="majorHAnsi" w:cs="Arial"/>
          <w:noProof/>
          <w:color w:val="000000" w:themeColor="text1"/>
          <w:sz w:val="22"/>
          <w:szCs w:val="22"/>
        </w:rPr>
        <w:t>candidate</w:t>
      </w:r>
      <w:r w:rsidR="001B355D" w:rsidRPr="001B355D">
        <w:rPr>
          <w:rFonts w:asciiTheme="majorHAnsi" w:hAnsiTheme="majorHAnsi" w:cs="Arial"/>
          <w:noProof/>
          <w:color w:val="000000" w:themeColor="text1"/>
          <w:sz w:val="22"/>
          <w:szCs w:val="22"/>
        </w:rPr>
        <w:t>s can utilize to answer this question.  This document, however, will discuss only quantitative designs.</w:t>
      </w:r>
      <w:r w:rsidR="00C3499C">
        <w:rPr>
          <w:rFonts w:asciiTheme="majorHAnsi" w:hAnsiTheme="majorHAnsi" w:cs="Arial"/>
          <w:noProof/>
          <w:color w:val="000000" w:themeColor="text1"/>
          <w:sz w:val="22"/>
          <w:szCs w:val="22"/>
        </w:rPr>
        <w:t xml:space="preserve">  </w:t>
      </w:r>
    </w:p>
    <w:p w14:paraId="28E8ADDD" w14:textId="77777777" w:rsidR="00C3499C" w:rsidRPr="000E1EAF" w:rsidRDefault="00C3499C" w:rsidP="001B355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1B355D" w:rsidRPr="000E1EAF" w14:paraId="0D7C1687" w14:textId="77777777" w:rsidTr="002472C4">
        <w:trPr>
          <w:trHeight w:val="313"/>
        </w:trPr>
        <w:tc>
          <w:tcPr>
            <w:tcW w:w="8188" w:type="dxa"/>
            <w:shd w:val="clear" w:color="auto" w:fill="B6DDE8" w:themeFill="accent5" w:themeFillTint="66"/>
          </w:tcPr>
          <w:p w14:paraId="380E0900" w14:textId="7B02C8F4" w:rsidR="001B355D" w:rsidRPr="000E1EAF" w:rsidRDefault="001B355D" w:rsidP="001B355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The balance between strong results and resource availability</w:t>
            </w:r>
          </w:p>
        </w:tc>
      </w:tr>
    </w:tbl>
    <w:p w14:paraId="21E51285" w14:textId="77777777" w:rsidR="001B355D" w:rsidRDefault="001B355D" w:rsidP="001B355D">
      <w:pPr>
        <w:spacing w:line="276" w:lineRule="auto"/>
        <w:ind w:left="1985"/>
        <w:rPr>
          <w:rFonts w:asciiTheme="majorHAnsi" w:hAnsiTheme="majorHAnsi" w:cs="Arial"/>
          <w:noProof/>
          <w:color w:val="000000" w:themeColor="text1"/>
          <w:sz w:val="22"/>
          <w:szCs w:val="22"/>
        </w:rPr>
      </w:pPr>
    </w:p>
    <w:p w14:paraId="790062F0" w14:textId="3B882FA7" w:rsidR="001B355D" w:rsidRDefault="001B355D" w:rsidP="001B35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1B355D">
        <w:rPr>
          <w:rFonts w:asciiTheme="majorHAnsi" w:hAnsiTheme="majorHAnsi" w:cs="Arial"/>
          <w:noProof/>
          <w:color w:val="000000" w:themeColor="text1"/>
          <w:sz w:val="22"/>
          <w:szCs w:val="22"/>
        </w:rPr>
        <w:t>If time</w:t>
      </w:r>
      <w:r>
        <w:rPr>
          <w:rFonts w:asciiTheme="majorHAnsi" w:hAnsiTheme="majorHAnsi" w:cs="Arial"/>
          <w:noProof/>
          <w:color w:val="000000" w:themeColor="text1"/>
          <w:sz w:val="22"/>
          <w:szCs w:val="22"/>
        </w:rPr>
        <w:t>, money,</w:t>
      </w:r>
      <w:r w:rsidRPr="001B355D">
        <w:rPr>
          <w:rFonts w:asciiTheme="majorHAnsi" w:hAnsiTheme="majorHAnsi" w:cs="Arial"/>
          <w:noProof/>
          <w:color w:val="000000" w:themeColor="text1"/>
          <w:sz w:val="22"/>
          <w:szCs w:val="22"/>
        </w:rPr>
        <w:t xml:space="preserve"> and resources were unlimited, the number of participants, animals, </w:t>
      </w:r>
      <w:r>
        <w:rPr>
          <w:rFonts w:asciiTheme="majorHAnsi" w:hAnsiTheme="majorHAnsi" w:cs="Arial"/>
          <w:noProof/>
          <w:color w:val="000000" w:themeColor="text1"/>
          <w:sz w:val="22"/>
          <w:szCs w:val="22"/>
        </w:rPr>
        <w:t xml:space="preserve">organizations, fields, </w:t>
      </w:r>
      <w:r w:rsidR="00097E3E">
        <w:rPr>
          <w:rFonts w:asciiTheme="majorHAnsi" w:hAnsiTheme="majorHAnsi" w:cs="Arial"/>
          <w:noProof/>
          <w:color w:val="000000" w:themeColor="text1"/>
          <w:sz w:val="22"/>
          <w:szCs w:val="22"/>
        </w:rPr>
        <w:t xml:space="preserve">or </w:t>
      </w:r>
      <w:r w:rsidRPr="001B355D">
        <w:rPr>
          <w:rFonts w:asciiTheme="majorHAnsi" w:hAnsiTheme="majorHAnsi" w:cs="Arial"/>
          <w:noProof/>
          <w:color w:val="000000" w:themeColor="text1"/>
          <w:sz w:val="22"/>
          <w:szCs w:val="22"/>
        </w:rPr>
        <w:t>s</w:t>
      </w:r>
      <w:r w:rsidR="005A27C9">
        <w:rPr>
          <w:rFonts w:asciiTheme="majorHAnsi" w:hAnsiTheme="majorHAnsi" w:cs="Arial"/>
          <w:noProof/>
          <w:color w:val="000000" w:themeColor="text1"/>
          <w:sz w:val="22"/>
          <w:szCs w:val="22"/>
        </w:rPr>
        <w:t>pecimen</w:t>
      </w:r>
      <w:r w:rsidRPr="001B355D">
        <w:rPr>
          <w:rFonts w:asciiTheme="majorHAnsi" w:hAnsiTheme="majorHAnsi" w:cs="Arial"/>
          <w:noProof/>
          <w:color w:val="000000" w:themeColor="text1"/>
          <w:sz w:val="22"/>
          <w:szCs w:val="22"/>
        </w:rPr>
        <w:t xml:space="preserve">s should be as large as possible.  That is, when the sample size is large, you are more likely to generate informative results.  For example, </w:t>
      </w:r>
    </w:p>
    <w:p w14:paraId="25707AF2" w14:textId="77777777" w:rsidR="001B355D" w:rsidRDefault="001B355D" w:rsidP="001B355D">
      <w:pPr>
        <w:spacing w:line="276" w:lineRule="auto"/>
        <w:ind w:left="1985"/>
        <w:rPr>
          <w:rFonts w:asciiTheme="majorHAnsi" w:hAnsiTheme="majorHAnsi" w:cs="Arial"/>
          <w:noProof/>
          <w:color w:val="000000" w:themeColor="text1"/>
          <w:sz w:val="22"/>
          <w:szCs w:val="22"/>
        </w:rPr>
      </w:pPr>
    </w:p>
    <w:p w14:paraId="7F21DBD5" w14:textId="77777777" w:rsidR="001B355D" w:rsidRDefault="001B355D" w:rsidP="001B355D">
      <w:pPr>
        <w:pStyle w:val="ListParagraph"/>
        <w:numPr>
          <w:ilvl w:val="0"/>
          <w:numId w:val="31"/>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w:t>
      </w:r>
      <w:r w:rsidRPr="001B355D">
        <w:rPr>
          <w:rFonts w:asciiTheme="majorHAnsi" w:hAnsiTheme="majorHAnsi" w:cs="Arial"/>
          <w:noProof/>
          <w:color w:val="000000" w:themeColor="text1"/>
          <w:sz w:val="22"/>
          <w:szCs w:val="22"/>
        </w:rPr>
        <w:t>f you plan to conduct statistical tests that generate p values, a larg</w:t>
      </w:r>
      <w:r>
        <w:rPr>
          <w:rFonts w:asciiTheme="majorHAnsi" w:hAnsiTheme="majorHAnsi" w:cs="Arial"/>
          <w:noProof/>
          <w:color w:val="000000" w:themeColor="text1"/>
          <w:sz w:val="22"/>
          <w:szCs w:val="22"/>
        </w:rPr>
        <w:t>e sample size is more likely to produce</w:t>
      </w:r>
      <w:r w:rsidRPr="001B355D">
        <w:rPr>
          <w:rFonts w:asciiTheme="majorHAnsi" w:hAnsiTheme="majorHAnsi" w:cs="Arial"/>
          <w:noProof/>
          <w:color w:val="000000" w:themeColor="text1"/>
          <w:sz w:val="22"/>
          <w:szCs w:val="22"/>
        </w:rPr>
        <w:t xml:space="preserve"> significant results.  </w:t>
      </w:r>
    </w:p>
    <w:p w14:paraId="5B7F0E9E" w14:textId="327EAF21" w:rsidR="001B355D" w:rsidRPr="001B355D" w:rsidRDefault="001B355D" w:rsidP="001B355D">
      <w:pPr>
        <w:pStyle w:val="ListParagraph"/>
        <w:numPr>
          <w:ilvl w:val="0"/>
          <w:numId w:val="31"/>
        </w:numPr>
        <w:spacing w:line="276" w:lineRule="auto"/>
        <w:rPr>
          <w:rFonts w:asciiTheme="majorHAnsi" w:hAnsiTheme="majorHAnsi" w:cs="Arial"/>
          <w:noProof/>
          <w:color w:val="000000" w:themeColor="text1"/>
          <w:sz w:val="22"/>
          <w:szCs w:val="22"/>
        </w:rPr>
      </w:pPr>
      <w:r w:rsidRPr="001B355D">
        <w:rPr>
          <w:rFonts w:asciiTheme="majorHAnsi" w:hAnsiTheme="majorHAnsi" w:cs="Arial"/>
          <w:noProof/>
          <w:color w:val="000000" w:themeColor="text1"/>
          <w:sz w:val="22"/>
          <w:szCs w:val="22"/>
        </w:rPr>
        <w:t>If you plan to conduct data mining</w:t>
      </w:r>
      <w:r>
        <w:rPr>
          <w:rFonts w:asciiTheme="majorHAnsi" w:hAnsiTheme="majorHAnsi" w:cs="Arial"/>
          <w:noProof/>
          <w:color w:val="000000" w:themeColor="text1"/>
          <w:sz w:val="22"/>
          <w:szCs w:val="22"/>
        </w:rPr>
        <w:t xml:space="preserve"> or factor analysis</w:t>
      </w:r>
      <w:r w:rsidRPr="001B355D">
        <w:rPr>
          <w:rFonts w:asciiTheme="majorHAnsi" w:hAnsiTheme="majorHAnsi" w:cs="Arial"/>
          <w:noProof/>
          <w:color w:val="000000" w:themeColor="text1"/>
          <w:sz w:val="22"/>
          <w:szCs w:val="22"/>
        </w:rPr>
        <w:t xml:space="preserve">, a large sample size is more likely to generate reliable results—that is, results that are likely to be replicated in the future.  </w:t>
      </w:r>
    </w:p>
    <w:p w14:paraId="3460ABA0" w14:textId="77777777" w:rsidR="001B355D" w:rsidRDefault="001B355D" w:rsidP="001B355D">
      <w:pPr>
        <w:spacing w:line="276" w:lineRule="auto"/>
        <w:ind w:left="1985"/>
        <w:rPr>
          <w:rFonts w:asciiTheme="majorHAnsi" w:hAnsiTheme="majorHAnsi" w:cs="Arial"/>
          <w:noProof/>
          <w:color w:val="000000" w:themeColor="text1"/>
          <w:sz w:val="22"/>
          <w:szCs w:val="22"/>
        </w:rPr>
      </w:pPr>
    </w:p>
    <w:p w14:paraId="38F42E29" w14:textId="6EFA4A6D" w:rsidR="001B355D" w:rsidRDefault="001B355D" w:rsidP="001B35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Bu</w:t>
      </w:r>
      <w:r w:rsidRPr="001B355D">
        <w:rPr>
          <w:rFonts w:asciiTheme="majorHAnsi" w:hAnsiTheme="majorHAnsi" w:cs="Arial"/>
          <w:noProof/>
          <w:color w:val="000000" w:themeColor="text1"/>
          <w:sz w:val="22"/>
          <w:szCs w:val="22"/>
        </w:rPr>
        <w:t xml:space="preserve">t, in practice, </w:t>
      </w:r>
      <w:r>
        <w:rPr>
          <w:rFonts w:asciiTheme="majorHAnsi" w:hAnsiTheme="majorHAnsi" w:cs="Arial"/>
          <w:noProof/>
          <w:color w:val="000000" w:themeColor="text1"/>
          <w:sz w:val="22"/>
          <w:szCs w:val="22"/>
        </w:rPr>
        <w:t xml:space="preserve">as you have probably discovered, </w:t>
      </w:r>
      <w:r w:rsidRPr="001B355D">
        <w:rPr>
          <w:rFonts w:asciiTheme="majorHAnsi" w:hAnsiTheme="majorHAnsi" w:cs="Arial"/>
          <w:noProof/>
          <w:color w:val="000000" w:themeColor="text1"/>
          <w:sz w:val="22"/>
          <w:szCs w:val="22"/>
        </w:rPr>
        <w:t>time</w:t>
      </w:r>
      <w:r>
        <w:rPr>
          <w:rFonts w:asciiTheme="majorHAnsi" w:hAnsiTheme="majorHAnsi" w:cs="Arial"/>
          <w:noProof/>
          <w:color w:val="000000" w:themeColor="text1"/>
          <w:sz w:val="22"/>
          <w:szCs w:val="22"/>
        </w:rPr>
        <w:t>, money</w:t>
      </w:r>
      <w:r w:rsidRPr="001B355D">
        <w:rPr>
          <w:rFonts w:asciiTheme="majorHAnsi" w:hAnsiTheme="majorHAnsi" w:cs="Arial"/>
          <w:noProof/>
          <w:color w:val="000000" w:themeColor="text1"/>
          <w:sz w:val="22"/>
          <w:szCs w:val="22"/>
        </w:rPr>
        <w:t xml:space="preserve"> and resources are</w:t>
      </w:r>
      <w:r>
        <w:rPr>
          <w:rFonts w:asciiTheme="majorHAnsi" w:hAnsiTheme="majorHAnsi" w:cs="Arial"/>
          <w:noProof/>
          <w:color w:val="000000" w:themeColor="text1"/>
          <w:sz w:val="22"/>
          <w:szCs w:val="22"/>
        </w:rPr>
        <w:t xml:space="preserve"> </w:t>
      </w:r>
      <w:r w:rsidRPr="001B355D">
        <w:rPr>
          <w:rFonts w:asciiTheme="majorHAnsi" w:hAnsiTheme="majorHAnsi" w:cs="Arial"/>
          <w:noProof/>
          <w:color w:val="000000" w:themeColor="text1"/>
          <w:sz w:val="22"/>
          <w:szCs w:val="22"/>
        </w:rPr>
        <w:t>limited.  Your sample size cannot be as large as you would like.  But, what is an appropriate sample size?  What criteria or procedures should you apply to answer this question?</w:t>
      </w:r>
    </w:p>
    <w:p w14:paraId="1B679847" w14:textId="77777777" w:rsidR="001B355D" w:rsidRDefault="001B355D" w:rsidP="001B355D">
      <w:pPr>
        <w:spacing w:line="276" w:lineRule="auto"/>
        <w:ind w:left="1985"/>
        <w:rPr>
          <w:rFonts w:asciiTheme="majorHAnsi" w:hAnsiTheme="majorHAnsi" w:cs="Arial"/>
          <w:noProof/>
          <w:color w:val="000000" w:themeColor="text1"/>
          <w:sz w:val="22"/>
          <w:szCs w:val="22"/>
        </w:rPr>
      </w:pPr>
    </w:p>
    <w:p w14:paraId="19494178" w14:textId="77777777" w:rsidR="00FA7984" w:rsidRDefault="00FA7984" w:rsidP="001B355D">
      <w:pPr>
        <w:spacing w:line="276" w:lineRule="auto"/>
        <w:ind w:left="1985"/>
        <w:rPr>
          <w:rFonts w:asciiTheme="majorHAnsi" w:hAnsiTheme="majorHAnsi" w:cs="Arial"/>
          <w:noProof/>
          <w:color w:val="000000" w:themeColor="text1"/>
          <w:sz w:val="22"/>
          <w:szCs w:val="22"/>
        </w:rPr>
      </w:pPr>
    </w:p>
    <w:p w14:paraId="2A615690" w14:textId="77777777" w:rsidR="00FA7984" w:rsidRDefault="00FA7984" w:rsidP="001B355D">
      <w:pPr>
        <w:spacing w:line="276" w:lineRule="auto"/>
        <w:ind w:left="1985"/>
        <w:rPr>
          <w:rFonts w:asciiTheme="majorHAnsi" w:hAnsiTheme="majorHAnsi" w:cs="Arial"/>
          <w:noProof/>
          <w:color w:val="000000" w:themeColor="text1"/>
          <w:sz w:val="22"/>
          <w:szCs w:val="22"/>
        </w:rPr>
      </w:pPr>
    </w:p>
    <w:p w14:paraId="73428E1A" w14:textId="77777777" w:rsidR="00FA7984" w:rsidRPr="000E1EAF" w:rsidRDefault="00FA7984" w:rsidP="001B355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1B355D" w:rsidRPr="000E1EAF" w14:paraId="54BEB10F" w14:textId="77777777" w:rsidTr="002472C4">
        <w:trPr>
          <w:trHeight w:val="313"/>
        </w:trPr>
        <w:tc>
          <w:tcPr>
            <w:tcW w:w="8188" w:type="dxa"/>
            <w:shd w:val="clear" w:color="auto" w:fill="B6DDE8" w:themeFill="accent5" w:themeFillTint="66"/>
          </w:tcPr>
          <w:p w14:paraId="7049A7FE" w14:textId="77777777" w:rsidR="001B355D" w:rsidRPr="000E1EAF" w:rsidRDefault="001B355D"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Examine comparable studies</w:t>
            </w:r>
          </w:p>
        </w:tc>
      </w:tr>
    </w:tbl>
    <w:p w14:paraId="17F96C37" w14:textId="77777777" w:rsidR="001B355D" w:rsidRDefault="001B355D" w:rsidP="001B355D">
      <w:pPr>
        <w:spacing w:line="276" w:lineRule="auto"/>
        <w:ind w:left="1985"/>
        <w:rPr>
          <w:rFonts w:asciiTheme="majorHAnsi" w:hAnsiTheme="majorHAnsi" w:cs="Arial"/>
          <w:noProof/>
          <w:color w:val="000000" w:themeColor="text1"/>
          <w:sz w:val="22"/>
          <w:szCs w:val="22"/>
        </w:rPr>
      </w:pPr>
    </w:p>
    <w:p w14:paraId="56B93D0A" w14:textId="77777777" w:rsidR="001B355D" w:rsidRDefault="001B355D" w:rsidP="001B355D">
      <w:pPr>
        <w:spacing w:line="276" w:lineRule="auto"/>
        <w:ind w:left="1985"/>
        <w:rPr>
          <w:rFonts w:asciiTheme="majorHAnsi" w:hAnsiTheme="majorHAnsi" w:cs="Arial"/>
          <w:noProof/>
          <w:color w:val="000000" w:themeColor="text1"/>
          <w:sz w:val="22"/>
          <w:szCs w:val="22"/>
        </w:rPr>
      </w:pPr>
    </w:p>
    <w:p w14:paraId="130621A0" w14:textId="77777777" w:rsidR="001B355D" w:rsidRDefault="001B355D" w:rsidP="001B35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1B355D">
        <w:rPr>
          <w:rFonts w:asciiTheme="majorHAnsi" w:hAnsiTheme="majorHAnsi" w:cs="Arial"/>
          <w:noProof/>
          <w:color w:val="000000" w:themeColor="text1"/>
          <w:sz w:val="22"/>
          <w:szCs w:val="22"/>
        </w:rPr>
        <w:t xml:space="preserve">The simplest approach is to emulate comparable studies—studies that utilize similar procedures, measures, or designs.  </w:t>
      </w:r>
      <w:r>
        <w:rPr>
          <w:rFonts w:asciiTheme="majorHAnsi" w:hAnsiTheme="majorHAnsi" w:cs="Arial"/>
          <w:noProof/>
          <w:color w:val="000000" w:themeColor="text1"/>
          <w:sz w:val="22"/>
          <w:szCs w:val="22"/>
        </w:rPr>
        <w:t>For example</w:t>
      </w:r>
    </w:p>
    <w:p w14:paraId="7E742610" w14:textId="77777777" w:rsidR="001B355D" w:rsidRDefault="001B355D" w:rsidP="001B355D">
      <w:pPr>
        <w:spacing w:line="276" w:lineRule="auto"/>
        <w:ind w:left="1985"/>
        <w:rPr>
          <w:rFonts w:asciiTheme="majorHAnsi" w:hAnsiTheme="majorHAnsi" w:cs="Arial"/>
          <w:noProof/>
          <w:color w:val="000000" w:themeColor="text1"/>
          <w:sz w:val="22"/>
          <w:szCs w:val="22"/>
        </w:rPr>
      </w:pPr>
    </w:p>
    <w:p w14:paraId="4DF57809" w14:textId="77777777" w:rsidR="001B355D" w:rsidRDefault="001B355D" w:rsidP="001B355D">
      <w:pPr>
        <w:pStyle w:val="ListParagraph"/>
        <w:numPr>
          <w:ilvl w:val="0"/>
          <w:numId w:val="32"/>
        </w:numPr>
        <w:spacing w:line="276" w:lineRule="auto"/>
        <w:rPr>
          <w:rFonts w:asciiTheme="majorHAnsi" w:hAnsiTheme="majorHAnsi" w:cs="Arial"/>
          <w:noProof/>
          <w:color w:val="000000" w:themeColor="text1"/>
          <w:sz w:val="22"/>
          <w:szCs w:val="22"/>
        </w:rPr>
      </w:pPr>
      <w:r w:rsidRPr="001B355D">
        <w:rPr>
          <w:rFonts w:asciiTheme="majorHAnsi" w:hAnsiTheme="majorHAnsi" w:cs="Arial"/>
          <w:noProof/>
          <w:color w:val="000000" w:themeColor="text1"/>
          <w:sz w:val="22"/>
          <w:szCs w:val="22"/>
        </w:rPr>
        <w:t xml:space="preserve">If these studies recruit about 100 participants, you should plan to recruit about 100 participants.  </w:t>
      </w:r>
    </w:p>
    <w:p w14:paraId="456B1CCC" w14:textId="5D0AC9E9" w:rsidR="001B355D" w:rsidRPr="001B355D" w:rsidRDefault="001B355D" w:rsidP="001B355D">
      <w:pPr>
        <w:pStyle w:val="ListParagraph"/>
        <w:numPr>
          <w:ilvl w:val="0"/>
          <w:numId w:val="32"/>
        </w:numPr>
        <w:spacing w:line="276" w:lineRule="auto"/>
        <w:rPr>
          <w:rFonts w:asciiTheme="majorHAnsi" w:hAnsiTheme="majorHAnsi" w:cs="Arial"/>
          <w:noProof/>
          <w:color w:val="000000" w:themeColor="text1"/>
          <w:sz w:val="22"/>
          <w:szCs w:val="22"/>
        </w:rPr>
      </w:pPr>
      <w:r w:rsidRPr="001B355D">
        <w:rPr>
          <w:rFonts w:asciiTheme="majorHAnsi" w:hAnsiTheme="majorHAnsi" w:cs="Arial"/>
          <w:noProof/>
          <w:color w:val="000000" w:themeColor="text1"/>
          <w:sz w:val="22"/>
          <w:szCs w:val="22"/>
        </w:rPr>
        <w:t xml:space="preserve">If these studies collect data from 50 fields, you should also collect data from approximately 50 fields. </w:t>
      </w:r>
    </w:p>
    <w:p w14:paraId="393C9F38" w14:textId="77777777" w:rsidR="001B355D" w:rsidRPr="001B355D" w:rsidRDefault="001B355D" w:rsidP="001B355D">
      <w:pPr>
        <w:spacing w:line="276" w:lineRule="auto"/>
        <w:ind w:left="1985"/>
        <w:rPr>
          <w:rFonts w:asciiTheme="majorHAnsi" w:hAnsiTheme="majorHAnsi" w:cs="Arial"/>
          <w:noProof/>
          <w:color w:val="000000" w:themeColor="text1"/>
          <w:sz w:val="22"/>
          <w:szCs w:val="22"/>
        </w:rPr>
      </w:pPr>
    </w:p>
    <w:p w14:paraId="65B4F80A" w14:textId="3AE38230" w:rsidR="001B355D" w:rsidRDefault="001B355D" w:rsidP="001B35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1B355D">
        <w:rPr>
          <w:rFonts w:asciiTheme="majorHAnsi" w:hAnsiTheme="majorHAnsi" w:cs="Arial"/>
          <w:noProof/>
          <w:color w:val="000000" w:themeColor="text1"/>
          <w:sz w:val="22"/>
          <w:szCs w:val="22"/>
        </w:rPr>
        <w:t xml:space="preserve">This approach is not greatly admired.  Most researchers advocate a more systematic approach.  But, in practice, this approach is almost as informative as more sophisticated procedures. </w:t>
      </w:r>
      <w:r>
        <w:rPr>
          <w:rFonts w:asciiTheme="majorHAnsi" w:hAnsiTheme="majorHAnsi" w:cs="Arial"/>
          <w:noProof/>
          <w:color w:val="000000" w:themeColor="text1"/>
          <w:sz w:val="22"/>
          <w:szCs w:val="22"/>
        </w:rPr>
        <w:t xml:space="preserve">  At least, you could apply this approach to generate an initial approximation of the appropriate sample size. </w:t>
      </w:r>
      <w:r w:rsidR="00692125">
        <w:rPr>
          <w:rFonts w:asciiTheme="majorHAnsi" w:hAnsiTheme="majorHAnsi" w:cs="Arial"/>
          <w:noProof/>
          <w:color w:val="000000" w:themeColor="text1"/>
          <w:sz w:val="22"/>
          <w:szCs w:val="22"/>
        </w:rPr>
        <w:t xml:space="preserve"> For example, if you apply this approach, you will discover that</w:t>
      </w:r>
    </w:p>
    <w:p w14:paraId="2B56C580" w14:textId="77777777" w:rsidR="00692125" w:rsidRDefault="00692125" w:rsidP="001B355D">
      <w:pPr>
        <w:spacing w:line="276" w:lineRule="auto"/>
        <w:ind w:left="1985"/>
        <w:rPr>
          <w:rFonts w:asciiTheme="majorHAnsi" w:hAnsiTheme="majorHAnsi" w:cs="Arial"/>
          <w:noProof/>
          <w:color w:val="000000" w:themeColor="text1"/>
          <w:sz w:val="22"/>
          <w:szCs w:val="22"/>
        </w:rPr>
      </w:pPr>
    </w:p>
    <w:p w14:paraId="4506383D" w14:textId="10CC7204" w:rsidR="00692125" w:rsidRDefault="00692125" w:rsidP="00692125">
      <w:pPr>
        <w:pStyle w:val="ListParagraph"/>
        <w:numPr>
          <w:ilvl w:val="0"/>
          <w:numId w:val="4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When researchers conduct factor analysis and structural equation modeling, the sample size tends to exceed 300</w:t>
      </w:r>
    </w:p>
    <w:p w14:paraId="2C75B7A8" w14:textId="77777777" w:rsidR="00666276" w:rsidRDefault="00692125" w:rsidP="00666276">
      <w:pPr>
        <w:pStyle w:val="ListParagraph"/>
        <w:numPr>
          <w:ilvl w:val="0"/>
          <w:numId w:val="4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When researchers conduct multiple regression, the sample size tends to exceed 150—or about 15 to 20 times the number of predictors</w:t>
      </w:r>
    </w:p>
    <w:p w14:paraId="4C0A8F08" w14:textId="0726E5ED" w:rsidR="002E0487" w:rsidRDefault="00666276" w:rsidP="00666276">
      <w:pPr>
        <w:pStyle w:val="ListParagraph"/>
        <w:numPr>
          <w:ilvl w:val="0"/>
          <w:numId w:val="43"/>
        </w:numPr>
        <w:spacing w:line="276" w:lineRule="auto"/>
        <w:rPr>
          <w:rFonts w:asciiTheme="majorHAnsi" w:hAnsiTheme="majorHAnsi" w:cs="Arial"/>
          <w:noProof/>
          <w:color w:val="000000" w:themeColor="text1"/>
          <w:sz w:val="22"/>
          <w:szCs w:val="22"/>
        </w:rPr>
      </w:pPr>
      <w:r w:rsidRPr="00666276">
        <w:rPr>
          <w:rFonts w:asciiTheme="majorHAnsi" w:hAnsiTheme="majorHAnsi" w:cs="Arial"/>
          <w:noProof/>
          <w:color w:val="000000" w:themeColor="text1"/>
          <w:sz w:val="22"/>
          <w:szCs w:val="22"/>
        </w:rPr>
        <w:t>When researchers</w:t>
      </w:r>
      <w:r w:rsidR="00BA1158">
        <w:rPr>
          <w:rFonts w:asciiTheme="majorHAnsi" w:hAnsiTheme="majorHAnsi" w:cs="Arial"/>
          <w:noProof/>
          <w:color w:val="000000" w:themeColor="text1"/>
          <w:sz w:val="22"/>
          <w:szCs w:val="22"/>
        </w:rPr>
        <w:t xml:space="preserve"> conduct</w:t>
      </w:r>
      <w:r w:rsidRPr="00666276">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t-tests, ANOVAs, ANCOVAs, or MANOVAs, the sample size tends to exceed 50 participants or units in each group.</w:t>
      </w:r>
    </w:p>
    <w:p w14:paraId="7D82F05E" w14:textId="2D452A2B" w:rsidR="00666276" w:rsidRPr="00666276" w:rsidRDefault="00666276" w:rsidP="00666276">
      <w:pPr>
        <w:pStyle w:val="ListParagraph"/>
        <w:numPr>
          <w:ilvl w:val="0"/>
          <w:numId w:val="4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These estimates vary considerably across disciplines and fields, however.</w:t>
      </w:r>
    </w:p>
    <w:p w14:paraId="718A91CF" w14:textId="77777777" w:rsidR="00666276" w:rsidRDefault="00666276" w:rsidP="00666276">
      <w:pPr>
        <w:spacing w:line="276" w:lineRule="auto"/>
        <w:rPr>
          <w:rFonts w:asciiTheme="majorHAnsi" w:hAnsiTheme="majorHAnsi" w:cs="Arial"/>
          <w:noProof/>
          <w:color w:val="000000" w:themeColor="text1"/>
          <w:sz w:val="22"/>
          <w:szCs w:val="22"/>
        </w:rPr>
      </w:pPr>
    </w:p>
    <w:p w14:paraId="2777A4B8" w14:textId="77777777" w:rsidR="00666276" w:rsidRPr="00666276" w:rsidRDefault="00666276" w:rsidP="00666276">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E0487" w:rsidRPr="000E1EAF" w14:paraId="372825B4" w14:textId="77777777" w:rsidTr="002472C4">
        <w:trPr>
          <w:trHeight w:val="313"/>
        </w:trPr>
        <w:tc>
          <w:tcPr>
            <w:tcW w:w="8188" w:type="dxa"/>
            <w:shd w:val="clear" w:color="auto" w:fill="B6DDE8" w:themeFill="accent5" w:themeFillTint="66"/>
          </w:tcPr>
          <w:p w14:paraId="4C1E0810" w14:textId="2C3F718D" w:rsidR="002E0487" w:rsidRPr="000E1EAF" w:rsidRDefault="002E0487"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Sample sizes that generate enough power</w:t>
            </w:r>
          </w:p>
        </w:tc>
      </w:tr>
    </w:tbl>
    <w:p w14:paraId="1A3B46B4" w14:textId="77777777" w:rsidR="002E0487" w:rsidRDefault="002E0487" w:rsidP="002E0487">
      <w:pPr>
        <w:spacing w:line="276" w:lineRule="auto"/>
        <w:ind w:left="1985"/>
        <w:rPr>
          <w:rFonts w:asciiTheme="majorHAnsi" w:hAnsiTheme="majorHAnsi" w:cs="Arial"/>
          <w:noProof/>
          <w:color w:val="000000" w:themeColor="text1"/>
          <w:sz w:val="22"/>
          <w:szCs w:val="22"/>
        </w:rPr>
      </w:pPr>
    </w:p>
    <w:p w14:paraId="74041AAD" w14:textId="77777777" w:rsidR="002E0487" w:rsidRDefault="002E0487" w:rsidP="001B35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1B355D" w:rsidRPr="001B355D">
        <w:rPr>
          <w:rFonts w:asciiTheme="majorHAnsi" w:hAnsiTheme="majorHAnsi" w:cs="Arial"/>
          <w:noProof/>
          <w:color w:val="000000" w:themeColor="text1"/>
          <w:sz w:val="22"/>
          <w:szCs w:val="22"/>
        </w:rPr>
        <w:t xml:space="preserve">If you plan to conduct tests that generate p values, such as ANOVAs or multiple regression, you could utilize another approach to estimate the appropriate sample size. The approach that researchers tend to recommend, but perhaps overestimate, is to compute the sample size that is needed to generate enough power.  So, what is power?  </w:t>
      </w:r>
    </w:p>
    <w:p w14:paraId="438C0A51" w14:textId="77777777" w:rsidR="002E0487" w:rsidRDefault="002E0487" w:rsidP="001B355D">
      <w:pPr>
        <w:spacing w:line="276" w:lineRule="auto"/>
        <w:ind w:left="1985"/>
        <w:rPr>
          <w:rFonts w:asciiTheme="majorHAnsi" w:hAnsiTheme="majorHAnsi" w:cs="Arial"/>
          <w:noProof/>
          <w:color w:val="000000" w:themeColor="text1"/>
          <w:sz w:val="22"/>
          <w:szCs w:val="22"/>
        </w:rPr>
      </w:pPr>
    </w:p>
    <w:p w14:paraId="0ACDD271" w14:textId="77777777" w:rsidR="002E0487" w:rsidRDefault="002E0487" w:rsidP="002E0487">
      <w:pPr>
        <w:pStyle w:val="ListParagraph"/>
        <w:numPr>
          <w:ilvl w:val="0"/>
          <w:numId w:val="3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P</w:t>
      </w:r>
      <w:r w:rsidR="001B355D" w:rsidRPr="002E0487">
        <w:rPr>
          <w:rFonts w:asciiTheme="majorHAnsi" w:hAnsiTheme="majorHAnsi" w:cs="Arial"/>
          <w:noProof/>
          <w:color w:val="000000" w:themeColor="text1"/>
          <w:sz w:val="22"/>
          <w:szCs w:val="22"/>
        </w:rPr>
        <w:t xml:space="preserve">ower is the probability you will generate a significant result if the conditions really differ from each other—if the measures really are related to each other.  </w:t>
      </w:r>
    </w:p>
    <w:p w14:paraId="1254B71E" w14:textId="150EEDE1" w:rsidR="001B355D" w:rsidRPr="002E0487" w:rsidRDefault="001B355D" w:rsidP="002E0487">
      <w:pPr>
        <w:pStyle w:val="ListParagraph"/>
        <w:numPr>
          <w:ilvl w:val="0"/>
          <w:numId w:val="33"/>
        </w:numPr>
        <w:spacing w:line="276" w:lineRule="auto"/>
        <w:rPr>
          <w:rFonts w:asciiTheme="majorHAnsi" w:hAnsiTheme="majorHAnsi" w:cs="Arial"/>
          <w:noProof/>
          <w:color w:val="000000" w:themeColor="text1"/>
          <w:sz w:val="22"/>
          <w:szCs w:val="22"/>
        </w:rPr>
      </w:pPr>
      <w:r w:rsidRPr="002E0487">
        <w:rPr>
          <w:rFonts w:asciiTheme="majorHAnsi" w:hAnsiTheme="majorHAnsi" w:cs="Arial"/>
          <w:noProof/>
          <w:color w:val="000000" w:themeColor="text1"/>
          <w:sz w:val="22"/>
          <w:szCs w:val="22"/>
        </w:rPr>
        <w:lastRenderedPageBreak/>
        <w:t>In this example, power is the probability you will generate a significant difference between the participants who consumed Echinacea and the participants who received the placebo on satisfaction with life if Echinacea really does improve mood</w:t>
      </w:r>
    </w:p>
    <w:p w14:paraId="5701C0C8" w14:textId="77777777" w:rsidR="001B355D" w:rsidRDefault="001B355D" w:rsidP="001B355D">
      <w:pPr>
        <w:spacing w:line="276" w:lineRule="auto"/>
        <w:ind w:left="1985"/>
        <w:rPr>
          <w:rFonts w:asciiTheme="majorHAnsi" w:hAnsiTheme="majorHAnsi" w:cs="Arial"/>
          <w:noProof/>
          <w:color w:val="000000" w:themeColor="text1"/>
          <w:sz w:val="22"/>
          <w:szCs w:val="22"/>
        </w:rPr>
      </w:pPr>
    </w:p>
    <w:p w14:paraId="645945D2" w14:textId="3FD85FE7" w:rsidR="002E0487" w:rsidRDefault="002E0487" w:rsidP="001B35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To illustrate</w:t>
      </w:r>
    </w:p>
    <w:p w14:paraId="78C88662" w14:textId="77777777" w:rsidR="002E0487" w:rsidRDefault="002E0487" w:rsidP="001B355D">
      <w:pPr>
        <w:spacing w:line="276" w:lineRule="auto"/>
        <w:ind w:left="1985"/>
        <w:rPr>
          <w:rFonts w:asciiTheme="majorHAnsi" w:hAnsiTheme="majorHAnsi" w:cs="Arial"/>
          <w:noProof/>
          <w:color w:val="000000" w:themeColor="text1"/>
          <w:sz w:val="22"/>
          <w:szCs w:val="22"/>
        </w:rPr>
      </w:pPr>
    </w:p>
    <w:p w14:paraId="5233BA87" w14:textId="7A4F686C" w:rsidR="002E0487" w:rsidRDefault="002E0487" w:rsidP="002E0487">
      <w:pPr>
        <w:pStyle w:val="ListParagraph"/>
        <w:numPr>
          <w:ilvl w:val="0"/>
          <w:numId w:val="34"/>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If power is 0.4, the</w:t>
      </w:r>
      <w:r w:rsidRPr="002E0487">
        <w:rPr>
          <w:rFonts w:asciiTheme="majorHAnsi" w:hAnsiTheme="majorHAnsi" w:cs="Arial"/>
          <w:noProof/>
          <w:color w:val="000000" w:themeColor="text1"/>
          <w:sz w:val="22"/>
          <w:szCs w:val="22"/>
        </w:rPr>
        <w:t xml:space="preserve"> probability you will generate a significant result</w:t>
      </w:r>
      <w:r w:rsidR="00BA1158">
        <w:rPr>
          <w:rFonts w:asciiTheme="majorHAnsi" w:hAnsiTheme="majorHAnsi" w:cs="Arial"/>
          <w:noProof/>
          <w:color w:val="000000" w:themeColor="text1"/>
          <w:sz w:val="22"/>
          <w:szCs w:val="22"/>
        </w:rPr>
        <w:t xml:space="preserve"> if</w:t>
      </w:r>
      <w:r w:rsidRPr="002E0487">
        <w:rPr>
          <w:rFonts w:asciiTheme="majorHAnsi" w:hAnsiTheme="majorHAnsi" w:cs="Arial"/>
          <w:noProof/>
          <w:color w:val="000000" w:themeColor="text1"/>
          <w:sz w:val="22"/>
          <w:szCs w:val="22"/>
        </w:rPr>
        <w:t xml:space="preserve"> Echinacea really does improve mood</w:t>
      </w:r>
      <w:r>
        <w:rPr>
          <w:rFonts w:asciiTheme="majorHAnsi" w:hAnsiTheme="majorHAnsi" w:cs="Arial"/>
          <w:noProof/>
          <w:color w:val="000000" w:themeColor="text1"/>
          <w:sz w:val="22"/>
          <w:szCs w:val="22"/>
        </w:rPr>
        <w:t xml:space="preserve"> is 0.4 or 40%.  </w:t>
      </w:r>
    </w:p>
    <w:p w14:paraId="265822A2" w14:textId="77777777" w:rsidR="002E0487" w:rsidRDefault="002E0487" w:rsidP="002E0487">
      <w:pPr>
        <w:pStyle w:val="ListParagraph"/>
        <w:numPr>
          <w:ilvl w:val="0"/>
          <w:numId w:val="34"/>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If power is 0.8, the</w:t>
      </w:r>
      <w:r w:rsidRPr="002E0487">
        <w:rPr>
          <w:rFonts w:asciiTheme="majorHAnsi" w:hAnsiTheme="majorHAnsi" w:cs="Arial"/>
          <w:noProof/>
          <w:color w:val="000000" w:themeColor="text1"/>
          <w:sz w:val="22"/>
          <w:szCs w:val="22"/>
        </w:rPr>
        <w:t xml:space="preserve"> probability you will generate a significant result if the condition</w:t>
      </w:r>
      <w:r>
        <w:rPr>
          <w:rFonts w:asciiTheme="majorHAnsi" w:hAnsiTheme="majorHAnsi" w:cs="Arial"/>
          <w:noProof/>
          <w:color w:val="000000" w:themeColor="text1"/>
          <w:sz w:val="22"/>
          <w:szCs w:val="22"/>
        </w:rPr>
        <w:t xml:space="preserve">s really differ from each other is 0.8 or 80%.  The probably you will generate a non-significant result and thus overlook the benefits of </w:t>
      </w:r>
      <w:r w:rsidRPr="002E0487">
        <w:rPr>
          <w:rFonts w:asciiTheme="majorHAnsi" w:hAnsiTheme="majorHAnsi" w:cs="Arial"/>
          <w:noProof/>
          <w:color w:val="000000" w:themeColor="text1"/>
          <w:sz w:val="22"/>
          <w:szCs w:val="22"/>
        </w:rPr>
        <w:t>Echinacea</w:t>
      </w:r>
      <w:r>
        <w:rPr>
          <w:rFonts w:asciiTheme="majorHAnsi" w:hAnsiTheme="majorHAnsi" w:cs="Arial"/>
          <w:noProof/>
          <w:color w:val="000000" w:themeColor="text1"/>
          <w:sz w:val="22"/>
          <w:szCs w:val="22"/>
        </w:rPr>
        <w:t xml:space="preserve"> is 0.2 or 20%</w:t>
      </w:r>
    </w:p>
    <w:p w14:paraId="40A5F765" w14:textId="77777777" w:rsidR="002E0487" w:rsidRDefault="002E0487" w:rsidP="002E0487">
      <w:pPr>
        <w:spacing w:line="276" w:lineRule="auto"/>
        <w:rPr>
          <w:rFonts w:asciiTheme="majorHAnsi" w:hAnsiTheme="majorHAnsi" w:cs="Arial"/>
          <w:noProof/>
          <w:color w:val="000000" w:themeColor="text1"/>
          <w:sz w:val="22"/>
          <w:szCs w:val="22"/>
        </w:rPr>
      </w:pPr>
    </w:p>
    <w:p w14:paraId="158D7CC1" w14:textId="77777777" w:rsidR="002E0487" w:rsidRDefault="002E0487" w:rsidP="002E048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Researchers tend to agree that a suitable level of power is about 0.8 or 80%.  This figure might surprise  you.  Surely, power should be as high as possible, such as close to 100%.  Surely, researchers want to generate significant results whenever the conditions actually differ from each other—or whenever the measures, like </w:t>
      </w:r>
      <w:r w:rsidRPr="002E0487">
        <w:rPr>
          <w:rFonts w:asciiTheme="majorHAnsi" w:hAnsiTheme="majorHAnsi" w:cs="Arial"/>
          <w:noProof/>
          <w:color w:val="000000" w:themeColor="text1"/>
          <w:sz w:val="22"/>
          <w:szCs w:val="22"/>
        </w:rPr>
        <w:t>Echinacea</w:t>
      </w:r>
      <w:r>
        <w:rPr>
          <w:rFonts w:asciiTheme="majorHAnsi" w:hAnsiTheme="majorHAnsi" w:cs="Arial"/>
          <w:noProof/>
          <w:color w:val="000000" w:themeColor="text1"/>
          <w:sz w:val="22"/>
          <w:szCs w:val="22"/>
        </w:rPr>
        <w:t xml:space="preserve"> and mood, are related to each other.  The problem is </w:t>
      </w:r>
    </w:p>
    <w:p w14:paraId="0BF46C3A" w14:textId="77777777" w:rsidR="002E0487" w:rsidRDefault="002E0487" w:rsidP="002E0487">
      <w:pPr>
        <w:spacing w:line="276" w:lineRule="auto"/>
        <w:ind w:left="1985"/>
        <w:rPr>
          <w:rFonts w:asciiTheme="majorHAnsi" w:hAnsiTheme="majorHAnsi" w:cs="Arial"/>
          <w:noProof/>
          <w:color w:val="000000" w:themeColor="text1"/>
          <w:sz w:val="22"/>
          <w:szCs w:val="22"/>
        </w:rPr>
      </w:pPr>
    </w:p>
    <w:p w14:paraId="10FEBA1C" w14:textId="1506961F" w:rsidR="002E0487" w:rsidRDefault="002E0487" w:rsidP="002E0487">
      <w:pPr>
        <w:pStyle w:val="ListParagraph"/>
        <w:numPr>
          <w:ilvl w:val="0"/>
          <w:numId w:val="36"/>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To generate very high levels of power, such as .99 or 99%, the sample size might need to be mammoth—such as 10 000 individuals</w:t>
      </w:r>
    </w:p>
    <w:p w14:paraId="4D03D564" w14:textId="5D0E6AC4" w:rsidR="002E0487" w:rsidRDefault="002E0487" w:rsidP="002E0487">
      <w:pPr>
        <w:pStyle w:val="ListParagraph"/>
        <w:numPr>
          <w:ilvl w:val="0"/>
          <w:numId w:val="36"/>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To generate fairly high levels of power, such as .80 or 80%, the sample size might need to be modest only—such as 100 individuals </w:t>
      </w:r>
    </w:p>
    <w:p w14:paraId="22DE1199" w14:textId="04DA24FA" w:rsidR="002E0487" w:rsidRDefault="002E0487" w:rsidP="002E0487">
      <w:pPr>
        <w:pStyle w:val="ListParagraph"/>
        <w:numPr>
          <w:ilvl w:val="0"/>
          <w:numId w:val="36"/>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So, over time, researchers have decided that, in general, a power of .80 or 80% is </w:t>
      </w:r>
      <w:r w:rsidR="00BA1158">
        <w:rPr>
          <w:rFonts w:asciiTheme="majorHAnsi" w:hAnsiTheme="majorHAnsi" w:cs="Arial"/>
          <w:noProof/>
          <w:color w:val="000000" w:themeColor="text1"/>
          <w:sz w:val="22"/>
          <w:szCs w:val="22"/>
        </w:rPr>
        <w:t>appropriate.</w:t>
      </w:r>
      <w:r>
        <w:rPr>
          <w:rFonts w:asciiTheme="majorHAnsi" w:hAnsiTheme="majorHAnsi" w:cs="Arial"/>
          <w:noProof/>
          <w:color w:val="000000" w:themeColor="text1"/>
          <w:sz w:val="22"/>
          <w:szCs w:val="22"/>
        </w:rPr>
        <w:t xml:space="preserve">  </w:t>
      </w:r>
    </w:p>
    <w:p w14:paraId="36C2B9F3" w14:textId="77777777" w:rsidR="002E0487" w:rsidRDefault="002E0487" w:rsidP="002E0487">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E0487" w:rsidRPr="000E1EAF" w14:paraId="1183A760" w14:textId="77777777" w:rsidTr="002472C4">
        <w:trPr>
          <w:trHeight w:val="313"/>
        </w:trPr>
        <w:tc>
          <w:tcPr>
            <w:tcW w:w="8188" w:type="dxa"/>
            <w:shd w:val="clear" w:color="auto" w:fill="B6DDE8" w:themeFill="accent5" w:themeFillTint="66"/>
          </w:tcPr>
          <w:p w14:paraId="3C7938C5" w14:textId="5D0AEB98" w:rsidR="002E0487" w:rsidRPr="000E1EAF" w:rsidRDefault="002E0487"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How to estimate the appropriate sample size: Illustration</w:t>
            </w:r>
          </w:p>
        </w:tc>
      </w:tr>
    </w:tbl>
    <w:p w14:paraId="02B8BE22" w14:textId="32F25161" w:rsidR="002E0487" w:rsidRDefault="002E0487" w:rsidP="002E048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p>
    <w:p w14:paraId="039618BD" w14:textId="77777777" w:rsidR="002E0487" w:rsidRDefault="002E0487" w:rsidP="002E048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The key question, then, is how should you estimate the sample size you need to generate a power of 0.8.  To answer this question, consider the example in which you want to compare participants who consumed Echinacea to participants who consumed a placebo on satisfaction with life.  To estimate the appropriate sample size in this circumstance, you would first need to download some software called GPower.  To achieve this goal</w:t>
      </w:r>
    </w:p>
    <w:p w14:paraId="17AD7F0E" w14:textId="77777777" w:rsidR="002E0487" w:rsidRDefault="002E0487" w:rsidP="002E0487">
      <w:pPr>
        <w:spacing w:line="276" w:lineRule="auto"/>
        <w:ind w:left="1985"/>
        <w:rPr>
          <w:rFonts w:asciiTheme="majorHAnsi" w:hAnsiTheme="majorHAnsi" w:cs="Arial"/>
          <w:noProof/>
          <w:color w:val="000000" w:themeColor="text1"/>
          <w:sz w:val="22"/>
          <w:szCs w:val="22"/>
        </w:rPr>
      </w:pPr>
    </w:p>
    <w:p w14:paraId="70B1AA69" w14:textId="018F46AE" w:rsidR="002E0487" w:rsidRDefault="002E0487" w:rsidP="002E0487">
      <w:pPr>
        <w:pStyle w:val="ListParagraph"/>
        <w:numPr>
          <w:ilvl w:val="0"/>
          <w:numId w:val="3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Proceed to </w:t>
      </w:r>
      <w:hyperlink r:id="rId8" w:history="1">
        <w:r w:rsidRPr="008B2C1F">
          <w:rPr>
            <w:rStyle w:val="Hyperlink"/>
            <w:rFonts w:asciiTheme="majorHAnsi" w:hAnsiTheme="majorHAnsi" w:cs="Arial"/>
            <w:noProof/>
            <w:sz w:val="22"/>
            <w:szCs w:val="22"/>
          </w:rPr>
          <w:t>www.gpower.hhu.de/en.html</w:t>
        </w:r>
      </w:hyperlink>
    </w:p>
    <w:p w14:paraId="6B0092B3" w14:textId="0EB8C61B" w:rsidR="002E0487" w:rsidRDefault="00BA1158" w:rsidP="002E0487">
      <w:pPr>
        <w:pStyle w:val="ListParagraph"/>
        <w:numPr>
          <w:ilvl w:val="0"/>
          <w:numId w:val="3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w:t>
      </w:r>
      <w:r w:rsidR="002E0487">
        <w:rPr>
          <w:rFonts w:asciiTheme="majorHAnsi" w:hAnsiTheme="majorHAnsi" w:cs="Arial"/>
          <w:noProof/>
          <w:color w:val="000000" w:themeColor="text1"/>
          <w:sz w:val="22"/>
          <w:szCs w:val="22"/>
        </w:rPr>
        <w:t>lick either “</w:t>
      </w:r>
      <w:r w:rsidR="002E0487" w:rsidRPr="002E0487">
        <w:rPr>
          <w:rFonts w:asciiTheme="majorHAnsi" w:hAnsiTheme="majorHAnsi" w:cs="Arial"/>
          <w:noProof/>
          <w:color w:val="000000" w:themeColor="text1"/>
          <w:sz w:val="22"/>
          <w:szCs w:val="22"/>
        </w:rPr>
        <w:t>Download G*Power 3.1.9.2 for Windows</w:t>
      </w:r>
      <w:r w:rsidR="002E0487">
        <w:rPr>
          <w:rFonts w:asciiTheme="majorHAnsi" w:hAnsiTheme="majorHAnsi" w:cs="Arial"/>
          <w:noProof/>
          <w:color w:val="000000" w:themeColor="text1"/>
          <w:sz w:val="22"/>
          <w:szCs w:val="22"/>
        </w:rPr>
        <w:t>” or “</w:t>
      </w:r>
      <w:r w:rsidR="002E0487" w:rsidRPr="002E0487">
        <w:rPr>
          <w:rFonts w:asciiTheme="majorHAnsi" w:hAnsiTheme="majorHAnsi" w:cs="Arial"/>
          <w:noProof/>
          <w:color w:val="000000" w:themeColor="text1"/>
          <w:sz w:val="22"/>
          <w:szCs w:val="22"/>
        </w:rPr>
        <w:t>Download G*Power 3.1.9.3 for Mac OS X</w:t>
      </w:r>
      <w:r w:rsidR="002E0487">
        <w:rPr>
          <w:rFonts w:asciiTheme="majorHAnsi" w:hAnsiTheme="majorHAnsi" w:cs="Arial"/>
          <w:noProof/>
          <w:color w:val="000000" w:themeColor="text1"/>
          <w:sz w:val="22"/>
          <w:szCs w:val="22"/>
        </w:rPr>
        <w:t>” depending on your computer</w:t>
      </w:r>
      <w:r>
        <w:rPr>
          <w:rFonts w:asciiTheme="majorHAnsi" w:hAnsiTheme="majorHAnsi" w:cs="Arial"/>
          <w:noProof/>
          <w:color w:val="000000" w:themeColor="text1"/>
          <w:sz w:val="22"/>
          <w:szCs w:val="22"/>
        </w:rPr>
        <w:t>—and then download the file</w:t>
      </w:r>
    </w:p>
    <w:p w14:paraId="7381CF97" w14:textId="33E2AB2E" w:rsidR="002E0487" w:rsidRDefault="002E0487" w:rsidP="002E0487">
      <w:pPr>
        <w:pStyle w:val="ListParagraph"/>
        <w:numPr>
          <w:ilvl w:val="0"/>
          <w:numId w:val="3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When activated, the software should resemble the following</w:t>
      </w:r>
    </w:p>
    <w:p w14:paraId="481DA228" w14:textId="77777777" w:rsidR="002E0487" w:rsidRDefault="002E0487" w:rsidP="002E0487">
      <w:pPr>
        <w:spacing w:line="276" w:lineRule="auto"/>
        <w:rPr>
          <w:rFonts w:asciiTheme="majorHAnsi" w:hAnsiTheme="majorHAnsi" w:cs="Arial"/>
          <w:noProof/>
          <w:color w:val="000000" w:themeColor="text1"/>
          <w:sz w:val="22"/>
          <w:szCs w:val="22"/>
        </w:rPr>
      </w:pPr>
    </w:p>
    <w:p w14:paraId="257694B2" w14:textId="77777777" w:rsidR="002E0487" w:rsidRPr="002E0487" w:rsidRDefault="002E0487" w:rsidP="002E0487">
      <w:pPr>
        <w:spacing w:line="276" w:lineRule="auto"/>
        <w:rPr>
          <w:rFonts w:asciiTheme="majorHAnsi" w:hAnsiTheme="majorHAnsi" w:cs="Arial"/>
          <w:noProof/>
          <w:color w:val="000000" w:themeColor="text1"/>
          <w:sz w:val="22"/>
          <w:szCs w:val="22"/>
        </w:rPr>
      </w:pPr>
    </w:p>
    <w:p w14:paraId="3184AFE9" w14:textId="513FC0FC" w:rsidR="002E0487" w:rsidRDefault="002E0487" w:rsidP="002E0487">
      <w:pPr>
        <w:spacing w:line="276" w:lineRule="auto"/>
        <w:ind w:left="1985"/>
        <w:rPr>
          <w:rFonts w:asciiTheme="majorHAnsi" w:hAnsiTheme="majorHAnsi" w:cs="Arial"/>
          <w:noProof/>
          <w:color w:val="000000" w:themeColor="text1"/>
          <w:sz w:val="22"/>
          <w:szCs w:val="22"/>
        </w:rPr>
      </w:pPr>
      <w:r w:rsidRPr="002E0487">
        <w:rPr>
          <w:rFonts w:asciiTheme="majorHAnsi" w:hAnsiTheme="majorHAnsi" w:cs="Arial"/>
          <w:noProof/>
          <w:color w:val="000000" w:themeColor="text1"/>
          <w:sz w:val="22"/>
          <w:szCs w:val="22"/>
        </w:rPr>
        <w:drawing>
          <wp:inline distT="0" distB="0" distL="0" distR="0" wp14:anchorId="15DB7571" wp14:editId="704AE43D">
            <wp:extent cx="5227977" cy="361567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237" t="2600" r="27743" b="8029"/>
                    <a:stretch/>
                  </pic:blipFill>
                  <pic:spPr bwMode="auto">
                    <a:xfrm>
                      <a:off x="0" y="0"/>
                      <a:ext cx="5236612" cy="3621645"/>
                    </a:xfrm>
                    <a:prstGeom prst="rect">
                      <a:avLst/>
                    </a:prstGeom>
                    <a:ln>
                      <a:noFill/>
                    </a:ln>
                    <a:extLst>
                      <a:ext uri="{53640926-AAD7-44D8-BBD7-CCE9431645EC}">
                        <a14:shadowObscured xmlns:a14="http://schemas.microsoft.com/office/drawing/2010/main"/>
                      </a:ext>
                    </a:extLst>
                  </pic:spPr>
                </pic:pic>
              </a:graphicData>
            </a:graphic>
          </wp:inline>
        </w:drawing>
      </w:r>
    </w:p>
    <w:p w14:paraId="0405B536" w14:textId="77777777" w:rsidR="002E0487" w:rsidRDefault="002E0487" w:rsidP="002E0487">
      <w:pPr>
        <w:spacing w:line="276" w:lineRule="auto"/>
        <w:ind w:left="1985"/>
        <w:rPr>
          <w:rFonts w:asciiTheme="majorHAnsi" w:hAnsiTheme="majorHAnsi" w:cs="Arial"/>
          <w:noProof/>
          <w:color w:val="000000" w:themeColor="text1"/>
          <w:sz w:val="22"/>
          <w:szCs w:val="22"/>
        </w:rPr>
      </w:pPr>
    </w:p>
    <w:p w14:paraId="7035B966" w14:textId="77777777" w:rsidR="002E0487" w:rsidRDefault="002E0487" w:rsidP="002E0487">
      <w:pPr>
        <w:spacing w:line="276" w:lineRule="auto"/>
        <w:ind w:left="1985"/>
        <w:rPr>
          <w:rFonts w:asciiTheme="majorHAnsi" w:hAnsiTheme="majorHAnsi" w:cs="Arial"/>
          <w:noProof/>
          <w:color w:val="000000" w:themeColor="text1"/>
          <w:sz w:val="22"/>
          <w:szCs w:val="22"/>
        </w:rPr>
      </w:pPr>
    </w:p>
    <w:p w14:paraId="56ED794A" w14:textId="67F858A8" w:rsidR="003F30FC" w:rsidRDefault="002E0487" w:rsidP="002E048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3F30FC">
        <w:rPr>
          <w:rFonts w:asciiTheme="majorHAnsi" w:hAnsiTheme="majorHAnsi" w:cs="Arial"/>
          <w:noProof/>
          <w:color w:val="000000" w:themeColor="text1"/>
          <w:sz w:val="22"/>
          <w:szCs w:val="22"/>
        </w:rPr>
        <w:t>To estimate the appropriate sample size, you need to specify various options.  The following table specifies the options that are applicable to this example.</w:t>
      </w:r>
    </w:p>
    <w:p w14:paraId="4C655EF2" w14:textId="77777777" w:rsidR="003F30FC" w:rsidRDefault="003F30FC" w:rsidP="002E0487">
      <w:pPr>
        <w:spacing w:line="276" w:lineRule="auto"/>
        <w:ind w:left="1985"/>
        <w:rPr>
          <w:rFonts w:asciiTheme="majorHAnsi" w:hAnsiTheme="majorHAnsi" w:cs="Arial"/>
          <w:noProof/>
          <w:color w:val="000000" w:themeColor="text1"/>
          <w:sz w:val="22"/>
          <w:szCs w:val="22"/>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43"/>
        <w:gridCol w:w="5386"/>
      </w:tblGrid>
      <w:tr w:rsidR="002A6789" w:rsidRPr="00C72BEC" w14:paraId="54AF0EAB" w14:textId="77777777" w:rsidTr="002A6789">
        <w:trPr>
          <w:trHeight w:val="313"/>
        </w:trPr>
        <w:tc>
          <w:tcPr>
            <w:tcW w:w="2943" w:type="dxa"/>
            <w:shd w:val="clear" w:color="auto" w:fill="B6DDE8" w:themeFill="accent5" w:themeFillTint="66"/>
          </w:tcPr>
          <w:p w14:paraId="031C4CF1" w14:textId="770F0513" w:rsidR="002A6789" w:rsidRPr="00C72BEC" w:rsidRDefault="002A6789" w:rsidP="002472C4">
            <w:pPr>
              <w:spacing w:line="276" w:lineRule="auto"/>
              <w:jc w:val="center"/>
              <w:rPr>
                <w:rFonts w:asciiTheme="majorHAnsi" w:hAnsiTheme="majorHAnsi"/>
                <w:b/>
                <w:sz w:val="22"/>
                <w:szCs w:val="22"/>
                <w:lang w:val="en-AU"/>
              </w:rPr>
            </w:pPr>
            <w:r>
              <w:rPr>
                <w:rFonts w:asciiTheme="majorHAnsi" w:hAnsiTheme="majorHAnsi"/>
                <w:sz w:val="22"/>
                <w:szCs w:val="22"/>
              </w:rPr>
              <w:t>Information you need to enter</w:t>
            </w:r>
          </w:p>
        </w:tc>
        <w:tc>
          <w:tcPr>
            <w:tcW w:w="5386" w:type="dxa"/>
            <w:shd w:val="clear" w:color="auto" w:fill="B6DDE8" w:themeFill="accent5" w:themeFillTint="66"/>
          </w:tcPr>
          <w:p w14:paraId="6FC071AB" w14:textId="5B050741" w:rsidR="002A6789" w:rsidRPr="00C72BEC" w:rsidRDefault="002A6789" w:rsidP="002472C4">
            <w:pPr>
              <w:spacing w:line="276" w:lineRule="auto"/>
              <w:jc w:val="center"/>
              <w:rPr>
                <w:rFonts w:asciiTheme="majorHAnsi" w:hAnsiTheme="majorHAnsi"/>
                <w:sz w:val="22"/>
                <w:szCs w:val="22"/>
              </w:rPr>
            </w:pPr>
            <w:r>
              <w:rPr>
                <w:rFonts w:asciiTheme="majorHAnsi" w:hAnsiTheme="majorHAnsi"/>
                <w:sz w:val="22"/>
                <w:szCs w:val="22"/>
              </w:rPr>
              <w:t xml:space="preserve">Relevant choice for this example </w:t>
            </w:r>
          </w:p>
        </w:tc>
      </w:tr>
      <w:tr w:rsidR="002A6789" w:rsidRPr="00C72BEC" w14:paraId="6F600527" w14:textId="77777777" w:rsidTr="002A6789">
        <w:trPr>
          <w:trHeight w:val="454"/>
        </w:trPr>
        <w:tc>
          <w:tcPr>
            <w:tcW w:w="2943" w:type="dxa"/>
            <w:shd w:val="clear" w:color="auto" w:fill="D9D9D9" w:themeFill="background1" w:themeFillShade="D9"/>
          </w:tcPr>
          <w:p w14:paraId="5AD2997A" w14:textId="50EC3568" w:rsidR="002A6789" w:rsidRPr="00C37660" w:rsidRDefault="002A6789" w:rsidP="002472C4">
            <w:pPr>
              <w:spacing w:line="276" w:lineRule="auto"/>
              <w:rPr>
                <w:rFonts w:asciiTheme="majorHAnsi" w:hAnsiTheme="majorHAnsi"/>
                <w:sz w:val="22"/>
                <w:szCs w:val="22"/>
              </w:rPr>
            </w:pPr>
            <w:r>
              <w:rPr>
                <w:rFonts w:asciiTheme="majorHAnsi" w:hAnsiTheme="majorHAnsi"/>
                <w:sz w:val="22"/>
                <w:szCs w:val="22"/>
              </w:rPr>
              <w:t xml:space="preserve">The statistical test you would </w:t>
            </w:r>
            <w:r w:rsidRPr="002A6789">
              <w:rPr>
                <w:rFonts w:asciiTheme="majorHAnsi" w:hAnsiTheme="majorHAnsi"/>
                <w:sz w:val="22"/>
                <w:szCs w:val="22"/>
              </w:rPr>
              <w:t>like to utilize</w:t>
            </w:r>
          </w:p>
        </w:tc>
        <w:tc>
          <w:tcPr>
            <w:tcW w:w="5386" w:type="dxa"/>
            <w:shd w:val="clear" w:color="auto" w:fill="D9D9D9" w:themeFill="background1" w:themeFillShade="D9"/>
          </w:tcPr>
          <w:p w14:paraId="5C56B19D" w14:textId="415BECE8" w:rsidR="002A6789" w:rsidRPr="00C37660" w:rsidRDefault="002A6789" w:rsidP="002472C4">
            <w:pPr>
              <w:spacing w:line="276" w:lineRule="auto"/>
              <w:rPr>
                <w:rFonts w:asciiTheme="majorHAnsi" w:hAnsiTheme="majorHAnsi"/>
                <w:sz w:val="22"/>
                <w:szCs w:val="22"/>
              </w:rPr>
            </w:pPr>
            <w:r>
              <w:rPr>
                <w:rFonts w:asciiTheme="majorHAnsi" w:hAnsiTheme="majorHAnsi"/>
                <w:sz w:val="22"/>
                <w:szCs w:val="22"/>
              </w:rPr>
              <w:t>P</w:t>
            </w:r>
            <w:r w:rsidRPr="002A6789">
              <w:rPr>
                <w:rFonts w:asciiTheme="majorHAnsi" w:hAnsiTheme="majorHAnsi"/>
                <w:sz w:val="22"/>
                <w:szCs w:val="22"/>
              </w:rPr>
              <w:t>ress the arrows alongside “Correlation: Point biserial model” and choose “Means: Difference between two independent means (two groups)”</w:t>
            </w:r>
          </w:p>
        </w:tc>
      </w:tr>
      <w:tr w:rsidR="002A6789" w:rsidRPr="00C72BEC" w14:paraId="41F6839A" w14:textId="77777777" w:rsidTr="002A6789">
        <w:trPr>
          <w:trHeight w:val="453"/>
        </w:trPr>
        <w:tc>
          <w:tcPr>
            <w:tcW w:w="2943" w:type="dxa"/>
            <w:shd w:val="clear" w:color="auto" w:fill="D9D9D9" w:themeFill="background1" w:themeFillShade="D9"/>
          </w:tcPr>
          <w:p w14:paraId="51B2A865" w14:textId="233664B2" w:rsidR="002A6789" w:rsidRDefault="002A6789" w:rsidP="002472C4">
            <w:pPr>
              <w:spacing w:line="276" w:lineRule="auto"/>
              <w:rPr>
                <w:rFonts w:asciiTheme="majorHAnsi" w:hAnsiTheme="majorHAnsi"/>
                <w:sz w:val="22"/>
                <w:szCs w:val="22"/>
              </w:rPr>
            </w:pPr>
            <w:r>
              <w:rPr>
                <w:rFonts w:asciiTheme="majorHAnsi" w:hAnsiTheme="majorHAnsi"/>
                <w:sz w:val="22"/>
                <w:szCs w:val="22"/>
              </w:rPr>
              <w:t>Type of power analysis</w:t>
            </w:r>
          </w:p>
        </w:tc>
        <w:tc>
          <w:tcPr>
            <w:tcW w:w="5386" w:type="dxa"/>
            <w:shd w:val="clear" w:color="auto" w:fill="D9D9D9" w:themeFill="background1" w:themeFillShade="D9"/>
          </w:tcPr>
          <w:p w14:paraId="4DF31504" w14:textId="20094007" w:rsidR="002A6789" w:rsidRDefault="002A6789" w:rsidP="002A6789">
            <w:pPr>
              <w:spacing w:line="276" w:lineRule="auto"/>
              <w:rPr>
                <w:rFonts w:asciiTheme="majorHAnsi" w:hAnsiTheme="majorHAnsi"/>
                <w:sz w:val="22"/>
                <w:szCs w:val="22"/>
              </w:rPr>
            </w:pPr>
            <w:r>
              <w:rPr>
                <w:rFonts w:asciiTheme="majorHAnsi" w:hAnsiTheme="majorHAnsi"/>
                <w:sz w:val="22"/>
                <w:szCs w:val="22"/>
              </w:rPr>
              <w:t xml:space="preserve">Use the default: A priori—compute required sample size  </w:t>
            </w:r>
          </w:p>
        </w:tc>
      </w:tr>
      <w:tr w:rsidR="002A6789" w:rsidRPr="00C72BEC" w14:paraId="24CF64C8" w14:textId="77777777" w:rsidTr="002A6789">
        <w:trPr>
          <w:trHeight w:val="454"/>
        </w:trPr>
        <w:tc>
          <w:tcPr>
            <w:tcW w:w="2943" w:type="dxa"/>
            <w:shd w:val="clear" w:color="auto" w:fill="D9D9D9" w:themeFill="background1" w:themeFillShade="D9"/>
          </w:tcPr>
          <w:p w14:paraId="29237EDE" w14:textId="6F9AE160" w:rsidR="002A6789" w:rsidRDefault="002A6789" w:rsidP="002472C4">
            <w:pPr>
              <w:spacing w:line="276" w:lineRule="auto"/>
              <w:rPr>
                <w:rFonts w:asciiTheme="majorHAnsi" w:hAnsiTheme="majorHAnsi"/>
                <w:sz w:val="22"/>
                <w:szCs w:val="22"/>
              </w:rPr>
            </w:pPr>
            <w:r>
              <w:rPr>
                <w:rFonts w:asciiTheme="majorHAnsi" w:hAnsiTheme="majorHAnsi"/>
                <w:sz w:val="22"/>
                <w:szCs w:val="22"/>
              </w:rPr>
              <w:t>Tails</w:t>
            </w:r>
          </w:p>
        </w:tc>
        <w:tc>
          <w:tcPr>
            <w:tcW w:w="5386" w:type="dxa"/>
            <w:shd w:val="clear" w:color="auto" w:fill="D9D9D9" w:themeFill="background1" w:themeFillShade="D9"/>
          </w:tcPr>
          <w:p w14:paraId="51C6DA5F" w14:textId="23C50242" w:rsidR="002A6789" w:rsidRDefault="002A6789" w:rsidP="002472C4">
            <w:pPr>
              <w:spacing w:line="276" w:lineRule="auto"/>
              <w:rPr>
                <w:rFonts w:asciiTheme="majorHAnsi" w:hAnsiTheme="majorHAnsi"/>
                <w:sz w:val="22"/>
                <w:szCs w:val="22"/>
              </w:rPr>
            </w:pPr>
            <w:r>
              <w:rPr>
                <w:rFonts w:asciiTheme="majorHAnsi" w:hAnsiTheme="majorHAnsi"/>
                <w:sz w:val="22"/>
                <w:szCs w:val="22"/>
              </w:rPr>
              <w:t>Choose two-tailed rather than one-tailed.  Two-tailed is usually more appropriate</w:t>
            </w:r>
          </w:p>
        </w:tc>
      </w:tr>
      <w:tr w:rsidR="002A6789" w:rsidRPr="00C72BEC" w14:paraId="17A62A21" w14:textId="77777777" w:rsidTr="002A6789">
        <w:trPr>
          <w:trHeight w:val="454"/>
        </w:trPr>
        <w:tc>
          <w:tcPr>
            <w:tcW w:w="2943" w:type="dxa"/>
            <w:shd w:val="clear" w:color="auto" w:fill="D9D9D9" w:themeFill="background1" w:themeFillShade="D9"/>
          </w:tcPr>
          <w:p w14:paraId="3834352E" w14:textId="49F98C22" w:rsidR="002A6789" w:rsidRDefault="002A6789" w:rsidP="002472C4">
            <w:pPr>
              <w:spacing w:line="276" w:lineRule="auto"/>
              <w:rPr>
                <w:rFonts w:asciiTheme="majorHAnsi" w:hAnsiTheme="majorHAnsi"/>
                <w:sz w:val="22"/>
                <w:szCs w:val="22"/>
              </w:rPr>
            </w:pPr>
            <w:r>
              <w:rPr>
                <w:rFonts w:asciiTheme="majorHAnsi" w:hAnsiTheme="majorHAnsi"/>
                <w:sz w:val="22"/>
                <w:szCs w:val="22"/>
              </w:rPr>
              <w:t>Effect size d</w:t>
            </w:r>
          </w:p>
        </w:tc>
        <w:tc>
          <w:tcPr>
            <w:tcW w:w="5386" w:type="dxa"/>
            <w:shd w:val="clear" w:color="auto" w:fill="D9D9D9" w:themeFill="background1" w:themeFillShade="D9"/>
          </w:tcPr>
          <w:p w14:paraId="45E9065E" w14:textId="73A364F4" w:rsidR="002A6789" w:rsidRDefault="002A6789" w:rsidP="002472C4">
            <w:pPr>
              <w:spacing w:line="276" w:lineRule="auto"/>
              <w:rPr>
                <w:rFonts w:asciiTheme="majorHAnsi" w:hAnsiTheme="majorHAnsi"/>
                <w:sz w:val="22"/>
                <w:szCs w:val="22"/>
              </w:rPr>
            </w:pPr>
            <w:r>
              <w:rPr>
                <w:rFonts w:asciiTheme="majorHAnsi" w:hAnsiTheme="majorHAnsi"/>
                <w:sz w:val="22"/>
                <w:szCs w:val="22"/>
              </w:rPr>
              <w:t>Enter the effect size you expect—such as 0.5</w:t>
            </w:r>
          </w:p>
        </w:tc>
      </w:tr>
      <w:tr w:rsidR="002A6789" w:rsidRPr="00C72BEC" w14:paraId="2FD7DB12" w14:textId="77777777" w:rsidTr="002A6789">
        <w:trPr>
          <w:trHeight w:val="454"/>
        </w:trPr>
        <w:tc>
          <w:tcPr>
            <w:tcW w:w="2943" w:type="dxa"/>
            <w:shd w:val="clear" w:color="auto" w:fill="D9D9D9" w:themeFill="background1" w:themeFillShade="D9"/>
          </w:tcPr>
          <w:p w14:paraId="3DAB3A64" w14:textId="00F144E3" w:rsidR="002A6789" w:rsidRDefault="002A6789" w:rsidP="002472C4">
            <w:pPr>
              <w:spacing w:line="276" w:lineRule="auto"/>
              <w:rPr>
                <w:rFonts w:asciiTheme="majorHAnsi" w:hAnsiTheme="majorHAnsi"/>
                <w:sz w:val="22"/>
                <w:szCs w:val="22"/>
              </w:rPr>
            </w:pPr>
            <w:r w:rsidRPr="002A6789">
              <w:rPr>
                <w:rFonts w:ascii="Symbol" w:hAnsi="Symbol"/>
                <w:sz w:val="22"/>
                <w:szCs w:val="22"/>
              </w:rPr>
              <w:lastRenderedPageBreak/>
              <w:t></w:t>
            </w:r>
            <w:r>
              <w:rPr>
                <w:rFonts w:asciiTheme="majorHAnsi" w:hAnsiTheme="majorHAnsi"/>
                <w:sz w:val="22"/>
                <w:szCs w:val="22"/>
              </w:rPr>
              <w:t xml:space="preserve"> error probability</w:t>
            </w:r>
          </w:p>
        </w:tc>
        <w:tc>
          <w:tcPr>
            <w:tcW w:w="5386" w:type="dxa"/>
            <w:shd w:val="clear" w:color="auto" w:fill="D9D9D9" w:themeFill="background1" w:themeFillShade="D9"/>
          </w:tcPr>
          <w:p w14:paraId="6CEBDF06" w14:textId="5C6D49AA" w:rsidR="002A6789" w:rsidRDefault="002A6789" w:rsidP="002472C4">
            <w:pPr>
              <w:spacing w:line="276" w:lineRule="auto"/>
              <w:rPr>
                <w:rFonts w:asciiTheme="majorHAnsi" w:hAnsiTheme="majorHAnsi"/>
                <w:sz w:val="22"/>
                <w:szCs w:val="22"/>
              </w:rPr>
            </w:pPr>
            <w:r>
              <w:rPr>
                <w:rFonts w:asciiTheme="majorHAnsi" w:hAnsiTheme="majorHAnsi"/>
                <w:sz w:val="22"/>
                <w:szCs w:val="22"/>
              </w:rPr>
              <w:t>Enter 0.5 for alpha</w:t>
            </w:r>
          </w:p>
        </w:tc>
      </w:tr>
      <w:tr w:rsidR="002A6789" w:rsidRPr="00C72BEC" w14:paraId="35F3119A" w14:textId="77777777" w:rsidTr="002A6789">
        <w:trPr>
          <w:trHeight w:val="454"/>
        </w:trPr>
        <w:tc>
          <w:tcPr>
            <w:tcW w:w="2943" w:type="dxa"/>
            <w:shd w:val="clear" w:color="auto" w:fill="D9D9D9" w:themeFill="background1" w:themeFillShade="D9"/>
          </w:tcPr>
          <w:p w14:paraId="718F83C8" w14:textId="38ECDE8B" w:rsidR="002A6789" w:rsidRDefault="002A6789" w:rsidP="002472C4">
            <w:pPr>
              <w:spacing w:line="276" w:lineRule="auto"/>
              <w:rPr>
                <w:rFonts w:asciiTheme="majorHAnsi" w:hAnsiTheme="majorHAnsi"/>
                <w:sz w:val="22"/>
                <w:szCs w:val="22"/>
              </w:rPr>
            </w:pPr>
            <w:r>
              <w:rPr>
                <w:rFonts w:asciiTheme="majorHAnsi" w:hAnsiTheme="majorHAnsi"/>
                <w:sz w:val="22"/>
                <w:szCs w:val="22"/>
              </w:rPr>
              <w:t xml:space="preserve">Power (1 - </w:t>
            </w:r>
            <w:r>
              <w:rPr>
                <w:rFonts w:ascii="Symbol" w:hAnsi="Symbol"/>
                <w:sz w:val="22"/>
                <w:szCs w:val="22"/>
              </w:rPr>
              <w:t></w:t>
            </w:r>
            <w:r>
              <w:rPr>
                <w:rFonts w:asciiTheme="majorHAnsi" w:hAnsiTheme="majorHAnsi"/>
                <w:sz w:val="22"/>
                <w:szCs w:val="22"/>
              </w:rPr>
              <w:t xml:space="preserve"> error probability)</w:t>
            </w:r>
          </w:p>
        </w:tc>
        <w:tc>
          <w:tcPr>
            <w:tcW w:w="5386" w:type="dxa"/>
            <w:shd w:val="clear" w:color="auto" w:fill="D9D9D9" w:themeFill="background1" w:themeFillShade="D9"/>
          </w:tcPr>
          <w:p w14:paraId="29BF963B" w14:textId="572DD782" w:rsidR="002A6789" w:rsidRDefault="002A6789" w:rsidP="002472C4">
            <w:pPr>
              <w:spacing w:line="276" w:lineRule="auto"/>
              <w:rPr>
                <w:rFonts w:asciiTheme="majorHAnsi" w:hAnsiTheme="majorHAnsi"/>
                <w:sz w:val="22"/>
                <w:szCs w:val="22"/>
              </w:rPr>
            </w:pPr>
            <w:r>
              <w:rPr>
                <w:rFonts w:asciiTheme="majorHAnsi" w:hAnsiTheme="majorHAnsi"/>
                <w:sz w:val="22"/>
                <w:szCs w:val="22"/>
              </w:rPr>
              <w:t>Enter the power you would like—usually 0.8</w:t>
            </w:r>
          </w:p>
        </w:tc>
      </w:tr>
      <w:tr w:rsidR="002A6789" w:rsidRPr="00C72BEC" w14:paraId="6A79784B" w14:textId="77777777" w:rsidTr="002A6789">
        <w:trPr>
          <w:trHeight w:val="454"/>
        </w:trPr>
        <w:tc>
          <w:tcPr>
            <w:tcW w:w="2943" w:type="dxa"/>
            <w:shd w:val="clear" w:color="auto" w:fill="D9D9D9" w:themeFill="background1" w:themeFillShade="D9"/>
          </w:tcPr>
          <w:p w14:paraId="7E3AD852" w14:textId="3A90F075" w:rsidR="002A6789" w:rsidRDefault="002A6789" w:rsidP="002472C4">
            <w:pPr>
              <w:spacing w:line="276" w:lineRule="auto"/>
              <w:rPr>
                <w:rFonts w:asciiTheme="majorHAnsi" w:hAnsiTheme="majorHAnsi"/>
                <w:sz w:val="22"/>
                <w:szCs w:val="22"/>
              </w:rPr>
            </w:pPr>
            <w:r>
              <w:rPr>
                <w:rFonts w:asciiTheme="majorHAnsi" w:hAnsiTheme="majorHAnsi"/>
                <w:sz w:val="22"/>
                <w:szCs w:val="22"/>
              </w:rPr>
              <w:t>Allocation ratio N2/N1</w:t>
            </w:r>
          </w:p>
        </w:tc>
        <w:tc>
          <w:tcPr>
            <w:tcW w:w="5386" w:type="dxa"/>
            <w:shd w:val="clear" w:color="auto" w:fill="D9D9D9" w:themeFill="background1" w:themeFillShade="D9"/>
          </w:tcPr>
          <w:p w14:paraId="3289C5E4" w14:textId="214F899B" w:rsidR="002A6789" w:rsidRDefault="00BA1158" w:rsidP="002472C4">
            <w:pPr>
              <w:spacing w:line="276" w:lineRule="auto"/>
              <w:rPr>
                <w:rFonts w:asciiTheme="majorHAnsi" w:hAnsiTheme="majorHAnsi"/>
                <w:sz w:val="22"/>
                <w:szCs w:val="22"/>
              </w:rPr>
            </w:pPr>
            <w:r>
              <w:rPr>
                <w:rFonts w:asciiTheme="majorHAnsi" w:hAnsiTheme="majorHAnsi"/>
                <w:sz w:val="22"/>
                <w:szCs w:val="22"/>
              </w:rPr>
              <w:t>Use the default</w:t>
            </w:r>
            <w:r w:rsidR="002A6789">
              <w:rPr>
                <w:rFonts w:asciiTheme="majorHAnsi" w:hAnsiTheme="majorHAnsi"/>
                <w:sz w:val="22"/>
                <w:szCs w:val="22"/>
              </w:rPr>
              <w:t xml:space="preserve"> unless you know you would like more participants or specimens in one condition than in the other condition </w:t>
            </w:r>
          </w:p>
        </w:tc>
      </w:tr>
    </w:tbl>
    <w:p w14:paraId="435A0EAB" w14:textId="77777777" w:rsidR="003F30FC" w:rsidRPr="00C72BEC" w:rsidRDefault="003F30FC" w:rsidP="003F30FC">
      <w:pPr>
        <w:spacing w:line="276" w:lineRule="auto"/>
        <w:ind w:left="1985"/>
        <w:rPr>
          <w:rFonts w:asciiTheme="majorHAnsi" w:hAnsiTheme="majorHAnsi" w:cs="Arial"/>
          <w:noProof/>
          <w:color w:val="000000" w:themeColor="text1"/>
          <w:sz w:val="22"/>
          <w:szCs w:val="22"/>
        </w:rPr>
      </w:pPr>
    </w:p>
    <w:p w14:paraId="497142CD" w14:textId="4780907B" w:rsidR="00C3499C" w:rsidRDefault="003F30FC" w:rsidP="00C3499C">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CC12A9">
        <w:rPr>
          <w:rFonts w:asciiTheme="majorHAnsi" w:hAnsiTheme="majorHAnsi" w:cs="Arial"/>
          <w:noProof/>
          <w:color w:val="000000" w:themeColor="text1"/>
          <w:sz w:val="22"/>
          <w:szCs w:val="22"/>
        </w:rPr>
        <w:t xml:space="preserve">After you have entered this information, press Calculate.  In this example, if you chose the values suggested in the table, Gpower </w:t>
      </w:r>
      <w:r w:rsidR="00BA1158">
        <w:rPr>
          <w:rFonts w:asciiTheme="majorHAnsi" w:hAnsiTheme="majorHAnsi" w:cs="Arial"/>
          <w:noProof/>
          <w:color w:val="000000" w:themeColor="text1"/>
          <w:sz w:val="22"/>
          <w:szCs w:val="22"/>
        </w:rPr>
        <w:t>would indicate</w:t>
      </w:r>
      <w:r w:rsidR="00CC12A9">
        <w:rPr>
          <w:rFonts w:asciiTheme="majorHAnsi" w:hAnsiTheme="majorHAnsi" w:cs="Arial"/>
          <w:noProof/>
          <w:color w:val="000000" w:themeColor="text1"/>
          <w:sz w:val="22"/>
          <w:szCs w:val="22"/>
        </w:rPr>
        <w:t xml:space="preserve"> you need</w:t>
      </w:r>
      <w:r w:rsidR="00C3499C">
        <w:rPr>
          <w:rFonts w:asciiTheme="majorHAnsi" w:hAnsiTheme="majorHAnsi" w:cs="Arial"/>
          <w:noProof/>
          <w:color w:val="000000" w:themeColor="text1"/>
          <w:sz w:val="22"/>
          <w:szCs w:val="22"/>
        </w:rPr>
        <w:t xml:space="preserve"> to allocate</w:t>
      </w:r>
      <w:r w:rsidR="00CC12A9">
        <w:rPr>
          <w:rFonts w:asciiTheme="majorHAnsi" w:hAnsiTheme="majorHAnsi" w:cs="Arial"/>
          <w:noProof/>
          <w:color w:val="000000" w:themeColor="text1"/>
          <w:sz w:val="22"/>
          <w:szCs w:val="22"/>
        </w:rPr>
        <w:t xml:space="preserve"> 51 participants in each condition.  </w:t>
      </w:r>
      <w:r w:rsidR="00C3499C">
        <w:rPr>
          <w:rFonts w:asciiTheme="majorHAnsi" w:hAnsiTheme="majorHAnsi" w:cs="Arial"/>
          <w:noProof/>
          <w:color w:val="000000" w:themeColor="text1"/>
          <w:sz w:val="22"/>
          <w:szCs w:val="22"/>
        </w:rPr>
        <w:t>In particular, this number indicates that</w:t>
      </w:r>
    </w:p>
    <w:p w14:paraId="326EF23C" w14:textId="0D86D672" w:rsidR="00C3499C" w:rsidRPr="00C3499C" w:rsidRDefault="00C3499C" w:rsidP="00C3499C">
      <w:pPr>
        <w:spacing w:line="276" w:lineRule="auto"/>
        <w:ind w:left="1985"/>
        <w:rPr>
          <w:rFonts w:asciiTheme="majorHAnsi" w:hAnsiTheme="majorHAnsi" w:cs="Arial"/>
          <w:noProof/>
          <w:color w:val="000000" w:themeColor="text1"/>
          <w:sz w:val="22"/>
          <w:szCs w:val="22"/>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329"/>
      </w:tblGrid>
      <w:tr w:rsidR="00C3499C" w14:paraId="51536F2B" w14:textId="77777777" w:rsidTr="00C3499C">
        <w:trPr>
          <w:trHeight w:val="454"/>
        </w:trPr>
        <w:tc>
          <w:tcPr>
            <w:tcW w:w="8329" w:type="dxa"/>
            <w:shd w:val="clear" w:color="auto" w:fill="D9D9D9" w:themeFill="background1" w:themeFillShade="D9"/>
          </w:tcPr>
          <w:p w14:paraId="654FC588" w14:textId="61CFD434" w:rsidR="00C3499C" w:rsidRDefault="00C3499C" w:rsidP="00C3499C">
            <w:pPr>
              <w:spacing w:line="276" w:lineRule="auto"/>
              <w:rPr>
                <w:rFonts w:asciiTheme="majorHAnsi" w:hAnsiTheme="majorHAnsi"/>
                <w:sz w:val="22"/>
                <w:szCs w:val="22"/>
              </w:rPr>
            </w:pPr>
            <w:r>
              <w:rPr>
                <w:rFonts w:asciiTheme="majorHAnsi" w:hAnsiTheme="majorHAnsi"/>
                <w:sz w:val="22"/>
                <w:szCs w:val="22"/>
              </w:rPr>
              <w:t>If the effect size really is 0.5 or medium, the probably you will generate a significant difference with a total sample size of 102 is 0.8 or 80%</w:t>
            </w:r>
          </w:p>
        </w:tc>
      </w:tr>
    </w:tbl>
    <w:p w14:paraId="69E18182" w14:textId="5D160FF4" w:rsidR="00C3499C" w:rsidRDefault="00C3499C" w:rsidP="00C3499C">
      <w:pPr>
        <w:spacing w:line="276" w:lineRule="auto"/>
        <w:ind w:left="1985"/>
        <w:rPr>
          <w:rFonts w:asciiTheme="majorHAnsi" w:hAnsiTheme="majorHAnsi" w:cs="Arial"/>
          <w:noProof/>
          <w:color w:val="000000" w:themeColor="text1"/>
          <w:sz w:val="22"/>
          <w:szCs w:val="22"/>
        </w:rPr>
      </w:pPr>
    </w:p>
    <w:p w14:paraId="06005873" w14:textId="457C6BD7" w:rsidR="00CA358D" w:rsidRPr="00C3499C" w:rsidRDefault="00CA358D" w:rsidP="00C3499C">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Read the previous sentence several times.  As this sentence implies, you cannot determine the appropriate sample size unless you estimate the likely effect size.  That is, power is the likelihood of generating a significant result, assuming a particular effect size.  The probablity of generating a signficant result if the effect size is large or 0.8 is </w:t>
      </w:r>
      <w:r w:rsidR="00BA1158">
        <w:rPr>
          <w:rFonts w:asciiTheme="majorHAnsi" w:hAnsiTheme="majorHAnsi" w:cs="Arial"/>
          <w:noProof/>
          <w:color w:val="000000" w:themeColor="text1"/>
          <w:sz w:val="22"/>
          <w:szCs w:val="22"/>
        </w:rPr>
        <w:t>larger than is</w:t>
      </w:r>
      <w:r>
        <w:rPr>
          <w:rFonts w:asciiTheme="majorHAnsi" w:hAnsiTheme="majorHAnsi" w:cs="Arial"/>
          <w:noProof/>
          <w:color w:val="000000" w:themeColor="text1"/>
          <w:sz w:val="22"/>
          <w:szCs w:val="22"/>
        </w:rPr>
        <w:t xml:space="preserve"> the probability of generating a significant result if</w:t>
      </w:r>
      <w:r w:rsidR="00BA1158">
        <w:rPr>
          <w:rFonts w:asciiTheme="majorHAnsi" w:hAnsiTheme="majorHAnsi" w:cs="Arial"/>
          <w:noProof/>
          <w:color w:val="000000" w:themeColor="text1"/>
          <w:sz w:val="22"/>
          <w:szCs w:val="22"/>
        </w:rPr>
        <w:t xml:space="preserve"> the effect size is small or 0.2</w:t>
      </w:r>
      <w:r>
        <w:rPr>
          <w:rFonts w:asciiTheme="majorHAnsi" w:hAnsiTheme="majorHAnsi" w:cs="Arial"/>
          <w:noProof/>
          <w:color w:val="000000" w:themeColor="text1"/>
          <w:sz w:val="22"/>
          <w:szCs w:val="22"/>
        </w:rPr>
        <w:t xml:space="preserve">. </w:t>
      </w:r>
    </w:p>
    <w:p w14:paraId="12D4F817" w14:textId="77777777" w:rsidR="00CA358D" w:rsidRDefault="00CA358D" w:rsidP="00CA358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C3499C" w:rsidRPr="000E1EAF" w14:paraId="06919CF7" w14:textId="77777777" w:rsidTr="002472C4">
        <w:trPr>
          <w:trHeight w:val="313"/>
        </w:trPr>
        <w:tc>
          <w:tcPr>
            <w:tcW w:w="8188" w:type="dxa"/>
            <w:shd w:val="clear" w:color="auto" w:fill="B6DDE8" w:themeFill="accent5" w:themeFillTint="66"/>
          </w:tcPr>
          <w:p w14:paraId="02440572" w14:textId="6B26C166" w:rsidR="00C3499C" w:rsidRPr="000E1EAF" w:rsidRDefault="00C3499C" w:rsidP="00C3499C">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How to estimate the effect size</w:t>
            </w:r>
          </w:p>
        </w:tc>
      </w:tr>
    </w:tbl>
    <w:p w14:paraId="3D6E10B4" w14:textId="77777777" w:rsidR="003F30FC" w:rsidRDefault="003F30FC" w:rsidP="002E0487">
      <w:pPr>
        <w:spacing w:line="276" w:lineRule="auto"/>
        <w:ind w:left="1985"/>
        <w:rPr>
          <w:rFonts w:asciiTheme="majorHAnsi" w:hAnsiTheme="majorHAnsi" w:cs="Arial"/>
          <w:noProof/>
          <w:color w:val="000000" w:themeColor="text1"/>
          <w:sz w:val="22"/>
          <w:szCs w:val="22"/>
        </w:rPr>
      </w:pPr>
    </w:p>
    <w:p w14:paraId="685837CE" w14:textId="2DFDDE5F" w:rsidR="000719AB" w:rsidRDefault="00CA358D" w:rsidP="000719A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3B6A17">
        <w:rPr>
          <w:rFonts w:asciiTheme="majorHAnsi" w:hAnsiTheme="majorHAnsi" w:cs="Arial"/>
          <w:noProof/>
          <w:color w:val="000000" w:themeColor="text1"/>
          <w:sz w:val="22"/>
          <w:szCs w:val="22"/>
        </w:rPr>
        <w:t xml:space="preserve">This procedure is simple, except the like effect size is hard to estimate.  </w:t>
      </w:r>
      <w:r>
        <w:rPr>
          <w:rFonts w:asciiTheme="majorHAnsi" w:hAnsiTheme="majorHAnsi" w:cs="Arial"/>
          <w:noProof/>
          <w:color w:val="000000" w:themeColor="text1"/>
          <w:sz w:val="22"/>
          <w:szCs w:val="22"/>
        </w:rPr>
        <w:t>So, how can you estimate the likely effect size</w:t>
      </w:r>
      <w:r w:rsidR="00CC1B24">
        <w:rPr>
          <w:rFonts w:asciiTheme="majorHAnsi" w:hAnsiTheme="majorHAnsi" w:cs="Arial"/>
          <w:noProof/>
          <w:color w:val="000000" w:themeColor="text1"/>
          <w:sz w:val="22"/>
          <w:szCs w:val="22"/>
        </w:rPr>
        <w:t>?</w:t>
      </w:r>
      <w:r>
        <w:rPr>
          <w:rFonts w:asciiTheme="majorHAnsi" w:hAnsiTheme="majorHAnsi" w:cs="Arial"/>
          <w:noProof/>
          <w:color w:val="000000" w:themeColor="text1"/>
          <w:sz w:val="22"/>
          <w:szCs w:val="22"/>
        </w:rPr>
        <w:t xml:space="preserve">  If you want to assess whether Echinacea</w:t>
      </w:r>
      <w:r w:rsidR="00CC1B24">
        <w:rPr>
          <w:rFonts w:asciiTheme="majorHAnsi" w:hAnsiTheme="majorHAnsi" w:cs="Arial"/>
          <w:noProof/>
          <w:color w:val="000000" w:themeColor="text1"/>
          <w:sz w:val="22"/>
          <w:szCs w:val="22"/>
        </w:rPr>
        <w:t xml:space="preserve"> affects satisfaction with life, is the effect size likely to be 0.2, 0.3, 0.4, 0.8, or even 1.5?  </w:t>
      </w:r>
      <w:r w:rsidR="00433CA1">
        <w:rPr>
          <w:rFonts w:asciiTheme="majorHAnsi" w:hAnsiTheme="majorHAnsi" w:cs="Arial"/>
          <w:noProof/>
          <w:color w:val="000000" w:themeColor="text1"/>
          <w:sz w:val="22"/>
          <w:szCs w:val="22"/>
        </w:rPr>
        <w:t>The following table outlines several strategies that researchers utilize—as well as the drawbacks of each strategy.</w:t>
      </w:r>
      <w:r w:rsidR="000719AB" w:rsidRPr="000719AB">
        <w:rPr>
          <w:rFonts w:asciiTheme="majorHAnsi" w:hAnsiTheme="majorHAnsi" w:cs="Arial"/>
          <w:noProof/>
          <w:color w:val="000000" w:themeColor="text1"/>
          <w:sz w:val="22"/>
          <w:szCs w:val="22"/>
        </w:rPr>
        <w:t xml:space="preserve"> </w:t>
      </w:r>
      <w:r w:rsidR="000719AB">
        <w:rPr>
          <w:rFonts w:asciiTheme="majorHAnsi" w:hAnsiTheme="majorHAnsi" w:cs="Arial"/>
          <w:noProof/>
          <w:color w:val="000000" w:themeColor="text1"/>
          <w:sz w:val="22"/>
          <w:szCs w:val="22"/>
        </w:rPr>
        <w:t xml:space="preserve">For grants, some researchers might apply two or more of these strategies.   </w:t>
      </w:r>
    </w:p>
    <w:p w14:paraId="319758DB" w14:textId="77777777" w:rsidR="00433CA1" w:rsidRDefault="00433CA1" w:rsidP="002E0487">
      <w:pPr>
        <w:spacing w:line="276" w:lineRule="auto"/>
        <w:ind w:left="1985"/>
        <w:rPr>
          <w:rFonts w:asciiTheme="majorHAnsi" w:hAnsiTheme="majorHAnsi" w:cs="Arial"/>
          <w:noProof/>
          <w:color w:val="000000" w:themeColor="text1"/>
          <w:sz w:val="22"/>
          <w:szCs w:val="22"/>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59"/>
        <w:gridCol w:w="4070"/>
      </w:tblGrid>
      <w:tr w:rsidR="00433CA1" w:rsidRPr="00C72BEC" w14:paraId="4DC56ACA" w14:textId="77777777" w:rsidTr="00433CA1">
        <w:trPr>
          <w:trHeight w:val="341"/>
        </w:trPr>
        <w:tc>
          <w:tcPr>
            <w:tcW w:w="4259" w:type="dxa"/>
            <w:shd w:val="clear" w:color="auto" w:fill="B6DDE8" w:themeFill="accent5" w:themeFillTint="66"/>
          </w:tcPr>
          <w:p w14:paraId="74776316" w14:textId="77B76EF7" w:rsidR="00433CA1" w:rsidRPr="00C72BEC" w:rsidRDefault="00433CA1" w:rsidP="002472C4">
            <w:pPr>
              <w:spacing w:line="276" w:lineRule="auto"/>
              <w:jc w:val="center"/>
              <w:rPr>
                <w:rFonts w:asciiTheme="majorHAnsi" w:hAnsiTheme="majorHAnsi"/>
                <w:b/>
                <w:sz w:val="22"/>
                <w:szCs w:val="22"/>
                <w:lang w:val="en-AU"/>
              </w:rPr>
            </w:pPr>
            <w:r>
              <w:rPr>
                <w:rFonts w:asciiTheme="majorHAnsi" w:hAnsiTheme="majorHAnsi"/>
                <w:sz w:val="22"/>
                <w:szCs w:val="22"/>
              </w:rPr>
              <w:t>Strategy to estimate effect size</w:t>
            </w:r>
          </w:p>
        </w:tc>
        <w:tc>
          <w:tcPr>
            <w:tcW w:w="4070" w:type="dxa"/>
            <w:shd w:val="clear" w:color="auto" w:fill="B6DDE8" w:themeFill="accent5" w:themeFillTint="66"/>
          </w:tcPr>
          <w:p w14:paraId="232140F3" w14:textId="6795C5B9" w:rsidR="00433CA1" w:rsidRPr="00C72BEC" w:rsidRDefault="00433CA1" w:rsidP="002472C4">
            <w:pPr>
              <w:spacing w:line="276" w:lineRule="auto"/>
              <w:jc w:val="center"/>
              <w:rPr>
                <w:rFonts w:asciiTheme="majorHAnsi" w:hAnsiTheme="majorHAnsi"/>
                <w:sz w:val="22"/>
                <w:szCs w:val="22"/>
              </w:rPr>
            </w:pPr>
            <w:r>
              <w:rPr>
                <w:rFonts w:asciiTheme="majorHAnsi" w:hAnsiTheme="majorHAnsi"/>
                <w:sz w:val="22"/>
                <w:szCs w:val="22"/>
              </w:rPr>
              <w:t xml:space="preserve">Drawback </w:t>
            </w:r>
          </w:p>
        </w:tc>
      </w:tr>
      <w:tr w:rsidR="00433CA1" w:rsidRPr="00C72BEC" w14:paraId="1C313491" w14:textId="77777777" w:rsidTr="00433CA1">
        <w:trPr>
          <w:trHeight w:val="454"/>
        </w:trPr>
        <w:tc>
          <w:tcPr>
            <w:tcW w:w="4259" w:type="dxa"/>
            <w:shd w:val="clear" w:color="auto" w:fill="D9D9D9" w:themeFill="background1" w:themeFillShade="D9"/>
          </w:tcPr>
          <w:p w14:paraId="611650EF" w14:textId="647012E8" w:rsidR="00433CA1" w:rsidRDefault="004E4FB1" w:rsidP="00CC1BBF">
            <w:pPr>
              <w:spacing w:line="276" w:lineRule="auto"/>
              <w:rPr>
                <w:rFonts w:asciiTheme="majorHAnsi" w:hAnsiTheme="majorHAnsi"/>
                <w:sz w:val="22"/>
                <w:szCs w:val="22"/>
              </w:rPr>
            </w:pPr>
            <w:r w:rsidRPr="004E4FB1">
              <w:rPr>
                <w:rFonts w:asciiTheme="majorHAnsi" w:hAnsiTheme="majorHAnsi"/>
                <w:b/>
                <w:sz w:val="22"/>
                <w:szCs w:val="22"/>
              </w:rPr>
              <w:t>Conduct a pilot study</w:t>
            </w:r>
            <w:r>
              <w:rPr>
                <w:rFonts w:asciiTheme="majorHAnsi" w:hAnsiTheme="majorHAnsi"/>
                <w:sz w:val="22"/>
                <w:szCs w:val="22"/>
              </w:rPr>
              <w:t xml:space="preserve">.  You might allocate 10 participants to each group.  You can then </w:t>
            </w:r>
            <w:r w:rsidR="00CC1BBF">
              <w:rPr>
                <w:rFonts w:asciiTheme="majorHAnsi" w:hAnsiTheme="majorHAnsi"/>
                <w:sz w:val="22"/>
                <w:szCs w:val="22"/>
              </w:rPr>
              <w:t>calculate</w:t>
            </w:r>
            <w:r>
              <w:rPr>
                <w:rFonts w:asciiTheme="majorHAnsi" w:hAnsiTheme="majorHAnsi"/>
                <w:sz w:val="22"/>
                <w:szCs w:val="22"/>
              </w:rPr>
              <w:t xml:space="preserve"> the effect size from the means and standard deviations you generate</w:t>
            </w:r>
          </w:p>
        </w:tc>
        <w:tc>
          <w:tcPr>
            <w:tcW w:w="4070" w:type="dxa"/>
            <w:shd w:val="clear" w:color="auto" w:fill="D9D9D9" w:themeFill="background1" w:themeFillShade="D9"/>
          </w:tcPr>
          <w:p w14:paraId="302BD258" w14:textId="1827F2E1" w:rsidR="00433CA1" w:rsidRDefault="00CC1BBF" w:rsidP="002472C4">
            <w:pPr>
              <w:spacing w:line="276" w:lineRule="auto"/>
              <w:rPr>
                <w:rFonts w:asciiTheme="majorHAnsi" w:hAnsiTheme="majorHAnsi"/>
                <w:sz w:val="22"/>
                <w:szCs w:val="22"/>
              </w:rPr>
            </w:pPr>
            <w:r>
              <w:rPr>
                <w:rFonts w:asciiTheme="majorHAnsi" w:hAnsiTheme="majorHAnsi"/>
                <w:sz w:val="22"/>
                <w:szCs w:val="22"/>
              </w:rPr>
              <w:t>Estimate of effect size are not especially reliable.  If you repeated this pilot study, the estimated effect size might be very different</w:t>
            </w:r>
          </w:p>
        </w:tc>
      </w:tr>
      <w:tr w:rsidR="00433CA1" w:rsidRPr="00C72BEC" w14:paraId="54EBF217" w14:textId="77777777" w:rsidTr="00433CA1">
        <w:trPr>
          <w:trHeight w:val="454"/>
        </w:trPr>
        <w:tc>
          <w:tcPr>
            <w:tcW w:w="4259" w:type="dxa"/>
            <w:shd w:val="clear" w:color="auto" w:fill="D9D9D9" w:themeFill="background1" w:themeFillShade="D9"/>
          </w:tcPr>
          <w:p w14:paraId="26BA53CD" w14:textId="5BBA4E3E" w:rsidR="00433CA1" w:rsidRPr="00CC1BBF" w:rsidRDefault="00CC1BBF" w:rsidP="00CC1BBF">
            <w:pPr>
              <w:spacing w:line="276" w:lineRule="auto"/>
              <w:rPr>
                <w:rFonts w:asciiTheme="majorHAnsi" w:hAnsiTheme="majorHAnsi"/>
                <w:sz w:val="22"/>
                <w:szCs w:val="22"/>
              </w:rPr>
            </w:pPr>
            <w:r>
              <w:rPr>
                <w:rFonts w:asciiTheme="majorHAnsi" w:hAnsiTheme="majorHAnsi"/>
                <w:b/>
                <w:sz w:val="22"/>
                <w:szCs w:val="22"/>
              </w:rPr>
              <w:t>Utilize the effect size of similar studies</w:t>
            </w:r>
            <w:r>
              <w:rPr>
                <w:rFonts w:asciiTheme="majorHAnsi" w:hAnsiTheme="majorHAnsi"/>
                <w:sz w:val="22"/>
                <w:szCs w:val="22"/>
              </w:rPr>
              <w:t xml:space="preserve">.  </w:t>
            </w:r>
            <w:r>
              <w:rPr>
                <w:rFonts w:asciiTheme="majorHAnsi" w:hAnsiTheme="majorHAnsi"/>
                <w:sz w:val="22"/>
                <w:szCs w:val="22"/>
              </w:rPr>
              <w:lastRenderedPageBreak/>
              <w:t xml:space="preserve">Extract studies that are the most </w:t>
            </w:r>
            <w:proofErr w:type="gramStart"/>
            <w:r>
              <w:rPr>
                <w:rFonts w:asciiTheme="majorHAnsi" w:hAnsiTheme="majorHAnsi"/>
                <w:sz w:val="22"/>
                <w:szCs w:val="22"/>
              </w:rPr>
              <w:t>similar to</w:t>
            </w:r>
            <w:proofErr w:type="gramEnd"/>
            <w:r>
              <w:rPr>
                <w:rFonts w:asciiTheme="majorHAnsi" w:hAnsiTheme="majorHAnsi"/>
                <w:sz w:val="22"/>
                <w:szCs w:val="22"/>
              </w:rPr>
              <w:t xml:space="preserve"> your research.  You can then calculate the effect size from the means and standard deviations of these studies</w:t>
            </w:r>
          </w:p>
        </w:tc>
        <w:tc>
          <w:tcPr>
            <w:tcW w:w="4070" w:type="dxa"/>
            <w:shd w:val="clear" w:color="auto" w:fill="D9D9D9" w:themeFill="background1" w:themeFillShade="D9"/>
          </w:tcPr>
          <w:p w14:paraId="552DB0FE" w14:textId="22CDCD1F" w:rsidR="00433CA1" w:rsidRDefault="004D79AE" w:rsidP="002472C4">
            <w:pPr>
              <w:spacing w:line="276" w:lineRule="auto"/>
              <w:rPr>
                <w:rFonts w:asciiTheme="majorHAnsi" w:hAnsiTheme="majorHAnsi"/>
                <w:sz w:val="22"/>
                <w:szCs w:val="22"/>
              </w:rPr>
            </w:pPr>
            <w:r>
              <w:rPr>
                <w:rFonts w:asciiTheme="majorHAnsi" w:hAnsiTheme="majorHAnsi"/>
                <w:sz w:val="22"/>
                <w:szCs w:val="22"/>
              </w:rPr>
              <w:lastRenderedPageBreak/>
              <w:t xml:space="preserve">Your study must be different to previous </w:t>
            </w:r>
            <w:r>
              <w:rPr>
                <w:rFonts w:asciiTheme="majorHAnsi" w:hAnsiTheme="majorHAnsi"/>
                <w:sz w:val="22"/>
                <w:szCs w:val="22"/>
              </w:rPr>
              <w:lastRenderedPageBreak/>
              <w:t xml:space="preserve">studies—otherwise, your research would be futile.  </w:t>
            </w:r>
            <w:r w:rsidR="00CF0261">
              <w:rPr>
                <w:rFonts w:asciiTheme="majorHAnsi" w:hAnsiTheme="majorHAnsi"/>
                <w:sz w:val="22"/>
                <w:szCs w:val="22"/>
              </w:rPr>
              <w:t>Consequently,</w:t>
            </w:r>
            <w:r w:rsidR="003B6A17">
              <w:rPr>
                <w:rFonts w:asciiTheme="majorHAnsi" w:hAnsiTheme="majorHAnsi"/>
                <w:sz w:val="22"/>
                <w:szCs w:val="22"/>
              </w:rPr>
              <w:t xml:space="preserve"> the effect sizes of past</w:t>
            </w:r>
            <w:r w:rsidR="00CF0261">
              <w:rPr>
                <w:rFonts w:asciiTheme="majorHAnsi" w:hAnsiTheme="majorHAnsi"/>
                <w:sz w:val="22"/>
                <w:szCs w:val="22"/>
              </w:rPr>
              <w:t xml:space="preserve"> studies would differ from the effect sizes of your study</w:t>
            </w:r>
            <w:r>
              <w:rPr>
                <w:rFonts w:asciiTheme="majorHAnsi" w:hAnsiTheme="majorHAnsi"/>
                <w:sz w:val="22"/>
                <w:szCs w:val="22"/>
              </w:rPr>
              <w:t xml:space="preserve"> </w:t>
            </w:r>
          </w:p>
        </w:tc>
      </w:tr>
      <w:tr w:rsidR="00433CA1" w:rsidRPr="00C72BEC" w14:paraId="62607DB5" w14:textId="77777777" w:rsidTr="00433CA1">
        <w:trPr>
          <w:trHeight w:val="454"/>
        </w:trPr>
        <w:tc>
          <w:tcPr>
            <w:tcW w:w="4259" w:type="dxa"/>
            <w:shd w:val="clear" w:color="auto" w:fill="D9D9D9" w:themeFill="background1" w:themeFillShade="D9"/>
          </w:tcPr>
          <w:p w14:paraId="2CD32153" w14:textId="01578A27" w:rsidR="00433CA1" w:rsidRPr="00F53A87" w:rsidRDefault="00F53A87" w:rsidP="00F53A87">
            <w:pPr>
              <w:spacing w:line="276" w:lineRule="auto"/>
              <w:rPr>
                <w:rFonts w:asciiTheme="majorHAnsi" w:hAnsiTheme="majorHAnsi"/>
                <w:sz w:val="22"/>
                <w:szCs w:val="22"/>
              </w:rPr>
            </w:pPr>
            <w:r>
              <w:rPr>
                <w:rFonts w:asciiTheme="majorHAnsi" w:hAnsiTheme="majorHAnsi"/>
                <w:b/>
                <w:sz w:val="22"/>
                <w:szCs w:val="22"/>
              </w:rPr>
              <w:lastRenderedPageBreak/>
              <w:t>Strength of the arguments</w:t>
            </w:r>
            <w:r>
              <w:rPr>
                <w:rFonts w:asciiTheme="majorHAnsi" w:hAnsiTheme="majorHAnsi"/>
                <w:sz w:val="22"/>
                <w:szCs w:val="22"/>
              </w:rPr>
              <w:t xml:space="preserve">.  If you can identify many reasons the conditions should differ—such as many mechanisms for which Echinacea should improve satisfaction with life—the effect size is likely to be large.  Otherwise, the effect size might be smaller.  </w:t>
            </w:r>
          </w:p>
        </w:tc>
        <w:tc>
          <w:tcPr>
            <w:tcW w:w="4070" w:type="dxa"/>
            <w:shd w:val="clear" w:color="auto" w:fill="D9D9D9" w:themeFill="background1" w:themeFillShade="D9"/>
          </w:tcPr>
          <w:p w14:paraId="3AB239CF" w14:textId="3707EB07" w:rsidR="00433CA1" w:rsidRDefault="00F53A87" w:rsidP="002472C4">
            <w:pPr>
              <w:spacing w:line="276" w:lineRule="auto"/>
              <w:rPr>
                <w:rFonts w:asciiTheme="majorHAnsi" w:hAnsiTheme="majorHAnsi"/>
                <w:sz w:val="22"/>
                <w:szCs w:val="22"/>
              </w:rPr>
            </w:pPr>
            <w:r>
              <w:rPr>
                <w:rFonts w:asciiTheme="majorHAnsi" w:hAnsiTheme="majorHAnsi"/>
                <w:sz w:val="22"/>
                <w:szCs w:val="22"/>
              </w:rPr>
              <w:t>This strategy is quite subjective</w:t>
            </w:r>
          </w:p>
        </w:tc>
      </w:tr>
      <w:tr w:rsidR="00F53A87" w:rsidRPr="00C72BEC" w14:paraId="08BAAB3D" w14:textId="77777777" w:rsidTr="00433CA1">
        <w:trPr>
          <w:trHeight w:val="454"/>
        </w:trPr>
        <w:tc>
          <w:tcPr>
            <w:tcW w:w="4259" w:type="dxa"/>
            <w:shd w:val="clear" w:color="auto" w:fill="D9D9D9" w:themeFill="background1" w:themeFillShade="D9"/>
          </w:tcPr>
          <w:p w14:paraId="3CED53FF" w14:textId="6978A05D" w:rsidR="00F53A87" w:rsidRPr="00F53A87" w:rsidRDefault="00F53A87" w:rsidP="003B6A17">
            <w:pPr>
              <w:spacing w:line="276" w:lineRule="auto"/>
              <w:rPr>
                <w:rFonts w:asciiTheme="majorHAnsi" w:hAnsiTheme="majorHAnsi"/>
                <w:sz w:val="22"/>
                <w:szCs w:val="22"/>
              </w:rPr>
            </w:pPr>
            <w:proofErr w:type="gramStart"/>
            <w:r>
              <w:rPr>
                <w:rFonts w:asciiTheme="majorHAnsi" w:hAnsiTheme="majorHAnsi"/>
                <w:b/>
                <w:sz w:val="22"/>
                <w:szCs w:val="22"/>
              </w:rPr>
              <w:t>Past experience</w:t>
            </w:r>
            <w:proofErr w:type="gramEnd"/>
            <w:r>
              <w:rPr>
                <w:rFonts w:asciiTheme="majorHAnsi" w:hAnsiTheme="majorHAnsi"/>
                <w:sz w:val="22"/>
                <w:szCs w:val="22"/>
              </w:rPr>
              <w:t>.  If you have acquir</w:t>
            </w:r>
            <w:r w:rsidR="003B6A17">
              <w:rPr>
                <w:rFonts w:asciiTheme="majorHAnsi" w:hAnsiTheme="majorHAnsi"/>
                <w:sz w:val="22"/>
                <w:szCs w:val="22"/>
              </w:rPr>
              <w:t>ed experience in this field, consider</w:t>
            </w:r>
            <w:r>
              <w:rPr>
                <w:rFonts w:asciiTheme="majorHAnsi" w:hAnsiTheme="majorHAnsi"/>
                <w:sz w:val="22"/>
                <w:szCs w:val="22"/>
              </w:rPr>
              <w:t xml:space="preserve"> </w:t>
            </w:r>
            <w:r w:rsidR="003B6A17">
              <w:rPr>
                <w:rFonts w:asciiTheme="majorHAnsi" w:hAnsiTheme="majorHAnsi"/>
                <w:sz w:val="22"/>
                <w:szCs w:val="22"/>
              </w:rPr>
              <w:t xml:space="preserve">whether the </w:t>
            </w:r>
            <w:r>
              <w:rPr>
                <w:rFonts w:asciiTheme="majorHAnsi" w:hAnsiTheme="majorHAnsi"/>
                <w:sz w:val="22"/>
                <w:szCs w:val="22"/>
              </w:rPr>
              <w:t xml:space="preserve">effects of, for example Echinacea, </w:t>
            </w:r>
            <w:r w:rsidR="003B6A17">
              <w:rPr>
                <w:rFonts w:asciiTheme="majorHAnsi" w:hAnsiTheme="majorHAnsi"/>
                <w:sz w:val="22"/>
                <w:szCs w:val="22"/>
              </w:rPr>
              <w:t xml:space="preserve">seem </w:t>
            </w:r>
            <w:r>
              <w:rPr>
                <w:rFonts w:asciiTheme="majorHAnsi" w:hAnsiTheme="majorHAnsi"/>
                <w:sz w:val="22"/>
                <w:szCs w:val="22"/>
              </w:rPr>
              <w:t xml:space="preserve">obvious to anyone, obvious to you but not the average person, or subtle—in which case the effect size is likely to be 0.8, 0.5, or 0.2 respectively </w:t>
            </w:r>
          </w:p>
        </w:tc>
        <w:tc>
          <w:tcPr>
            <w:tcW w:w="4070" w:type="dxa"/>
            <w:shd w:val="clear" w:color="auto" w:fill="D9D9D9" w:themeFill="background1" w:themeFillShade="D9"/>
          </w:tcPr>
          <w:p w14:paraId="77BC2A96" w14:textId="058FAFD7" w:rsidR="00F53A87" w:rsidRDefault="00F53A87" w:rsidP="002472C4">
            <w:pPr>
              <w:spacing w:line="276" w:lineRule="auto"/>
              <w:rPr>
                <w:rFonts w:asciiTheme="majorHAnsi" w:hAnsiTheme="majorHAnsi"/>
                <w:sz w:val="22"/>
                <w:szCs w:val="22"/>
              </w:rPr>
            </w:pPr>
            <w:r>
              <w:rPr>
                <w:rFonts w:asciiTheme="majorHAnsi" w:hAnsiTheme="majorHAnsi"/>
                <w:sz w:val="22"/>
                <w:szCs w:val="22"/>
              </w:rPr>
              <w:t>This strategy is also subjective and hard to justify</w:t>
            </w:r>
          </w:p>
        </w:tc>
      </w:tr>
    </w:tbl>
    <w:p w14:paraId="149F6037" w14:textId="77777777" w:rsidR="00433CA1" w:rsidRDefault="00433CA1" w:rsidP="002E0487">
      <w:pPr>
        <w:spacing w:line="276" w:lineRule="auto"/>
        <w:ind w:left="1985"/>
        <w:rPr>
          <w:rFonts w:asciiTheme="majorHAnsi" w:hAnsiTheme="majorHAnsi" w:cs="Arial"/>
          <w:noProof/>
          <w:color w:val="000000" w:themeColor="text1"/>
          <w:sz w:val="22"/>
          <w:szCs w:val="22"/>
        </w:rPr>
      </w:pPr>
    </w:p>
    <w:p w14:paraId="23BEB898" w14:textId="77777777" w:rsidR="00833F62" w:rsidRDefault="00833F62" w:rsidP="00833F6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33F62" w:rsidRPr="000E1EAF" w14:paraId="648EC7E0" w14:textId="77777777" w:rsidTr="002472C4">
        <w:trPr>
          <w:trHeight w:val="313"/>
        </w:trPr>
        <w:tc>
          <w:tcPr>
            <w:tcW w:w="8188" w:type="dxa"/>
            <w:shd w:val="clear" w:color="auto" w:fill="B6DDE8" w:themeFill="accent5" w:themeFillTint="66"/>
          </w:tcPr>
          <w:p w14:paraId="66BC6580" w14:textId="244C99A3" w:rsidR="00833F62" w:rsidRPr="000E1EAF" w:rsidRDefault="00833F62"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Example with correlations</w:t>
            </w:r>
          </w:p>
        </w:tc>
      </w:tr>
    </w:tbl>
    <w:p w14:paraId="5496B730" w14:textId="77777777" w:rsidR="00833F62" w:rsidRDefault="00833F62" w:rsidP="00833F62">
      <w:pPr>
        <w:spacing w:line="276" w:lineRule="auto"/>
        <w:ind w:left="1985"/>
        <w:rPr>
          <w:rFonts w:asciiTheme="majorHAnsi" w:hAnsiTheme="majorHAnsi" w:cs="Arial"/>
          <w:noProof/>
          <w:color w:val="000000" w:themeColor="text1"/>
          <w:sz w:val="22"/>
          <w:szCs w:val="22"/>
        </w:rPr>
      </w:pPr>
    </w:p>
    <w:p w14:paraId="716AEE62" w14:textId="1F608312" w:rsidR="004A0E3A" w:rsidRDefault="00070AB5" w:rsidP="00833F6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The previous example is relevant only to circumstances in which you want to conduct an independent t-test to compare two conditions.  If you want to conduct other tests, you need to adjust the procedure slightly.  To illustrate, suppose you want to examine the correlation between the amount of Echinacea that people consume and the satisfaction in life.  In this instance, </w:t>
      </w:r>
      <w:r w:rsidR="004A0E3A">
        <w:rPr>
          <w:rFonts w:asciiTheme="majorHAnsi" w:hAnsiTheme="majorHAnsi" w:cs="Arial"/>
          <w:noProof/>
          <w:color w:val="000000" w:themeColor="text1"/>
          <w:sz w:val="22"/>
          <w:szCs w:val="22"/>
        </w:rPr>
        <w:t xml:space="preserve">in the box called “test families”, choose </w:t>
      </w:r>
      <w:r w:rsidR="003B6A17">
        <w:rPr>
          <w:rFonts w:asciiTheme="majorHAnsi" w:hAnsiTheme="majorHAnsi" w:cs="Arial"/>
          <w:noProof/>
          <w:color w:val="000000" w:themeColor="text1"/>
          <w:sz w:val="22"/>
          <w:szCs w:val="22"/>
        </w:rPr>
        <w:t>“</w:t>
      </w:r>
      <w:r w:rsidR="004A0E3A">
        <w:rPr>
          <w:rFonts w:asciiTheme="majorHAnsi" w:hAnsiTheme="majorHAnsi" w:cs="Arial"/>
          <w:noProof/>
          <w:color w:val="000000" w:themeColor="text1"/>
          <w:sz w:val="22"/>
          <w:szCs w:val="22"/>
        </w:rPr>
        <w:t>exact</w:t>
      </w:r>
      <w:r w:rsidR="003B6A17">
        <w:rPr>
          <w:rFonts w:asciiTheme="majorHAnsi" w:hAnsiTheme="majorHAnsi" w:cs="Arial"/>
          <w:noProof/>
          <w:color w:val="000000" w:themeColor="text1"/>
          <w:sz w:val="22"/>
          <w:szCs w:val="22"/>
        </w:rPr>
        <w:t>”</w:t>
      </w:r>
      <w:r w:rsidR="004A0E3A">
        <w:rPr>
          <w:rFonts w:asciiTheme="majorHAnsi" w:hAnsiTheme="majorHAnsi" w:cs="Arial"/>
          <w:noProof/>
          <w:color w:val="000000" w:themeColor="text1"/>
          <w:sz w:val="22"/>
          <w:szCs w:val="22"/>
        </w:rPr>
        <w:t xml:space="preserve">.  In the list of options under “Statistical tests”, choose “Correlation: Bivariate normal model”.  </w:t>
      </w:r>
    </w:p>
    <w:p w14:paraId="2018CA95" w14:textId="77777777" w:rsidR="004A0E3A" w:rsidRDefault="004A0E3A" w:rsidP="00833F62">
      <w:pPr>
        <w:spacing w:line="276" w:lineRule="auto"/>
        <w:ind w:left="1985"/>
        <w:rPr>
          <w:rFonts w:asciiTheme="majorHAnsi" w:hAnsiTheme="majorHAnsi" w:cs="Arial"/>
          <w:noProof/>
          <w:color w:val="000000" w:themeColor="text1"/>
          <w:sz w:val="22"/>
          <w:szCs w:val="22"/>
        </w:rPr>
      </w:pPr>
    </w:p>
    <w:p w14:paraId="3C2DFB85" w14:textId="58C141E2" w:rsidR="00561350" w:rsidRDefault="00561350" w:rsidP="00833F62">
      <w:pPr>
        <w:spacing w:line="276" w:lineRule="auto"/>
        <w:ind w:left="1985"/>
        <w:rPr>
          <w:rFonts w:asciiTheme="majorHAnsi" w:hAnsiTheme="majorHAnsi" w:cs="Arial"/>
          <w:noProof/>
          <w:color w:val="000000" w:themeColor="text1"/>
          <w:sz w:val="22"/>
          <w:szCs w:val="22"/>
        </w:rPr>
      </w:pPr>
      <w:r w:rsidRPr="00561350">
        <w:rPr>
          <w:rFonts w:asciiTheme="majorHAnsi" w:hAnsiTheme="majorHAnsi" w:cs="Arial"/>
          <w:noProof/>
          <w:color w:val="000000" w:themeColor="text1"/>
          <w:sz w:val="22"/>
          <w:szCs w:val="22"/>
        </w:rPr>
        <w:lastRenderedPageBreak/>
        <w:drawing>
          <wp:inline distT="0" distB="0" distL="0" distR="0" wp14:anchorId="0909529F" wp14:editId="3F14A65B">
            <wp:extent cx="5385435" cy="3566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717" t="3228" r="27891" b="8611"/>
                    <a:stretch/>
                  </pic:blipFill>
                  <pic:spPr bwMode="auto">
                    <a:xfrm>
                      <a:off x="0" y="0"/>
                      <a:ext cx="5387756" cy="3568332"/>
                    </a:xfrm>
                    <a:prstGeom prst="rect">
                      <a:avLst/>
                    </a:prstGeom>
                    <a:ln>
                      <a:noFill/>
                    </a:ln>
                    <a:extLst>
                      <a:ext uri="{53640926-AAD7-44D8-BBD7-CCE9431645EC}">
                        <a14:shadowObscured xmlns:a14="http://schemas.microsoft.com/office/drawing/2010/main"/>
                      </a:ext>
                    </a:extLst>
                  </pic:spPr>
                </pic:pic>
              </a:graphicData>
            </a:graphic>
          </wp:inline>
        </w:drawing>
      </w:r>
    </w:p>
    <w:p w14:paraId="009F0E08" w14:textId="77777777" w:rsidR="004A0E3A" w:rsidRDefault="00070AB5" w:rsidP="00833F6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p>
    <w:p w14:paraId="5A05BE79" w14:textId="77777777" w:rsidR="004A0E3A" w:rsidRDefault="004A0E3A" w:rsidP="00833F62">
      <w:pPr>
        <w:spacing w:line="276" w:lineRule="auto"/>
        <w:ind w:left="1985"/>
        <w:rPr>
          <w:rFonts w:asciiTheme="majorHAnsi" w:hAnsiTheme="majorHAnsi" w:cs="Arial"/>
          <w:noProof/>
          <w:color w:val="000000" w:themeColor="text1"/>
          <w:sz w:val="22"/>
          <w:szCs w:val="22"/>
        </w:rPr>
      </w:pPr>
    </w:p>
    <w:p w14:paraId="40C1C6B8" w14:textId="3DE96B80" w:rsidR="004A0E3A" w:rsidRDefault="004A0E3A" w:rsidP="00833F6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To </w:t>
      </w:r>
      <w:r w:rsidR="003B6A17">
        <w:rPr>
          <w:rFonts w:asciiTheme="majorHAnsi" w:hAnsiTheme="majorHAnsi" w:cs="Arial"/>
          <w:noProof/>
          <w:color w:val="000000" w:themeColor="text1"/>
          <w:sz w:val="22"/>
          <w:szCs w:val="22"/>
        </w:rPr>
        <w:t>estimate an appropriate sample size</w:t>
      </w:r>
      <w:r>
        <w:rPr>
          <w:rFonts w:asciiTheme="majorHAnsi" w:hAnsiTheme="majorHAnsi" w:cs="Arial"/>
          <w:noProof/>
          <w:color w:val="000000" w:themeColor="text1"/>
          <w:sz w:val="22"/>
          <w:szCs w:val="22"/>
        </w:rPr>
        <w:t xml:space="preserve">, </w:t>
      </w:r>
    </w:p>
    <w:p w14:paraId="425EEE02" w14:textId="77777777" w:rsidR="004A0E3A" w:rsidRDefault="00070AB5" w:rsidP="004A0E3A">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p>
    <w:p w14:paraId="4EDD8EA1" w14:textId="62D041DB" w:rsidR="004A0E3A" w:rsidRDefault="00561350" w:rsidP="004A0E3A">
      <w:pPr>
        <w:pStyle w:val="ListParagraph"/>
        <w:numPr>
          <w:ilvl w:val="0"/>
          <w:numId w:val="3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Specify tails as two</w:t>
      </w:r>
    </w:p>
    <w:p w14:paraId="03C97669" w14:textId="6922C7DE" w:rsidR="00561350" w:rsidRDefault="00561350" w:rsidP="004A0E3A">
      <w:pPr>
        <w:pStyle w:val="ListParagraph"/>
        <w:numPr>
          <w:ilvl w:val="0"/>
          <w:numId w:val="3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Correlation </w:t>
      </w:r>
      <w:r w:rsidRPr="00561350">
        <w:rPr>
          <w:rFonts w:ascii="Symbol" w:hAnsi="Symbol" w:cs="Arial"/>
          <w:noProof/>
          <w:color w:val="000000" w:themeColor="text1"/>
          <w:sz w:val="22"/>
          <w:szCs w:val="22"/>
        </w:rPr>
        <w:t></w:t>
      </w:r>
      <w:r>
        <w:rPr>
          <w:rFonts w:asciiTheme="majorHAnsi" w:hAnsiTheme="majorHAnsi" w:cs="Arial"/>
          <w:noProof/>
          <w:color w:val="000000" w:themeColor="text1"/>
          <w:sz w:val="22"/>
          <w:szCs w:val="22"/>
        </w:rPr>
        <w:t xml:space="preserve"> H1 is the expected correlation, such as 0.3 if medium</w:t>
      </w:r>
    </w:p>
    <w:p w14:paraId="23FFB17C" w14:textId="26B57730" w:rsidR="00561350" w:rsidRPr="00561350" w:rsidRDefault="00561350" w:rsidP="004A0E3A">
      <w:pPr>
        <w:pStyle w:val="ListParagraph"/>
        <w:numPr>
          <w:ilvl w:val="0"/>
          <w:numId w:val="3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The </w:t>
      </w:r>
      <w:r w:rsidRPr="002A6789">
        <w:rPr>
          <w:rFonts w:ascii="Symbol" w:hAnsi="Symbol"/>
          <w:sz w:val="22"/>
          <w:szCs w:val="22"/>
        </w:rPr>
        <w:t></w:t>
      </w:r>
      <w:r>
        <w:rPr>
          <w:rFonts w:ascii="Symbol" w:hAnsi="Symbol"/>
          <w:sz w:val="22"/>
          <w:szCs w:val="22"/>
        </w:rPr>
        <w:t></w:t>
      </w:r>
      <w:r>
        <w:rPr>
          <w:rFonts w:asciiTheme="majorHAnsi" w:hAnsiTheme="majorHAnsi"/>
          <w:sz w:val="22"/>
          <w:szCs w:val="22"/>
        </w:rPr>
        <w:t>is usually 0.05 and the power is usually about 0.8</w:t>
      </w:r>
    </w:p>
    <w:p w14:paraId="4F0FA839" w14:textId="0EECDF46" w:rsidR="00561350" w:rsidRPr="00561350" w:rsidRDefault="00561350" w:rsidP="004A0E3A">
      <w:pPr>
        <w:pStyle w:val="ListParagraph"/>
        <w:numPr>
          <w:ilvl w:val="0"/>
          <w:numId w:val="38"/>
        </w:numPr>
        <w:spacing w:line="276" w:lineRule="auto"/>
        <w:rPr>
          <w:rFonts w:asciiTheme="majorHAnsi" w:hAnsiTheme="majorHAnsi" w:cs="Arial"/>
          <w:noProof/>
          <w:color w:val="000000" w:themeColor="text1"/>
          <w:sz w:val="22"/>
          <w:szCs w:val="22"/>
        </w:rPr>
      </w:pPr>
      <w:r>
        <w:rPr>
          <w:rFonts w:asciiTheme="majorHAnsi" w:hAnsiTheme="majorHAnsi"/>
          <w:sz w:val="22"/>
          <w:szCs w:val="22"/>
        </w:rPr>
        <w:t>Do not change the last box from 0</w:t>
      </w:r>
    </w:p>
    <w:p w14:paraId="5E5D4A6F" w14:textId="32F1014F" w:rsidR="00561350" w:rsidRPr="00561350" w:rsidRDefault="00561350" w:rsidP="004A0E3A">
      <w:pPr>
        <w:pStyle w:val="ListParagraph"/>
        <w:numPr>
          <w:ilvl w:val="0"/>
          <w:numId w:val="38"/>
        </w:numPr>
        <w:spacing w:line="276" w:lineRule="auto"/>
        <w:rPr>
          <w:rFonts w:asciiTheme="majorHAnsi" w:hAnsiTheme="majorHAnsi" w:cs="Arial"/>
          <w:noProof/>
          <w:color w:val="000000" w:themeColor="text1"/>
          <w:sz w:val="22"/>
          <w:szCs w:val="22"/>
        </w:rPr>
      </w:pPr>
      <w:r>
        <w:rPr>
          <w:rFonts w:asciiTheme="majorHAnsi" w:hAnsiTheme="majorHAnsi"/>
          <w:sz w:val="22"/>
          <w:szCs w:val="22"/>
        </w:rPr>
        <w:t xml:space="preserve">Press </w:t>
      </w:r>
      <w:proofErr w:type="gramStart"/>
      <w:r>
        <w:rPr>
          <w:rFonts w:asciiTheme="majorHAnsi" w:hAnsiTheme="majorHAnsi"/>
          <w:sz w:val="22"/>
          <w:szCs w:val="22"/>
        </w:rPr>
        <w:t>calculate</w:t>
      </w:r>
      <w:proofErr w:type="gramEnd"/>
    </w:p>
    <w:p w14:paraId="3BFD6355" w14:textId="0CBDE5F7" w:rsidR="00561350" w:rsidRPr="00561350" w:rsidRDefault="00561350" w:rsidP="004A0E3A">
      <w:pPr>
        <w:pStyle w:val="ListParagraph"/>
        <w:numPr>
          <w:ilvl w:val="0"/>
          <w:numId w:val="3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If the effect size is 0.3 or medium, the sample size </w:t>
      </w:r>
      <w:r w:rsidR="003B6A17">
        <w:rPr>
          <w:rFonts w:asciiTheme="majorHAnsi" w:hAnsiTheme="majorHAnsi" w:cs="Arial"/>
          <w:noProof/>
          <w:color w:val="000000" w:themeColor="text1"/>
          <w:sz w:val="22"/>
          <w:szCs w:val="22"/>
        </w:rPr>
        <w:t>will need</w:t>
      </w:r>
      <w:r>
        <w:rPr>
          <w:rFonts w:asciiTheme="majorHAnsi" w:hAnsiTheme="majorHAnsi" w:cs="Arial"/>
          <w:noProof/>
          <w:color w:val="000000" w:themeColor="text1"/>
          <w:sz w:val="22"/>
          <w:szCs w:val="22"/>
        </w:rPr>
        <w:t xml:space="preserve"> to be 84.  At this sample size, the probabiliy you will generate a significant effect is 0.8</w:t>
      </w:r>
    </w:p>
    <w:p w14:paraId="74E34CB7" w14:textId="77777777" w:rsidR="004A0E3A" w:rsidRDefault="004A0E3A" w:rsidP="004A0E3A">
      <w:pPr>
        <w:spacing w:line="276" w:lineRule="auto"/>
        <w:rPr>
          <w:rFonts w:asciiTheme="majorHAnsi" w:hAnsiTheme="majorHAnsi" w:cs="Arial"/>
          <w:noProof/>
          <w:color w:val="000000" w:themeColor="text1"/>
          <w:sz w:val="22"/>
          <w:szCs w:val="22"/>
        </w:rPr>
      </w:pPr>
    </w:p>
    <w:p w14:paraId="4B60DBAF" w14:textId="038E32BB" w:rsidR="001B355D" w:rsidRPr="001B355D" w:rsidRDefault="001B355D" w:rsidP="001B355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4575BB" w:rsidRPr="000E1EAF" w14:paraId="7864F02C" w14:textId="77777777" w:rsidTr="002472C4">
        <w:trPr>
          <w:trHeight w:val="313"/>
        </w:trPr>
        <w:tc>
          <w:tcPr>
            <w:tcW w:w="8188" w:type="dxa"/>
            <w:shd w:val="clear" w:color="auto" w:fill="B6DDE8" w:themeFill="accent5" w:themeFillTint="66"/>
          </w:tcPr>
          <w:p w14:paraId="4DA9711B" w14:textId="7D8090BA" w:rsidR="004575BB" w:rsidRPr="000E1EAF" w:rsidRDefault="004575BB" w:rsidP="004575BB">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Other statistics</w:t>
            </w:r>
          </w:p>
        </w:tc>
      </w:tr>
    </w:tbl>
    <w:p w14:paraId="535EC03E" w14:textId="77777777" w:rsidR="004575BB" w:rsidRDefault="004575BB" w:rsidP="004575BB">
      <w:pPr>
        <w:spacing w:line="276" w:lineRule="auto"/>
        <w:ind w:left="1985"/>
        <w:rPr>
          <w:rFonts w:asciiTheme="majorHAnsi" w:hAnsiTheme="majorHAnsi" w:cs="Arial"/>
          <w:noProof/>
          <w:color w:val="000000" w:themeColor="text1"/>
          <w:sz w:val="22"/>
          <w:szCs w:val="22"/>
        </w:rPr>
      </w:pPr>
    </w:p>
    <w:p w14:paraId="657A4777" w14:textId="0DA14D17" w:rsidR="004575BB" w:rsidRDefault="004575BB" w:rsidP="004575B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Thus far, this document has demonstrated how you can estimate the appropriate sample size if you conduct either an independent t-test or correlation.  GPower can also be used to estimate the appropriate size if you need to conduct other tests as well, such as ANOVAs, </w:t>
      </w:r>
      <w:r>
        <w:rPr>
          <w:rFonts w:asciiTheme="majorHAnsi" w:hAnsiTheme="majorHAnsi" w:cs="Arial"/>
          <w:noProof/>
          <w:color w:val="000000" w:themeColor="text1"/>
          <w:sz w:val="22"/>
          <w:szCs w:val="22"/>
        </w:rPr>
        <w:lastRenderedPageBreak/>
        <w:t xml:space="preserve">ANCOVAs, and indeed hundreds of statistical procedures.  The first column </w:t>
      </w:r>
      <w:r w:rsidR="006E29A7">
        <w:rPr>
          <w:rFonts w:asciiTheme="majorHAnsi" w:hAnsiTheme="majorHAnsi" w:cs="Arial"/>
          <w:noProof/>
          <w:color w:val="000000" w:themeColor="text1"/>
          <w:sz w:val="22"/>
          <w:szCs w:val="22"/>
        </w:rPr>
        <w:t>presents various statistical tests</w:t>
      </w:r>
      <w:r>
        <w:rPr>
          <w:rFonts w:asciiTheme="majorHAnsi" w:hAnsiTheme="majorHAnsi" w:cs="Arial"/>
          <w:noProof/>
          <w:color w:val="000000" w:themeColor="text1"/>
          <w:sz w:val="22"/>
          <w:szCs w:val="22"/>
        </w:rPr>
        <w:t xml:space="preserve">.  </w:t>
      </w:r>
      <w:r w:rsidR="00721596">
        <w:rPr>
          <w:rFonts w:asciiTheme="majorHAnsi" w:hAnsiTheme="majorHAnsi" w:cs="Arial"/>
          <w:noProof/>
          <w:color w:val="000000" w:themeColor="text1"/>
          <w:sz w:val="22"/>
          <w:szCs w:val="22"/>
        </w:rPr>
        <w:t xml:space="preserve">The second column </w:t>
      </w:r>
      <w:r w:rsidR="006E29A7">
        <w:rPr>
          <w:rFonts w:asciiTheme="majorHAnsi" w:hAnsiTheme="majorHAnsi" w:cs="Arial"/>
          <w:noProof/>
          <w:color w:val="000000" w:themeColor="text1"/>
          <w:sz w:val="22"/>
          <w:szCs w:val="22"/>
        </w:rPr>
        <w:t>specifies which options you should choose when conducting this test</w:t>
      </w:r>
      <w:r w:rsidR="00721596">
        <w:rPr>
          <w:rFonts w:asciiTheme="majorHAnsi" w:hAnsiTheme="majorHAnsi" w:cs="Arial"/>
          <w:noProof/>
          <w:color w:val="000000" w:themeColor="text1"/>
          <w:sz w:val="22"/>
          <w:szCs w:val="22"/>
        </w:rPr>
        <w:t>.  T</w:t>
      </w:r>
      <w:r>
        <w:rPr>
          <w:rFonts w:asciiTheme="majorHAnsi" w:hAnsiTheme="majorHAnsi" w:cs="Arial"/>
          <w:noProof/>
          <w:color w:val="000000" w:themeColor="text1"/>
          <w:sz w:val="22"/>
          <w:szCs w:val="22"/>
        </w:rPr>
        <w:t xml:space="preserve">he </w:t>
      </w:r>
      <w:r w:rsidR="00721596">
        <w:rPr>
          <w:rFonts w:asciiTheme="majorHAnsi" w:hAnsiTheme="majorHAnsi" w:cs="Arial"/>
          <w:noProof/>
          <w:color w:val="000000" w:themeColor="text1"/>
          <w:sz w:val="22"/>
          <w:szCs w:val="22"/>
        </w:rPr>
        <w:t>third</w:t>
      </w:r>
      <w:r>
        <w:rPr>
          <w:rFonts w:asciiTheme="majorHAnsi" w:hAnsiTheme="majorHAnsi" w:cs="Arial"/>
          <w:noProof/>
          <w:color w:val="000000" w:themeColor="text1"/>
          <w:sz w:val="22"/>
          <w:szCs w:val="22"/>
        </w:rPr>
        <w:t xml:space="preserve"> column specifies some complications for each procedure.  Alternatively, you can consult the manual that is available on the GPower website.   </w:t>
      </w:r>
    </w:p>
    <w:p w14:paraId="0C8E0550" w14:textId="77777777" w:rsidR="004575BB" w:rsidRDefault="004575BB" w:rsidP="004575BB">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87"/>
        <w:gridCol w:w="2523"/>
        <w:gridCol w:w="3020"/>
      </w:tblGrid>
      <w:tr w:rsidR="00721596" w:rsidRPr="00C72BEC" w14:paraId="0D2521E3" w14:textId="77777777" w:rsidTr="006E29A7">
        <w:trPr>
          <w:trHeight w:val="341"/>
        </w:trPr>
        <w:tc>
          <w:tcPr>
            <w:tcW w:w="2887" w:type="dxa"/>
            <w:shd w:val="clear" w:color="auto" w:fill="B6DDE8" w:themeFill="accent5" w:themeFillTint="66"/>
          </w:tcPr>
          <w:p w14:paraId="3F6E85E2" w14:textId="51AE3B67" w:rsidR="00721596" w:rsidRPr="00C72BEC" w:rsidRDefault="00721596" w:rsidP="002472C4">
            <w:pPr>
              <w:spacing w:line="276" w:lineRule="auto"/>
              <w:jc w:val="center"/>
              <w:rPr>
                <w:rFonts w:asciiTheme="majorHAnsi" w:hAnsiTheme="majorHAnsi"/>
                <w:b/>
                <w:sz w:val="22"/>
                <w:szCs w:val="22"/>
                <w:lang w:val="en-AU"/>
              </w:rPr>
            </w:pPr>
            <w:r>
              <w:rPr>
                <w:rFonts w:asciiTheme="majorHAnsi" w:hAnsiTheme="majorHAnsi"/>
                <w:sz w:val="22"/>
                <w:szCs w:val="22"/>
              </w:rPr>
              <w:t>Test</w:t>
            </w:r>
          </w:p>
        </w:tc>
        <w:tc>
          <w:tcPr>
            <w:tcW w:w="2523" w:type="dxa"/>
            <w:shd w:val="clear" w:color="auto" w:fill="B6DDE8" w:themeFill="accent5" w:themeFillTint="66"/>
          </w:tcPr>
          <w:p w14:paraId="089C3F7C" w14:textId="2943E0A0" w:rsidR="00721596" w:rsidRDefault="006E29A7" w:rsidP="002472C4">
            <w:pPr>
              <w:spacing w:line="276" w:lineRule="auto"/>
              <w:jc w:val="center"/>
              <w:rPr>
                <w:rFonts w:asciiTheme="majorHAnsi" w:hAnsiTheme="majorHAnsi"/>
                <w:sz w:val="22"/>
                <w:szCs w:val="22"/>
              </w:rPr>
            </w:pPr>
            <w:r>
              <w:rPr>
                <w:rFonts w:asciiTheme="majorHAnsi" w:hAnsiTheme="majorHAnsi"/>
                <w:sz w:val="22"/>
                <w:szCs w:val="22"/>
              </w:rPr>
              <w:t>Options to chose</w:t>
            </w:r>
          </w:p>
        </w:tc>
        <w:tc>
          <w:tcPr>
            <w:tcW w:w="3020" w:type="dxa"/>
            <w:shd w:val="clear" w:color="auto" w:fill="B6DDE8" w:themeFill="accent5" w:themeFillTint="66"/>
          </w:tcPr>
          <w:p w14:paraId="0E13154F" w14:textId="2E5832A9" w:rsidR="00721596" w:rsidRPr="00C72BEC" w:rsidRDefault="00721596" w:rsidP="002472C4">
            <w:pPr>
              <w:spacing w:line="276" w:lineRule="auto"/>
              <w:jc w:val="center"/>
              <w:rPr>
                <w:rFonts w:asciiTheme="majorHAnsi" w:hAnsiTheme="majorHAnsi"/>
                <w:sz w:val="22"/>
                <w:szCs w:val="22"/>
              </w:rPr>
            </w:pPr>
            <w:r>
              <w:rPr>
                <w:rFonts w:asciiTheme="majorHAnsi" w:hAnsiTheme="majorHAnsi"/>
                <w:sz w:val="22"/>
                <w:szCs w:val="22"/>
              </w:rPr>
              <w:t>Some complications or suggestions</w:t>
            </w:r>
          </w:p>
        </w:tc>
      </w:tr>
      <w:tr w:rsidR="00721596" w:rsidRPr="00C72BEC" w14:paraId="3AC26256" w14:textId="77777777" w:rsidTr="006E29A7">
        <w:trPr>
          <w:trHeight w:val="482"/>
        </w:trPr>
        <w:tc>
          <w:tcPr>
            <w:tcW w:w="2887" w:type="dxa"/>
            <w:shd w:val="clear" w:color="auto" w:fill="D9D9D9" w:themeFill="background1" w:themeFillShade="D9"/>
          </w:tcPr>
          <w:p w14:paraId="6491BF0E" w14:textId="5EF93905" w:rsidR="00721596" w:rsidRPr="004575BB" w:rsidRDefault="00721596" w:rsidP="006E29A7">
            <w:pPr>
              <w:spacing w:line="276" w:lineRule="auto"/>
              <w:rPr>
                <w:rFonts w:asciiTheme="majorHAnsi" w:hAnsiTheme="majorHAnsi"/>
                <w:b/>
                <w:sz w:val="22"/>
                <w:szCs w:val="22"/>
              </w:rPr>
            </w:pPr>
            <w:r w:rsidRPr="00B53247">
              <w:rPr>
                <w:rFonts w:asciiTheme="majorHAnsi" w:hAnsiTheme="majorHAnsi"/>
                <w:sz w:val="22"/>
                <w:szCs w:val="22"/>
              </w:rPr>
              <w:t xml:space="preserve"> </w:t>
            </w:r>
            <w:r w:rsidR="003B6A17">
              <w:rPr>
                <w:rFonts w:asciiTheme="majorHAnsi" w:hAnsiTheme="majorHAnsi"/>
                <w:b/>
                <w:sz w:val="22"/>
                <w:szCs w:val="22"/>
              </w:rPr>
              <w:t>Test family: t-tests</w:t>
            </w:r>
          </w:p>
        </w:tc>
        <w:tc>
          <w:tcPr>
            <w:tcW w:w="2523" w:type="dxa"/>
            <w:shd w:val="clear" w:color="auto" w:fill="D9D9D9" w:themeFill="background1" w:themeFillShade="D9"/>
          </w:tcPr>
          <w:p w14:paraId="398F37A5" w14:textId="15259CB3" w:rsidR="00721596" w:rsidRPr="00B53247" w:rsidRDefault="00721596" w:rsidP="002472C4">
            <w:pPr>
              <w:spacing w:line="276" w:lineRule="auto"/>
              <w:rPr>
                <w:rFonts w:asciiTheme="majorHAnsi" w:hAnsiTheme="majorHAnsi"/>
                <w:sz w:val="22"/>
                <w:szCs w:val="22"/>
              </w:rPr>
            </w:pPr>
          </w:p>
        </w:tc>
        <w:tc>
          <w:tcPr>
            <w:tcW w:w="3020" w:type="dxa"/>
            <w:shd w:val="clear" w:color="auto" w:fill="D9D9D9" w:themeFill="background1" w:themeFillShade="D9"/>
          </w:tcPr>
          <w:p w14:paraId="465B61C3" w14:textId="6D3C3376" w:rsidR="00721596" w:rsidRDefault="00721596" w:rsidP="002472C4">
            <w:pPr>
              <w:spacing w:line="276" w:lineRule="auto"/>
              <w:rPr>
                <w:rFonts w:asciiTheme="majorHAnsi" w:hAnsiTheme="majorHAnsi"/>
                <w:sz w:val="22"/>
                <w:szCs w:val="22"/>
              </w:rPr>
            </w:pPr>
            <w:r w:rsidRPr="00B53247">
              <w:rPr>
                <w:rFonts w:asciiTheme="majorHAnsi" w:hAnsiTheme="majorHAnsi"/>
                <w:sz w:val="22"/>
                <w:szCs w:val="22"/>
              </w:rPr>
              <w:t xml:space="preserve">   </w:t>
            </w:r>
          </w:p>
        </w:tc>
      </w:tr>
      <w:tr w:rsidR="00721596" w:rsidRPr="00C72BEC" w14:paraId="53DCBC7D" w14:textId="77777777" w:rsidTr="006E29A7">
        <w:trPr>
          <w:trHeight w:val="454"/>
        </w:trPr>
        <w:tc>
          <w:tcPr>
            <w:tcW w:w="2887" w:type="dxa"/>
            <w:shd w:val="clear" w:color="auto" w:fill="D9D9D9" w:themeFill="background1" w:themeFillShade="D9"/>
          </w:tcPr>
          <w:p w14:paraId="4E4357AE" w14:textId="08CC12B7" w:rsidR="00721596" w:rsidRPr="00CC1BBF" w:rsidRDefault="006E29A7" w:rsidP="002472C4">
            <w:pPr>
              <w:spacing w:line="276" w:lineRule="auto"/>
              <w:rPr>
                <w:rFonts w:asciiTheme="majorHAnsi" w:hAnsiTheme="majorHAnsi"/>
                <w:sz w:val="22"/>
                <w:szCs w:val="22"/>
              </w:rPr>
            </w:pPr>
            <w:r>
              <w:rPr>
                <w:rFonts w:asciiTheme="majorHAnsi" w:hAnsiTheme="majorHAnsi"/>
                <w:sz w:val="22"/>
                <w:szCs w:val="22"/>
              </w:rPr>
              <w:t>Point bi-serial correlation—to explore the association between a numerical and dichotomous measure</w:t>
            </w:r>
          </w:p>
        </w:tc>
        <w:tc>
          <w:tcPr>
            <w:tcW w:w="2523" w:type="dxa"/>
            <w:shd w:val="clear" w:color="auto" w:fill="D9D9D9" w:themeFill="background1" w:themeFillShade="D9"/>
          </w:tcPr>
          <w:p w14:paraId="7F65FAB5" w14:textId="6D8E5CAB" w:rsidR="00721596" w:rsidRPr="00B53247" w:rsidRDefault="006E29A7" w:rsidP="002472C4">
            <w:pPr>
              <w:spacing w:line="276" w:lineRule="auto"/>
              <w:rPr>
                <w:rFonts w:asciiTheme="majorHAnsi" w:hAnsiTheme="majorHAnsi"/>
                <w:sz w:val="22"/>
                <w:szCs w:val="22"/>
              </w:rPr>
            </w:pPr>
            <w:r>
              <w:rPr>
                <w:rFonts w:asciiTheme="majorHAnsi" w:hAnsiTheme="majorHAnsi"/>
                <w:sz w:val="22"/>
                <w:szCs w:val="22"/>
              </w:rPr>
              <w:t>Correlation: Point biserial model</w:t>
            </w:r>
          </w:p>
        </w:tc>
        <w:tc>
          <w:tcPr>
            <w:tcW w:w="3020" w:type="dxa"/>
            <w:shd w:val="clear" w:color="auto" w:fill="D9D9D9" w:themeFill="background1" w:themeFillShade="D9"/>
          </w:tcPr>
          <w:p w14:paraId="08879145" w14:textId="5AA12381" w:rsidR="00721596" w:rsidRDefault="00721596" w:rsidP="002472C4">
            <w:pPr>
              <w:spacing w:line="276" w:lineRule="auto"/>
              <w:rPr>
                <w:rFonts w:asciiTheme="majorHAnsi" w:hAnsiTheme="majorHAnsi"/>
                <w:sz w:val="22"/>
                <w:szCs w:val="22"/>
              </w:rPr>
            </w:pPr>
            <w:r>
              <w:rPr>
                <w:rFonts w:asciiTheme="majorHAnsi" w:hAnsiTheme="majorHAnsi"/>
                <w:sz w:val="22"/>
                <w:szCs w:val="22"/>
              </w:rPr>
              <w:t>For estimating effect sizes, use the same procedure as correlations</w:t>
            </w:r>
            <w:r w:rsidRPr="00B53247">
              <w:rPr>
                <w:rFonts w:asciiTheme="majorHAnsi" w:hAnsiTheme="majorHAnsi"/>
                <w:sz w:val="22"/>
                <w:szCs w:val="22"/>
              </w:rPr>
              <w:t xml:space="preserve">  </w:t>
            </w:r>
          </w:p>
        </w:tc>
      </w:tr>
      <w:tr w:rsidR="00721596" w:rsidRPr="00C72BEC" w14:paraId="0E1F16B3" w14:textId="77777777" w:rsidTr="006E29A7">
        <w:trPr>
          <w:trHeight w:val="454"/>
        </w:trPr>
        <w:tc>
          <w:tcPr>
            <w:tcW w:w="2887" w:type="dxa"/>
            <w:shd w:val="clear" w:color="auto" w:fill="D9D9D9" w:themeFill="background1" w:themeFillShade="D9"/>
          </w:tcPr>
          <w:p w14:paraId="5637D8A2" w14:textId="3C3A8FCC" w:rsidR="00721596" w:rsidRPr="00F53A87" w:rsidRDefault="006E29A7" w:rsidP="002472C4">
            <w:pPr>
              <w:spacing w:line="276" w:lineRule="auto"/>
              <w:rPr>
                <w:rFonts w:asciiTheme="majorHAnsi" w:hAnsiTheme="majorHAnsi"/>
                <w:sz w:val="22"/>
                <w:szCs w:val="22"/>
              </w:rPr>
            </w:pPr>
            <w:r>
              <w:rPr>
                <w:rFonts w:asciiTheme="majorHAnsi" w:hAnsiTheme="majorHAnsi"/>
                <w:sz w:val="22"/>
                <w:szCs w:val="22"/>
              </w:rPr>
              <w:t>Dependent or paired-sample t-test</w:t>
            </w:r>
          </w:p>
        </w:tc>
        <w:tc>
          <w:tcPr>
            <w:tcW w:w="2523" w:type="dxa"/>
            <w:shd w:val="clear" w:color="auto" w:fill="D9D9D9" w:themeFill="background1" w:themeFillShade="D9"/>
          </w:tcPr>
          <w:p w14:paraId="43725C38" w14:textId="6139E65A" w:rsidR="00721596" w:rsidRPr="00B53247" w:rsidRDefault="006E29A7" w:rsidP="002472C4">
            <w:pPr>
              <w:spacing w:line="276" w:lineRule="auto"/>
              <w:rPr>
                <w:rFonts w:asciiTheme="majorHAnsi" w:hAnsiTheme="majorHAnsi"/>
                <w:sz w:val="22"/>
                <w:szCs w:val="22"/>
              </w:rPr>
            </w:pPr>
            <w:r>
              <w:rPr>
                <w:rFonts w:asciiTheme="majorHAnsi" w:hAnsiTheme="majorHAnsi"/>
                <w:sz w:val="22"/>
                <w:szCs w:val="22"/>
              </w:rPr>
              <w:t>Mean</w:t>
            </w:r>
            <w:r w:rsidR="00787CED">
              <w:rPr>
                <w:rFonts w:asciiTheme="majorHAnsi" w:hAnsiTheme="majorHAnsi"/>
                <w:sz w:val="22"/>
                <w:szCs w:val="22"/>
              </w:rPr>
              <w:t>s</w:t>
            </w:r>
            <w:r>
              <w:rPr>
                <w:rFonts w:asciiTheme="majorHAnsi" w:hAnsiTheme="majorHAnsi"/>
                <w:sz w:val="22"/>
                <w:szCs w:val="22"/>
              </w:rPr>
              <w:t>: Difference between two dependent means</w:t>
            </w:r>
          </w:p>
        </w:tc>
        <w:tc>
          <w:tcPr>
            <w:tcW w:w="3020" w:type="dxa"/>
            <w:shd w:val="clear" w:color="auto" w:fill="D9D9D9" w:themeFill="background1" w:themeFillShade="D9"/>
          </w:tcPr>
          <w:p w14:paraId="49BE1407" w14:textId="77777777" w:rsidR="006E29A7" w:rsidRDefault="006E29A7" w:rsidP="002472C4">
            <w:pPr>
              <w:spacing w:line="276" w:lineRule="auto"/>
              <w:rPr>
                <w:rFonts w:asciiTheme="majorHAnsi" w:hAnsiTheme="majorHAnsi"/>
                <w:sz w:val="22"/>
                <w:szCs w:val="22"/>
              </w:rPr>
            </w:pPr>
            <w:r>
              <w:rPr>
                <w:rFonts w:asciiTheme="majorHAnsi" w:hAnsiTheme="majorHAnsi"/>
                <w:sz w:val="22"/>
                <w:szCs w:val="22"/>
              </w:rPr>
              <w:t>To estimate the effect size, you can either</w:t>
            </w:r>
          </w:p>
          <w:p w14:paraId="25620DE1" w14:textId="77777777" w:rsidR="006E29A7" w:rsidRDefault="006E29A7" w:rsidP="002472C4">
            <w:pPr>
              <w:spacing w:line="276" w:lineRule="auto"/>
              <w:rPr>
                <w:rFonts w:asciiTheme="majorHAnsi" w:hAnsiTheme="majorHAnsi"/>
                <w:sz w:val="22"/>
                <w:szCs w:val="22"/>
              </w:rPr>
            </w:pPr>
          </w:p>
          <w:p w14:paraId="234697DD" w14:textId="77777777" w:rsidR="00721596" w:rsidRDefault="006E29A7" w:rsidP="006E29A7">
            <w:pPr>
              <w:pStyle w:val="ListParagraph"/>
              <w:numPr>
                <w:ilvl w:val="0"/>
                <w:numId w:val="41"/>
              </w:numPr>
              <w:spacing w:line="276" w:lineRule="auto"/>
              <w:rPr>
                <w:rFonts w:asciiTheme="majorHAnsi" w:hAnsiTheme="majorHAnsi"/>
                <w:sz w:val="22"/>
                <w:szCs w:val="22"/>
              </w:rPr>
            </w:pPr>
            <w:r>
              <w:rPr>
                <w:rFonts w:asciiTheme="majorHAnsi" w:hAnsiTheme="majorHAnsi"/>
                <w:sz w:val="22"/>
                <w:szCs w:val="22"/>
              </w:rPr>
              <w:t>Predict the means and standard deviations of each group as well as the correlation between the two conditions</w:t>
            </w:r>
          </w:p>
          <w:p w14:paraId="37EC4166" w14:textId="77777777" w:rsidR="006E29A7" w:rsidRDefault="006E29A7" w:rsidP="006E29A7">
            <w:pPr>
              <w:pStyle w:val="ListParagraph"/>
              <w:numPr>
                <w:ilvl w:val="0"/>
                <w:numId w:val="41"/>
              </w:numPr>
              <w:spacing w:line="276" w:lineRule="auto"/>
              <w:rPr>
                <w:rFonts w:asciiTheme="majorHAnsi" w:hAnsiTheme="majorHAnsi"/>
                <w:sz w:val="22"/>
                <w:szCs w:val="22"/>
              </w:rPr>
            </w:pPr>
            <w:r>
              <w:rPr>
                <w:rFonts w:asciiTheme="majorHAnsi" w:hAnsiTheme="majorHAnsi"/>
                <w:sz w:val="22"/>
                <w:szCs w:val="22"/>
              </w:rPr>
              <w:t>Estimate, on average, the difference between each pair of measures—and the standard deviation of these differences</w:t>
            </w:r>
          </w:p>
          <w:p w14:paraId="3854BA51" w14:textId="77777777" w:rsidR="006E29A7" w:rsidRDefault="006E29A7" w:rsidP="006E29A7">
            <w:pPr>
              <w:spacing w:line="276" w:lineRule="auto"/>
              <w:rPr>
                <w:rFonts w:asciiTheme="majorHAnsi" w:hAnsiTheme="majorHAnsi"/>
                <w:sz w:val="22"/>
                <w:szCs w:val="22"/>
              </w:rPr>
            </w:pPr>
          </w:p>
          <w:p w14:paraId="377E94CC" w14:textId="257C865A" w:rsidR="006E29A7" w:rsidRPr="006E29A7" w:rsidRDefault="006E29A7" w:rsidP="006E29A7">
            <w:pPr>
              <w:spacing w:line="276" w:lineRule="auto"/>
              <w:rPr>
                <w:rFonts w:asciiTheme="majorHAnsi" w:hAnsiTheme="majorHAnsi"/>
                <w:sz w:val="22"/>
                <w:szCs w:val="22"/>
              </w:rPr>
            </w:pPr>
            <w:r>
              <w:rPr>
                <w:rFonts w:asciiTheme="majorHAnsi" w:hAnsiTheme="majorHAnsi"/>
                <w:sz w:val="22"/>
                <w:szCs w:val="22"/>
              </w:rPr>
              <w:t xml:space="preserve">Alternatively, to estimate the effect size, follow the procedure you apply for independent t-tests but multiple the d value by 1.4 to generate a rough estimate. </w:t>
            </w:r>
          </w:p>
        </w:tc>
      </w:tr>
      <w:tr w:rsidR="006E29A7" w:rsidRPr="00C72BEC" w14:paraId="0593C507" w14:textId="77777777" w:rsidTr="006E29A7">
        <w:trPr>
          <w:trHeight w:val="454"/>
        </w:trPr>
        <w:tc>
          <w:tcPr>
            <w:tcW w:w="2887" w:type="dxa"/>
            <w:shd w:val="clear" w:color="auto" w:fill="D9D9D9" w:themeFill="background1" w:themeFillShade="D9"/>
          </w:tcPr>
          <w:p w14:paraId="59B1B4CE" w14:textId="38E3C0DE" w:rsidR="006E29A7" w:rsidRPr="00F53A87" w:rsidRDefault="00787CED" w:rsidP="002472C4">
            <w:pPr>
              <w:spacing w:line="276" w:lineRule="auto"/>
              <w:rPr>
                <w:rFonts w:asciiTheme="majorHAnsi" w:hAnsiTheme="majorHAnsi"/>
                <w:sz w:val="22"/>
                <w:szCs w:val="22"/>
              </w:rPr>
            </w:pPr>
            <w:r>
              <w:rPr>
                <w:rFonts w:asciiTheme="majorHAnsi" w:hAnsiTheme="majorHAnsi"/>
                <w:sz w:val="22"/>
                <w:szCs w:val="22"/>
              </w:rPr>
              <w:t>Wilcoxon-Mann-Whitney test—nonparametric variant of the independent t-test</w:t>
            </w:r>
          </w:p>
        </w:tc>
        <w:tc>
          <w:tcPr>
            <w:tcW w:w="2523" w:type="dxa"/>
            <w:shd w:val="clear" w:color="auto" w:fill="D9D9D9" w:themeFill="background1" w:themeFillShade="D9"/>
          </w:tcPr>
          <w:p w14:paraId="1172255F" w14:textId="1220C9AC" w:rsidR="006E29A7" w:rsidRPr="00B53247" w:rsidRDefault="00787CED" w:rsidP="002472C4">
            <w:pPr>
              <w:spacing w:line="276" w:lineRule="auto"/>
              <w:rPr>
                <w:rFonts w:asciiTheme="majorHAnsi" w:hAnsiTheme="majorHAnsi"/>
                <w:sz w:val="22"/>
                <w:szCs w:val="22"/>
              </w:rPr>
            </w:pPr>
            <w:r>
              <w:rPr>
                <w:rFonts w:asciiTheme="majorHAnsi" w:hAnsiTheme="majorHAnsi"/>
                <w:sz w:val="22"/>
                <w:szCs w:val="22"/>
              </w:rPr>
              <w:t>Means: Wilcoxon-Mann-Whitney test (two groups)</w:t>
            </w:r>
          </w:p>
        </w:tc>
        <w:tc>
          <w:tcPr>
            <w:tcW w:w="3020" w:type="dxa"/>
            <w:shd w:val="clear" w:color="auto" w:fill="D9D9D9" w:themeFill="background1" w:themeFillShade="D9"/>
          </w:tcPr>
          <w:p w14:paraId="63105B84" w14:textId="77777777" w:rsidR="006E29A7" w:rsidRPr="00B53247" w:rsidRDefault="006E29A7" w:rsidP="002472C4">
            <w:pPr>
              <w:spacing w:line="276" w:lineRule="auto"/>
              <w:rPr>
                <w:rFonts w:asciiTheme="majorHAnsi" w:hAnsiTheme="majorHAnsi"/>
                <w:sz w:val="22"/>
                <w:szCs w:val="22"/>
              </w:rPr>
            </w:pPr>
          </w:p>
        </w:tc>
      </w:tr>
      <w:tr w:rsidR="006E29A7" w:rsidRPr="00C72BEC" w14:paraId="7C3D54B3" w14:textId="77777777" w:rsidTr="006E29A7">
        <w:trPr>
          <w:trHeight w:val="454"/>
        </w:trPr>
        <w:tc>
          <w:tcPr>
            <w:tcW w:w="2887" w:type="dxa"/>
            <w:shd w:val="clear" w:color="auto" w:fill="D9D9D9" w:themeFill="background1" w:themeFillShade="D9"/>
          </w:tcPr>
          <w:p w14:paraId="1E8C7736" w14:textId="5661A21E" w:rsidR="006E29A7" w:rsidRPr="00F53A87" w:rsidRDefault="003B6A17" w:rsidP="002472C4">
            <w:pPr>
              <w:spacing w:line="276" w:lineRule="auto"/>
              <w:rPr>
                <w:rFonts w:asciiTheme="majorHAnsi" w:hAnsiTheme="majorHAnsi"/>
                <w:sz w:val="22"/>
                <w:szCs w:val="22"/>
              </w:rPr>
            </w:pPr>
            <w:r>
              <w:rPr>
                <w:rFonts w:asciiTheme="majorHAnsi" w:hAnsiTheme="majorHAnsi"/>
                <w:b/>
                <w:sz w:val="22"/>
                <w:szCs w:val="22"/>
              </w:rPr>
              <w:lastRenderedPageBreak/>
              <w:t>F-tests</w:t>
            </w:r>
          </w:p>
        </w:tc>
        <w:tc>
          <w:tcPr>
            <w:tcW w:w="2523" w:type="dxa"/>
            <w:shd w:val="clear" w:color="auto" w:fill="D9D9D9" w:themeFill="background1" w:themeFillShade="D9"/>
          </w:tcPr>
          <w:p w14:paraId="0DC6056C" w14:textId="2BC241C3" w:rsidR="006E29A7" w:rsidRPr="00666276" w:rsidRDefault="006E29A7" w:rsidP="002472C4">
            <w:pPr>
              <w:spacing w:line="276" w:lineRule="auto"/>
              <w:rPr>
                <w:rFonts w:asciiTheme="majorHAnsi" w:hAnsiTheme="majorHAnsi"/>
                <w:b/>
                <w:sz w:val="22"/>
                <w:szCs w:val="22"/>
              </w:rPr>
            </w:pPr>
          </w:p>
        </w:tc>
        <w:tc>
          <w:tcPr>
            <w:tcW w:w="3020" w:type="dxa"/>
            <w:shd w:val="clear" w:color="auto" w:fill="D9D9D9" w:themeFill="background1" w:themeFillShade="D9"/>
          </w:tcPr>
          <w:p w14:paraId="00CAB98F" w14:textId="77777777" w:rsidR="006E29A7" w:rsidRPr="00B53247" w:rsidRDefault="006E29A7" w:rsidP="002472C4">
            <w:pPr>
              <w:spacing w:line="276" w:lineRule="auto"/>
              <w:rPr>
                <w:rFonts w:asciiTheme="majorHAnsi" w:hAnsiTheme="majorHAnsi"/>
                <w:sz w:val="22"/>
                <w:szCs w:val="22"/>
              </w:rPr>
            </w:pPr>
          </w:p>
        </w:tc>
      </w:tr>
      <w:tr w:rsidR="006E29A7" w:rsidRPr="00C72BEC" w14:paraId="3BA5E09D" w14:textId="77777777" w:rsidTr="006E29A7">
        <w:trPr>
          <w:trHeight w:val="454"/>
        </w:trPr>
        <w:tc>
          <w:tcPr>
            <w:tcW w:w="2887" w:type="dxa"/>
            <w:shd w:val="clear" w:color="auto" w:fill="D9D9D9" w:themeFill="background1" w:themeFillShade="D9"/>
          </w:tcPr>
          <w:p w14:paraId="247C7C41" w14:textId="6ACF974B" w:rsidR="006E29A7" w:rsidRPr="00F53A87" w:rsidRDefault="00666276" w:rsidP="002472C4">
            <w:pPr>
              <w:spacing w:line="276" w:lineRule="auto"/>
              <w:rPr>
                <w:rFonts w:asciiTheme="majorHAnsi" w:hAnsiTheme="majorHAnsi"/>
                <w:sz w:val="22"/>
                <w:szCs w:val="22"/>
              </w:rPr>
            </w:pPr>
            <w:r>
              <w:rPr>
                <w:rFonts w:asciiTheme="majorHAnsi" w:hAnsiTheme="majorHAnsi"/>
                <w:sz w:val="22"/>
                <w:szCs w:val="22"/>
              </w:rPr>
              <w:t>One-way ANOVA</w:t>
            </w:r>
          </w:p>
        </w:tc>
        <w:tc>
          <w:tcPr>
            <w:tcW w:w="2523" w:type="dxa"/>
            <w:shd w:val="clear" w:color="auto" w:fill="D9D9D9" w:themeFill="background1" w:themeFillShade="D9"/>
          </w:tcPr>
          <w:p w14:paraId="56B7907F" w14:textId="586EDE6A" w:rsidR="006E29A7" w:rsidRPr="00B53247" w:rsidRDefault="00666276" w:rsidP="002472C4">
            <w:pPr>
              <w:spacing w:line="276" w:lineRule="auto"/>
              <w:rPr>
                <w:rFonts w:asciiTheme="majorHAnsi" w:hAnsiTheme="majorHAnsi"/>
                <w:sz w:val="22"/>
                <w:szCs w:val="22"/>
              </w:rPr>
            </w:pPr>
            <w:r>
              <w:rPr>
                <w:rFonts w:asciiTheme="majorHAnsi" w:hAnsiTheme="majorHAnsi"/>
                <w:sz w:val="22"/>
                <w:szCs w:val="22"/>
              </w:rPr>
              <w:t>ANOVA: Fixed-effects, omnibus one-way</w:t>
            </w:r>
          </w:p>
        </w:tc>
        <w:tc>
          <w:tcPr>
            <w:tcW w:w="3020" w:type="dxa"/>
            <w:shd w:val="clear" w:color="auto" w:fill="D9D9D9" w:themeFill="background1" w:themeFillShade="D9"/>
          </w:tcPr>
          <w:p w14:paraId="5B2F2B88" w14:textId="58805695" w:rsidR="00666276" w:rsidRPr="00666276" w:rsidRDefault="00666276" w:rsidP="002472C4">
            <w:pPr>
              <w:pStyle w:val="ListParagraph"/>
              <w:numPr>
                <w:ilvl w:val="0"/>
                <w:numId w:val="44"/>
              </w:numPr>
              <w:spacing w:line="276" w:lineRule="auto"/>
              <w:rPr>
                <w:rFonts w:asciiTheme="majorHAnsi" w:hAnsiTheme="majorHAnsi"/>
                <w:sz w:val="22"/>
                <w:szCs w:val="22"/>
              </w:rPr>
            </w:pPr>
            <w:r w:rsidRPr="00666276">
              <w:rPr>
                <w:rFonts w:asciiTheme="majorHAnsi" w:hAnsiTheme="majorHAnsi"/>
                <w:sz w:val="22"/>
                <w:szCs w:val="22"/>
              </w:rPr>
              <w:t>The effect size, f, tends to be .02, .15, .35 for small, medium</w:t>
            </w:r>
            <w:r>
              <w:rPr>
                <w:rFonts w:asciiTheme="majorHAnsi" w:hAnsiTheme="majorHAnsi"/>
                <w:sz w:val="22"/>
                <w:szCs w:val="22"/>
              </w:rPr>
              <w:t>, and large effects respectively</w:t>
            </w:r>
          </w:p>
        </w:tc>
      </w:tr>
    </w:tbl>
    <w:p w14:paraId="3A39B5BC" w14:textId="77777777" w:rsidR="004575BB" w:rsidRDefault="004575BB" w:rsidP="004575BB">
      <w:pPr>
        <w:spacing w:line="276" w:lineRule="auto"/>
        <w:ind w:left="1985"/>
        <w:rPr>
          <w:rFonts w:asciiTheme="majorHAnsi" w:hAnsiTheme="majorHAnsi" w:cs="Arial"/>
          <w:noProof/>
          <w:color w:val="000000" w:themeColor="text1"/>
          <w:sz w:val="22"/>
          <w:szCs w:val="22"/>
        </w:rPr>
      </w:pPr>
    </w:p>
    <w:p w14:paraId="69BFA6F4" w14:textId="60CB77F6" w:rsidR="00B65026" w:rsidRDefault="00B65026" w:rsidP="004575B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These procedures </w:t>
      </w:r>
      <w:r w:rsidR="003B6A17">
        <w:rPr>
          <w:rFonts w:asciiTheme="majorHAnsi" w:hAnsiTheme="majorHAnsi" w:cs="Arial"/>
          <w:noProof/>
          <w:color w:val="000000" w:themeColor="text1"/>
          <w:sz w:val="22"/>
          <w:szCs w:val="22"/>
        </w:rPr>
        <w:t>are sometimes</w:t>
      </w:r>
      <w:r>
        <w:rPr>
          <w:rFonts w:asciiTheme="majorHAnsi" w:hAnsiTheme="majorHAnsi" w:cs="Arial"/>
          <w:noProof/>
          <w:color w:val="000000" w:themeColor="text1"/>
          <w:sz w:val="22"/>
          <w:szCs w:val="22"/>
        </w:rPr>
        <w:t xml:space="preserve"> complex and ambiguous.  An alternative approach is to simplify the tests </w:t>
      </w:r>
      <w:r w:rsidR="003B6A17">
        <w:rPr>
          <w:rFonts w:asciiTheme="majorHAnsi" w:hAnsiTheme="majorHAnsi" w:cs="Arial"/>
          <w:noProof/>
          <w:color w:val="000000" w:themeColor="text1"/>
          <w:sz w:val="22"/>
          <w:szCs w:val="22"/>
        </w:rPr>
        <w:t xml:space="preserve">for the purpose of </w:t>
      </w:r>
      <w:r>
        <w:rPr>
          <w:rFonts w:asciiTheme="majorHAnsi" w:hAnsiTheme="majorHAnsi" w:cs="Arial"/>
          <w:noProof/>
          <w:color w:val="000000" w:themeColor="text1"/>
          <w:sz w:val="22"/>
          <w:szCs w:val="22"/>
        </w:rPr>
        <w:t>estimating the appropriate sample size.  Here are some illustrations</w:t>
      </w:r>
    </w:p>
    <w:p w14:paraId="70D17550" w14:textId="77777777" w:rsidR="00B65026" w:rsidRDefault="00B65026" w:rsidP="004575BB">
      <w:pPr>
        <w:spacing w:line="276" w:lineRule="auto"/>
        <w:ind w:left="1985"/>
        <w:rPr>
          <w:rFonts w:asciiTheme="majorHAnsi" w:hAnsiTheme="majorHAnsi" w:cs="Arial"/>
          <w:noProof/>
          <w:color w:val="000000" w:themeColor="text1"/>
          <w:sz w:val="22"/>
          <w:szCs w:val="22"/>
        </w:rPr>
      </w:pPr>
    </w:p>
    <w:p w14:paraId="06B05A5D" w14:textId="4E20095B" w:rsidR="00B65026" w:rsidRPr="00B65026" w:rsidRDefault="00B65026" w:rsidP="004575BB">
      <w:pPr>
        <w:spacing w:line="276" w:lineRule="auto"/>
        <w:ind w:left="1985"/>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More than two conditions</w:t>
      </w:r>
      <w:r w:rsidR="00B96D4D">
        <w:rPr>
          <w:rFonts w:asciiTheme="majorHAnsi" w:hAnsiTheme="majorHAnsi" w:cs="Arial"/>
          <w:b/>
          <w:noProof/>
          <w:color w:val="000000" w:themeColor="text1"/>
          <w:sz w:val="22"/>
          <w:szCs w:val="22"/>
        </w:rPr>
        <w:t>: ANOVAs</w:t>
      </w:r>
    </w:p>
    <w:p w14:paraId="2BEDA41C" w14:textId="77777777" w:rsidR="00B65026" w:rsidRDefault="00B65026" w:rsidP="004575BB">
      <w:pPr>
        <w:spacing w:line="276" w:lineRule="auto"/>
        <w:ind w:left="1985"/>
        <w:rPr>
          <w:rFonts w:asciiTheme="majorHAnsi" w:hAnsiTheme="majorHAnsi" w:cs="Arial"/>
          <w:noProof/>
          <w:color w:val="000000" w:themeColor="text1"/>
          <w:sz w:val="22"/>
          <w:szCs w:val="22"/>
        </w:rPr>
      </w:pPr>
    </w:p>
    <w:p w14:paraId="35772A86" w14:textId="77777777" w:rsidR="00B96D4D" w:rsidRDefault="00B96D4D" w:rsidP="00B6502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Suppose you need to compare three conditions: participants who consume Echinacea, participants who consume garlic, and participants who consume a placebo.   In this circumstance, you could</w:t>
      </w:r>
    </w:p>
    <w:p w14:paraId="22E37CAA" w14:textId="77777777" w:rsidR="00B96D4D" w:rsidRDefault="00B96D4D" w:rsidP="00B65026">
      <w:pPr>
        <w:spacing w:line="276" w:lineRule="auto"/>
        <w:ind w:left="1985"/>
        <w:rPr>
          <w:rFonts w:asciiTheme="majorHAnsi" w:hAnsiTheme="majorHAnsi" w:cs="Arial"/>
          <w:noProof/>
          <w:color w:val="000000" w:themeColor="text1"/>
          <w:sz w:val="22"/>
          <w:szCs w:val="22"/>
        </w:rPr>
      </w:pPr>
    </w:p>
    <w:p w14:paraId="6AEF0595" w14:textId="433B468C" w:rsidR="00B96D4D" w:rsidRDefault="00B96D4D" w:rsidP="00B96D4D">
      <w:pPr>
        <w:pStyle w:val="ListParagraph"/>
        <w:numPr>
          <w:ilvl w:val="0"/>
          <w:numId w:val="44"/>
        </w:numPr>
        <w:spacing w:line="276" w:lineRule="auto"/>
        <w:ind w:left="2342" w:hanging="357"/>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determine which two conditions that are most similar</w:t>
      </w:r>
    </w:p>
    <w:p w14:paraId="7F2CAE53" w14:textId="77777777" w:rsidR="00B96D4D" w:rsidRDefault="00B96D4D" w:rsidP="00B96D4D">
      <w:pPr>
        <w:pStyle w:val="ListParagraph"/>
        <w:numPr>
          <w:ilvl w:val="0"/>
          <w:numId w:val="44"/>
        </w:numPr>
        <w:spacing w:line="276" w:lineRule="auto"/>
        <w:ind w:left="2342" w:hanging="357"/>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derive the effect size d from these two conditions; for example, if these conditions differ to a small extent, d would be 0.2</w:t>
      </w:r>
    </w:p>
    <w:p w14:paraId="78C6132C" w14:textId="7667B21E" w:rsidR="003B6A17" w:rsidRDefault="00B96D4D" w:rsidP="00B96D4D">
      <w:pPr>
        <w:pStyle w:val="ListParagraph"/>
        <w:numPr>
          <w:ilvl w:val="0"/>
          <w:numId w:val="44"/>
        </w:numPr>
        <w:spacing w:line="276" w:lineRule="auto"/>
        <w:ind w:left="2342" w:hanging="357"/>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follow the procedure you applied to independent t-tests to ascertain the appropraite sample size in each condition </w:t>
      </w:r>
    </w:p>
    <w:p w14:paraId="032922BC" w14:textId="77777777" w:rsidR="003B6A17" w:rsidRDefault="003B6A17" w:rsidP="003B6A17">
      <w:pPr>
        <w:spacing w:line="276" w:lineRule="auto"/>
        <w:ind w:left="1985"/>
        <w:rPr>
          <w:rFonts w:asciiTheme="majorHAnsi" w:hAnsiTheme="majorHAnsi" w:cs="Arial"/>
          <w:noProof/>
          <w:color w:val="000000" w:themeColor="text1"/>
          <w:sz w:val="22"/>
          <w:szCs w:val="22"/>
        </w:rPr>
      </w:pPr>
    </w:p>
    <w:p w14:paraId="7F703F52" w14:textId="103A182A" w:rsidR="003B6A17" w:rsidRPr="003B6A17" w:rsidRDefault="003B6A17" w:rsidP="003B6A1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But later, when you conduct your analyses, you would utilize an ANOVA. </w:t>
      </w:r>
    </w:p>
    <w:p w14:paraId="6EB60EB3" w14:textId="77777777" w:rsidR="00B96D4D" w:rsidRDefault="00B96D4D" w:rsidP="00B65026">
      <w:pPr>
        <w:spacing w:line="276" w:lineRule="auto"/>
        <w:ind w:left="1985"/>
        <w:rPr>
          <w:rFonts w:asciiTheme="majorHAnsi" w:hAnsiTheme="majorHAnsi" w:cs="Arial"/>
          <w:noProof/>
          <w:color w:val="000000" w:themeColor="text1"/>
          <w:sz w:val="22"/>
          <w:szCs w:val="22"/>
        </w:rPr>
      </w:pPr>
    </w:p>
    <w:p w14:paraId="5A1A6C71" w14:textId="373EF13C" w:rsidR="00B65026" w:rsidRDefault="00B96D4D" w:rsidP="00B65026">
      <w:pPr>
        <w:spacing w:line="276" w:lineRule="auto"/>
        <w:ind w:left="1985"/>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Covariates: ANCOVAs</w:t>
      </w:r>
    </w:p>
    <w:p w14:paraId="32F73ACF" w14:textId="77777777" w:rsidR="00B96D4D" w:rsidRDefault="00B96D4D" w:rsidP="00B65026">
      <w:pPr>
        <w:spacing w:line="276" w:lineRule="auto"/>
        <w:ind w:left="1985"/>
        <w:rPr>
          <w:rFonts w:asciiTheme="majorHAnsi" w:hAnsiTheme="majorHAnsi" w:cs="Arial"/>
          <w:b/>
          <w:noProof/>
          <w:color w:val="000000" w:themeColor="text1"/>
          <w:sz w:val="22"/>
          <w:szCs w:val="22"/>
        </w:rPr>
      </w:pPr>
    </w:p>
    <w:p w14:paraId="4BED2AFA" w14:textId="018EF274" w:rsidR="00B96D4D" w:rsidRDefault="00B96D4D" w:rsidP="00B65026">
      <w:pPr>
        <w:spacing w:line="276" w:lineRule="auto"/>
        <w:ind w:left="1985"/>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ab/>
      </w:r>
      <w:r>
        <w:rPr>
          <w:rFonts w:asciiTheme="majorHAnsi" w:hAnsiTheme="majorHAnsi" w:cs="Arial"/>
          <w:noProof/>
          <w:color w:val="000000" w:themeColor="text1"/>
          <w:sz w:val="22"/>
          <w:szCs w:val="22"/>
        </w:rPr>
        <w:t>Similar reasoning can be applied when your design includes covariates.  For example, suppose you want to repeat the study that explores whether Echinacea improves satisfaction with life, but after controlling income.  You might then</w:t>
      </w:r>
    </w:p>
    <w:p w14:paraId="5F4F5579" w14:textId="77777777" w:rsidR="00B96D4D" w:rsidRDefault="00B96D4D" w:rsidP="00B65026">
      <w:pPr>
        <w:spacing w:line="276" w:lineRule="auto"/>
        <w:ind w:left="1985"/>
        <w:rPr>
          <w:rFonts w:asciiTheme="majorHAnsi" w:hAnsiTheme="majorHAnsi" w:cs="Arial"/>
          <w:noProof/>
          <w:color w:val="000000" w:themeColor="text1"/>
          <w:sz w:val="22"/>
          <w:szCs w:val="22"/>
        </w:rPr>
      </w:pPr>
    </w:p>
    <w:p w14:paraId="63F80A67" w14:textId="2F63FCE9" w:rsidR="00B96D4D" w:rsidRDefault="00B96D4D" w:rsidP="00B96D4D">
      <w:pPr>
        <w:pStyle w:val="ListParagraph"/>
        <w:numPr>
          <w:ilvl w:val="0"/>
          <w:numId w:val="4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Estimate the percentage of participants who consumed Echinacea who are more satisfied in life than the average participant who consumed the placebo</w:t>
      </w:r>
    </w:p>
    <w:p w14:paraId="2410B106" w14:textId="1B97884F" w:rsidR="00B96D4D" w:rsidRDefault="00B96D4D" w:rsidP="00B96D4D">
      <w:pPr>
        <w:pStyle w:val="ListParagraph"/>
        <w:numPr>
          <w:ilvl w:val="0"/>
          <w:numId w:val="4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However, assume all these participants were average in income</w:t>
      </w:r>
    </w:p>
    <w:p w14:paraId="627F8F59" w14:textId="77777777" w:rsidR="00B96D4D" w:rsidRDefault="00B96D4D" w:rsidP="00B96D4D">
      <w:pPr>
        <w:pStyle w:val="ListParagraph"/>
        <w:numPr>
          <w:ilvl w:val="0"/>
          <w:numId w:val="4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You might, for example, conclude that 66% of the</w:t>
      </w:r>
      <w:r w:rsidRPr="00B96D4D">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participants who consumed Echinacea who are more satisfied in life than the average participant who consumed the placebo</w:t>
      </w:r>
    </w:p>
    <w:p w14:paraId="0C14CDC7" w14:textId="77777777" w:rsidR="00B96D4D" w:rsidRDefault="00B96D4D" w:rsidP="00B96D4D">
      <w:pPr>
        <w:pStyle w:val="ListParagraph"/>
        <w:numPr>
          <w:ilvl w:val="0"/>
          <w:numId w:val="4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As the following table shows, this percentage equates to a d value of 0.4.  </w:t>
      </w:r>
    </w:p>
    <w:p w14:paraId="71D9FD14" w14:textId="52CECE18" w:rsidR="00B96D4D" w:rsidRPr="00B96D4D" w:rsidRDefault="00B96D4D" w:rsidP="00B96D4D">
      <w:pPr>
        <w:pStyle w:val="ListParagraph"/>
        <w:numPr>
          <w:ilvl w:val="0"/>
          <w:numId w:val="44"/>
        </w:numPr>
        <w:spacing w:line="276" w:lineRule="auto"/>
        <w:ind w:left="2342" w:hanging="357"/>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Using this estimate, follow the procedure you applied to independent t-tests to ascertain the appropraite sample size in each condition </w:t>
      </w:r>
    </w:p>
    <w:p w14:paraId="29EA464C" w14:textId="15270A76" w:rsidR="00B96D4D" w:rsidRPr="00B96D4D" w:rsidRDefault="00B96D4D" w:rsidP="00B96D4D">
      <w:pPr>
        <w:spacing w:line="276" w:lineRule="auto"/>
        <w:jc w:val="center"/>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53"/>
        <w:gridCol w:w="681"/>
        <w:gridCol w:w="778"/>
        <w:gridCol w:w="778"/>
        <w:gridCol w:w="778"/>
        <w:gridCol w:w="777"/>
        <w:gridCol w:w="777"/>
        <w:gridCol w:w="777"/>
        <w:gridCol w:w="777"/>
        <w:gridCol w:w="777"/>
        <w:gridCol w:w="777"/>
      </w:tblGrid>
      <w:tr w:rsidR="00B96D4D" w:rsidRPr="00B96D4D" w14:paraId="798DF5B4" w14:textId="3D71582C" w:rsidTr="00B96D4D">
        <w:trPr>
          <w:trHeight w:val="286"/>
        </w:trPr>
        <w:tc>
          <w:tcPr>
            <w:tcW w:w="753" w:type="dxa"/>
            <w:shd w:val="clear" w:color="auto" w:fill="B6DDE8" w:themeFill="accent5" w:themeFillTint="66"/>
          </w:tcPr>
          <w:p w14:paraId="4D1F4EDF" w14:textId="284E7792" w:rsidR="00B96D4D" w:rsidRPr="00B96D4D" w:rsidRDefault="00B96D4D" w:rsidP="00B96D4D">
            <w:pPr>
              <w:spacing w:line="276" w:lineRule="auto"/>
              <w:jc w:val="center"/>
              <w:rPr>
                <w:rFonts w:asciiTheme="majorHAnsi" w:hAnsiTheme="majorHAnsi"/>
                <w:b/>
                <w:sz w:val="22"/>
                <w:szCs w:val="22"/>
                <w:lang w:val="en-AU"/>
              </w:rPr>
            </w:pPr>
            <w:r w:rsidRPr="00B96D4D">
              <w:rPr>
                <w:rFonts w:asciiTheme="majorHAnsi" w:hAnsiTheme="majorHAnsi"/>
                <w:sz w:val="22"/>
                <w:szCs w:val="22"/>
              </w:rPr>
              <w:t>%</w:t>
            </w:r>
          </w:p>
        </w:tc>
        <w:tc>
          <w:tcPr>
            <w:tcW w:w="681" w:type="dxa"/>
            <w:shd w:val="clear" w:color="auto" w:fill="B6DDE8" w:themeFill="accent5" w:themeFillTint="66"/>
          </w:tcPr>
          <w:p w14:paraId="4521B261" w14:textId="77B9AE9E"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54</w:t>
            </w:r>
          </w:p>
        </w:tc>
        <w:tc>
          <w:tcPr>
            <w:tcW w:w="778" w:type="dxa"/>
            <w:shd w:val="clear" w:color="auto" w:fill="B6DDE8" w:themeFill="accent5" w:themeFillTint="66"/>
          </w:tcPr>
          <w:p w14:paraId="38C50642" w14:textId="51C6184B"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58</w:t>
            </w:r>
          </w:p>
        </w:tc>
        <w:tc>
          <w:tcPr>
            <w:tcW w:w="778" w:type="dxa"/>
            <w:shd w:val="clear" w:color="auto" w:fill="B6DDE8" w:themeFill="accent5" w:themeFillTint="66"/>
          </w:tcPr>
          <w:p w14:paraId="151BAA28" w14:textId="379EE2F1"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62</w:t>
            </w:r>
          </w:p>
        </w:tc>
        <w:tc>
          <w:tcPr>
            <w:tcW w:w="778" w:type="dxa"/>
            <w:shd w:val="clear" w:color="auto" w:fill="B6DDE8" w:themeFill="accent5" w:themeFillTint="66"/>
          </w:tcPr>
          <w:p w14:paraId="3DE9A47E" w14:textId="65750E64"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66</w:t>
            </w:r>
          </w:p>
        </w:tc>
        <w:tc>
          <w:tcPr>
            <w:tcW w:w="777" w:type="dxa"/>
            <w:shd w:val="clear" w:color="auto" w:fill="B6DDE8" w:themeFill="accent5" w:themeFillTint="66"/>
          </w:tcPr>
          <w:p w14:paraId="1C69E498" w14:textId="56B6002C"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69</w:t>
            </w:r>
          </w:p>
        </w:tc>
        <w:tc>
          <w:tcPr>
            <w:tcW w:w="777" w:type="dxa"/>
            <w:shd w:val="clear" w:color="auto" w:fill="B6DDE8" w:themeFill="accent5" w:themeFillTint="66"/>
          </w:tcPr>
          <w:p w14:paraId="0F21F9DD" w14:textId="1F317CC4"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73</w:t>
            </w:r>
          </w:p>
        </w:tc>
        <w:tc>
          <w:tcPr>
            <w:tcW w:w="777" w:type="dxa"/>
            <w:shd w:val="clear" w:color="auto" w:fill="B6DDE8" w:themeFill="accent5" w:themeFillTint="66"/>
          </w:tcPr>
          <w:p w14:paraId="5704C0B3" w14:textId="488C2A71"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76</w:t>
            </w:r>
          </w:p>
        </w:tc>
        <w:tc>
          <w:tcPr>
            <w:tcW w:w="777" w:type="dxa"/>
            <w:shd w:val="clear" w:color="auto" w:fill="B6DDE8" w:themeFill="accent5" w:themeFillTint="66"/>
          </w:tcPr>
          <w:p w14:paraId="2FD1E883" w14:textId="44451694"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79</w:t>
            </w:r>
          </w:p>
        </w:tc>
        <w:tc>
          <w:tcPr>
            <w:tcW w:w="777" w:type="dxa"/>
            <w:shd w:val="clear" w:color="auto" w:fill="B6DDE8" w:themeFill="accent5" w:themeFillTint="66"/>
          </w:tcPr>
          <w:p w14:paraId="47DF5E11" w14:textId="29800A54"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82</w:t>
            </w:r>
          </w:p>
        </w:tc>
        <w:tc>
          <w:tcPr>
            <w:tcW w:w="777" w:type="dxa"/>
            <w:shd w:val="clear" w:color="auto" w:fill="B6DDE8" w:themeFill="accent5" w:themeFillTint="66"/>
          </w:tcPr>
          <w:p w14:paraId="40506C4C" w14:textId="3018F4D6"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84</w:t>
            </w:r>
          </w:p>
        </w:tc>
      </w:tr>
      <w:tr w:rsidR="00B96D4D" w:rsidRPr="00B96D4D" w14:paraId="392ECBF7" w14:textId="6857710E" w:rsidTr="00B96D4D">
        <w:trPr>
          <w:trHeight w:val="329"/>
        </w:trPr>
        <w:tc>
          <w:tcPr>
            <w:tcW w:w="753" w:type="dxa"/>
            <w:shd w:val="clear" w:color="auto" w:fill="D9D9D9" w:themeFill="background1" w:themeFillShade="D9"/>
          </w:tcPr>
          <w:p w14:paraId="5617F187" w14:textId="7036EA83" w:rsidR="00B96D4D" w:rsidRPr="00B96D4D" w:rsidRDefault="00B96D4D" w:rsidP="00B96D4D">
            <w:pPr>
              <w:spacing w:line="276" w:lineRule="auto"/>
              <w:jc w:val="center"/>
              <w:rPr>
                <w:rFonts w:asciiTheme="majorHAnsi" w:hAnsiTheme="majorHAnsi"/>
                <w:b/>
                <w:sz w:val="22"/>
                <w:szCs w:val="22"/>
              </w:rPr>
            </w:pPr>
            <w:r>
              <w:rPr>
                <w:rFonts w:asciiTheme="majorHAnsi" w:hAnsiTheme="majorHAnsi"/>
                <w:sz w:val="22"/>
                <w:szCs w:val="22"/>
              </w:rPr>
              <w:t>d</w:t>
            </w:r>
          </w:p>
        </w:tc>
        <w:tc>
          <w:tcPr>
            <w:tcW w:w="681" w:type="dxa"/>
            <w:shd w:val="clear" w:color="auto" w:fill="D9D9D9" w:themeFill="background1" w:themeFillShade="D9"/>
          </w:tcPr>
          <w:p w14:paraId="6F999AB0" w14:textId="4883709B"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0.1</w:t>
            </w:r>
          </w:p>
        </w:tc>
        <w:tc>
          <w:tcPr>
            <w:tcW w:w="778" w:type="dxa"/>
            <w:shd w:val="clear" w:color="auto" w:fill="D9D9D9" w:themeFill="background1" w:themeFillShade="D9"/>
          </w:tcPr>
          <w:p w14:paraId="72D03930" w14:textId="5C870646"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0.2</w:t>
            </w:r>
          </w:p>
        </w:tc>
        <w:tc>
          <w:tcPr>
            <w:tcW w:w="778" w:type="dxa"/>
            <w:shd w:val="clear" w:color="auto" w:fill="D9D9D9" w:themeFill="background1" w:themeFillShade="D9"/>
          </w:tcPr>
          <w:p w14:paraId="0C110751" w14:textId="4308A03E"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0.3</w:t>
            </w:r>
          </w:p>
        </w:tc>
        <w:tc>
          <w:tcPr>
            <w:tcW w:w="778" w:type="dxa"/>
            <w:shd w:val="clear" w:color="auto" w:fill="D9D9D9" w:themeFill="background1" w:themeFillShade="D9"/>
          </w:tcPr>
          <w:p w14:paraId="219CCF97" w14:textId="3CF84B2E"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0.4</w:t>
            </w:r>
          </w:p>
        </w:tc>
        <w:tc>
          <w:tcPr>
            <w:tcW w:w="777" w:type="dxa"/>
            <w:shd w:val="clear" w:color="auto" w:fill="D9D9D9" w:themeFill="background1" w:themeFillShade="D9"/>
          </w:tcPr>
          <w:p w14:paraId="564535D0" w14:textId="1C6909B1"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0.5</w:t>
            </w:r>
          </w:p>
        </w:tc>
        <w:tc>
          <w:tcPr>
            <w:tcW w:w="777" w:type="dxa"/>
            <w:shd w:val="clear" w:color="auto" w:fill="D9D9D9" w:themeFill="background1" w:themeFillShade="D9"/>
          </w:tcPr>
          <w:p w14:paraId="05EBF1CA" w14:textId="04A586F3"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0.6</w:t>
            </w:r>
          </w:p>
        </w:tc>
        <w:tc>
          <w:tcPr>
            <w:tcW w:w="777" w:type="dxa"/>
            <w:shd w:val="clear" w:color="auto" w:fill="D9D9D9" w:themeFill="background1" w:themeFillShade="D9"/>
          </w:tcPr>
          <w:p w14:paraId="721E60DC" w14:textId="5D36BBDE"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0.7</w:t>
            </w:r>
          </w:p>
        </w:tc>
        <w:tc>
          <w:tcPr>
            <w:tcW w:w="777" w:type="dxa"/>
            <w:shd w:val="clear" w:color="auto" w:fill="D9D9D9" w:themeFill="background1" w:themeFillShade="D9"/>
          </w:tcPr>
          <w:p w14:paraId="636B8E55" w14:textId="17D21834"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0.8</w:t>
            </w:r>
          </w:p>
        </w:tc>
        <w:tc>
          <w:tcPr>
            <w:tcW w:w="777" w:type="dxa"/>
            <w:shd w:val="clear" w:color="auto" w:fill="D9D9D9" w:themeFill="background1" w:themeFillShade="D9"/>
          </w:tcPr>
          <w:p w14:paraId="32B579EF" w14:textId="71F75396"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0.9</w:t>
            </w:r>
          </w:p>
        </w:tc>
        <w:tc>
          <w:tcPr>
            <w:tcW w:w="777" w:type="dxa"/>
            <w:shd w:val="clear" w:color="auto" w:fill="D9D9D9" w:themeFill="background1" w:themeFillShade="D9"/>
          </w:tcPr>
          <w:p w14:paraId="7D9910EE" w14:textId="384E9362" w:rsidR="00B96D4D" w:rsidRPr="00B96D4D" w:rsidRDefault="00B96D4D" w:rsidP="00B96D4D">
            <w:pPr>
              <w:spacing w:line="276" w:lineRule="auto"/>
              <w:jc w:val="center"/>
              <w:rPr>
                <w:rFonts w:asciiTheme="majorHAnsi" w:hAnsiTheme="majorHAnsi"/>
                <w:sz w:val="22"/>
                <w:szCs w:val="22"/>
              </w:rPr>
            </w:pPr>
            <w:r w:rsidRPr="00B96D4D">
              <w:rPr>
                <w:rFonts w:asciiTheme="majorHAnsi" w:hAnsiTheme="majorHAnsi"/>
                <w:sz w:val="22"/>
                <w:szCs w:val="22"/>
              </w:rPr>
              <w:t>1.0</w:t>
            </w:r>
          </w:p>
        </w:tc>
      </w:tr>
    </w:tbl>
    <w:p w14:paraId="57BD4EA4" w14:textId="77777777" w:rsidR="00B96D4D" w:rsidRPr="00B96D4D" w:rsidRDefault="00B96D4D" w:rsidP="00B96D4D">
      <w:pPr>
        <w:spacing w:line="276" w:lineRule="auto"/>
        <w:ind w:left="1985"/>
        <w:jc w:val="center"/>
        <w:rPr>
          <w:rFonts w:asciiTheme="majorHAnsi" w:hAnsiTheme="majorHAnsi" w:cs="Arial"/>
          <w:noProof/>
          <w:color w:val="000000" w:themeColor="text1"/>
          <w:sz w:val="22"/>
          <w:szCs w:val="22"/>
        </w:rPr>
      </w:pPr>
    </w:p>
    <w:p w14:paraId="08D43F9E" w14:textId="17476320" w:rsidR="00B96D4D" w:rsidRDefault="00B96D4D" w:rsidP="00B96D4D">
      <w:pPr>
        <w:spacing w:line="276" w:lineRule="auto"/>
        <w:ind w:left="1985"/>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Multiple measures: MANOVAS</w:t>
      </w:r>
    </w:p>
    <w:p w14:paraId="5DDED5B7" w14:textId="77777777" w:rsidR="00B65026" w:rsidRDefault="00B65026" w:rsidP="00B65026">
      <w:pPr>
        <w:spacing w:line="276" w:lineRule="auto"/>
        <w:ind w:left="1985"/>
        <w:rPr>
          <w:rFonts w:asciiTheme="majorHAnsi" w:hAnsiTheme="majorHAnsi" w:cs="Arial"/>
          <w:noProof/>
          <w:color w:val="000000" w:themeColor="text1"/>
          <w:sz w:val="22"/>
          <w:szCs w:val="22"/>
        </w:rPr>
      </w:pPr>
    </w:p>
    <w:p w14:paraId="167A53AF" w14:textId="7BAC21C5" w:rsidR="003B6A17" w:rsidRPr="003B6A17" w:rsidRDefault="00B96D4D" w:rsidP="003B6A1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If researchers want to assess several measures, such as depression, anxiety, and stress in addition to satisfaction in life, they might conduct a MANOVAs.  To estimate the appropriate sample size, perhaps restrict your attention to only one of these measures—perhaps the measure that might generate the smallest effect size or difference across conditions.  This approach, although simple, does slightly overestimate the sample size needed. </w:t>
      </w:r>
      <w:r w:rsidR="003B6A17">
        <w:rPr>
          <w:rFonts w:asciiTheme="majorHAnsi" w:hAnsiTheme="majorHAnsi" w:cs="Arial"/>
          <w:noProof/>
          <w:color w:val="000000" w:themeColor="text1"/>
          <w:sz w:val="22"/>
          <w:szCs w:val="22"/>
        </w:rPr>
        <w:t xml:space="preserve"> But later, when you conduct your analyses, you would utilize a MANOVA. </w:t>
      </w:r>
    </w:p>
    <w:p w14:paraId="28B285D6" w14:textId="1CE01289" w:rsidR="00B96D4D" w:rsidRDefault="00B96D4D" w:rsidP="00B65026">
      <w:pPr>
        <w:spacing w:line="276" w:lineRule="auto"/>
        <w:ind w:left="1985"/>
        <w:rPr>
          <w:rFonts w:asciiTheme="majorHAnsi" w:hAnsiTheme="majorHAnsi" w:cs="Arial"/>
          <w:noProof/>
          <w:color w:val="000000" w:themeColor="text1"/>
          <w:sz w:val="22"/>
          <w:szCs w:val="22"/>
        </w:rPr>
      </w:pPr>
    </w:p>
    <w:p w14:paraId="035A94BA" w14:textId="25098F5C" w:rsidR="00AF3E9B" w:rsidRPr="00AF3E9B" w:rsidRDefault="00AF3E9B" w:rsidP="00B65026">
      <w:pPr>
        <w:spacing w:line="276" w:lineRule="auto"/>
        <w:ind w:left="1985"/>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Multiple regression</w:t>
      </w:r>
    </w:p>
    <w:p w14:paraId="450854F3" w14:textId="77777777" w:rsidR="00AF3E9B" w:rsidRDefault="00AF3E9B" w:rsidP="00B65026">
      <w:pPr>
        <w:spacing w:line="276" w:lineRule="auto"/>
        <w:ind w:left="1985"/>
        <w:rPr>
          <w:rFonts w:asciiTheme="majorHAnsi" w:hAnsiTheme="majorHAnsi" w:cs="Arial"/>
          <w:noProof/>
          <w:color w:val="000000" w:themeColor="text1"/>
          <w:sz w:val="22"/>
          <w:szCs w:val="22"/>
        </w:rPr>
      </w:pPr>
    </w:p>
    <w:p w14:paraId="6BAFBCA6" w14:textId="03EFD475" w:rsidR="00AF3E9B" w:rsidRDefault="00AF3E9B" w:rsidP="00B6502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When conduting multiple regression, apply the same approach that you utilize for correlations—with one exception: You need to</w:t>
      </w:r>
      <w:r w:rsidRPr="00AF3E9B">
        <w:rPr>
          <w:rFonts w:asciiTheme="majorHAnsi" w:hAnsiTheme="majorHAnsi" w:cs="Arial"/>
          <w:noProof/>
          <w:color w:val="000000" w:themeColor="text1"/>
          <w:sz w:val="22"/>
          <w:szCs w:val="22"/>
        </w:rPr>
        <w:t xml:space="preserve"> estimate the effect size that </w:t>
      </w:r>
      <w:r>
        <w:rPr>
          <w:rFonts w:asciiTheme="majorHAnsi" w:hAnsiTheme="majorHAnsi" w:cs="Arial"/>
          <w:noProof/>
          <w:color w:val="000000" w:themeColor="text1"/>
          <w:sz w:val="22"/>
          <w:szCs w:val="22"/>
        </w:rPr>
        <w:t>you would have generated</w:t>
      </w:r>
      <w:r w:rsidRPr="00AF3E9B">
        <w:rPr>
          <w:rFonts w:asciiTheme="majorHAnsi" w:hAnsiTheme="majorHAnsi" w:cs="Arial"/>
          <w:noProof/>
          <w:color w:val="000000" w:themeColor="text1"/>
          <w:sz w:val="22"/>
          <w:szCs w:val="22"/>
        </w:rPr>
        <w:t xml:space="preserve"> if participants were average on the other </w:t>
      </w:r>
      <w:r>
        <w:rPr>
          <w:rFonts w:asciiTheme="majorHAnsi" w:hAnsiTheme="majorHAnsi" w:cs="Arial"/>
          <w:noProof/>
          <w:color w:val="000000" w:themeColor="text1"/>
          <w:sz w:val="22"/>
          <w:szCs w:val="22"/>
        </w:rPr>
        <w:t xml:space="preserve">predictors.  </w:t>
      </w:r>
    </w:p>
    <w:p w14:paraId="5CC367E8" w14:textId="19A91E54" w:rsidR="001434AD" w:rsidRDefault="001434AD" w:rsidP="001434AD">
      <w:pPr>
        <w:spacing w:line="276" w:lineRule="auto"/>
        <w:ind w:left="1985"/>
        <w:rPr>
          <w:rFonts w:asciiTheme="majorHAnsi" w:hAnsiTheme="majorHAnsi" w:cs="Arial"/>
          <w:noProof/>
          <w:color w:val="000000" w:themeColor="text1"/>
          <w:sz w:val="22"/>
          <w:szCs w:val="22"/>
        </w:rPr>
      </w:pPr>
    </w:p>
    <w:p w14:paraId="07FD37CA" w14:textId="4A7224DB" w:rsidR="007A7559" w:rsidRDefault="007A7559" w:rsidP="001434AD">
      <w:pPr>
        <w:spacing w:line="276" w:lineRule="auto"/>
        <w:ind w:left="1985"/>
        <w:rPr>
          <w:rFonts w:asciiTheme="majorHAnsi" w:hAnsiTheme="majorHAnsi" w:cs="Arial"/>
          <w:b/>
          <w:bCs/>
          <w:noProof/>
          <w:color w:val="000000" w:themeColor="text1"/>
          <w:sz w:val="22"/>
          <w:szCs w:val="22"/>
        </w:rPr>
      </w:pPr>
      <w:r>
        <w:rPr>
          <w:rFonts w:asciiTheme="majorHAnsi" w:hAnsiTheme="majorHAnsi" w:cs="Arial"/>
          <w:b/>
          <w:bCs/>
          <w:noProof/>
          <w:color w:val="000000" w:themeColor="text1"/>
          <w:sz w:val="22"/>
          <w:szCs w:val="22"/>
        </w:rPr>
        <w:t>Structural equation modeling</w:t>
      </w:r>
    </w:p>
    <w:p w14:paraId="17FCB07D" w14:textId="540B7776" w:rsidR="007A7559" w:rsidRDefault="007A7559" w:rsidP="001434AD">
      <w:pPr>
        <w:spacing w:line="276" w:lineRule="auto"/>
        <w:ind w:left="1985"/>
        <w:rPr>
          <w:rFonts w:asciiTheme="majorHAnsi" w:hAnsiTheme="majorHAnsi" w:cs="Arial"/>
          <w:b/>
          <w:bCs/>
          <w:noProof/>
          <w:color w:val="000000" w:themeColor="text1"/>
          <w:sz w:val="22"/>
          <w:szCs w:val="22"/>
        </w:rPr>
      </w:pPr>
    </w:p>
    <w:p w14:paraId="56F2D1B7" w14:textId="7F0DB6AC" w:rsidR="007A7559" w:rsidRPr="007A7559" w:rsidRDefault="007A7559" w:rsidP="001434A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r w:rsidRPr="007A7559">
        <w:rPr>
          <w:rFonts w:asciiTheme="majorHAnsi" w:hAnsiTheme="majorHAnsi" w:cs="Arial"/>
          <w:noProof/>
          <w:color w:val="000000" w:themeColor="text1"/>
          <w:sz w:val="22"/>
          <w:szCs w:val="22"/>
        </w:rPr>
        <w:t xml:space="preserve">To ascertain whether your sample size is sufficient to generate adequate power, you may need to utilise specialised tools.  For example, you could use Soper’s on-line structural equation modelling power calculator.  See </w:t>
      </w:r>
      <w:hyperlink r:id="rId11" w:history="1">
        <w:r w:rsidRPr="0014722B">
          <w:rPr>
            <w:rStyle w:val="Hyperlink"/>
            <w:rFonts w:asciiTheme="majorHAnsi" w:hAnsiTheme="majorHAnsi" w:cs="Arial"/>
            <w:noProof/>
            <w:sz w:val="22"/>
            <w:szCs w:val="22"/>
          </w:rPr>
          <w:t>www.danielsoper.com/statcalc/calculator.aspx?id=89</w:t>
        </w:r>
      </w:hyperlink>
      <w:r>
        <w:rPr>
          <w:rFonts w:asciiTheme="majorHAnsi" w:hAnsiTheme="majorHAnsi" w:cs="Arial"/>
          <w:noProof/>
          <w:color w:val="000000" w:themeColor="text1"/>
          <w:sz w:val="22"/>
          <w:szCs w:val="22"/>
        </w:rPr>
        <w:t xml:space="preserve"> </w:t>
      </w:r>
    </w:p>
    <w:p w14:paraId="192AC5EF" w14:textId="77777777" w:rsidR="007A7559" w:rsidRPr="007A7559" w:rsidRDefault="007A7559" w:rsidP="001434A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1434AD" w:rsidRPr="000E1EAF" w14:paraId="00A180E9" w14:textId="77777777" w:rsidTr="002472C4">
        <w:trPr>
          <w:trHeight w:val="313"/>
        </w:trPr>
        <w:tc>
          <w:tcPr>
            <w:tcW w:w="8188" w:type="dxa"/>
            <w:shd w:val="clear" w:color="auto" w:fill="B6DDE8" w:themeFill="accent5" w:themeFillTint="66"/>
          </w:tcPr>
          <w:p w14:paraId="4F7618C8" w14:textId="7CC1194A" w:rsidR="001434AD" w:rsidRPr="000E1EAF" w:rsidRDefault="001434AD" w:rsidP="001434A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Limitations of this approach</w:t>
            </w:r>
          </w:p>
        </w:tc>
      </w:tr>
    </w:tbl>
    <w:p w14:paraId="4EDB0C5D" w14:textId="77777777" w:rsidR="001434AD" w:rsidRPr="001B355D" w:rsidRDefault="001434AD" w:rsidP="001434AD">
      <w:pPr>
        <w:spacing w:line="276" w:lineRule="auto"/>
        <w:ind w:left="1985"/>
        <w:rPr>
          <w:rFonts w:asciiTheme="majorHAnsi" w:hAnsiTheme="majorHAnsi" w:cs="Arial"/>
          <w:noProof/>
          <w:color w:val="000000" w:themeColor="text1"/>
          <w:sz w:val="22"/>
          <w:szCs w:val="22"/>
        </w:rPr>
      </w:pPr>
    </w:p>
    <w:p w14:paraId="5C1D7FB2" w14:textId="5FBFDB1B" w:rsidR="001B355D" w:rsidRDefault="001434AD" w:rsidP="001B35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Many researchers utilize GPower to estimate the appropriate sample size.  But, you should be aware of a paradox that limits the utility of this approach.  Specifically</w:t>
      </w:r>
    </w:p>
    <w:p w14:paraId="3087AB35" w14:textId="77777777" w:rsidR="001434AD" w:rsidRDefault="001434AD" w:rsidP="001B355D">
      <w:pPr>
        <w:spacing w:line="276" w:lineRule="auto"/>
        <w:ind w:left="1985"/>
        <w:rPr>
          <w:rFonts w:asciiTheme="majorHAnsi" w:hAnsiTheme="majorHAnsi" w:cs="Arial"/>
          <w:noProof/>
          <w:color w:val="000000" w:themeColor="text1"/>
          <w:sz w:val="22"/>
          <w:szCs w:val="22"/>
        </w:rPr>
      </w:pPr>
    </w:p>
    <w:p w14:paraId="246DA6B4" w14:textId="3944334D" w:rsidR="001434AD" w:rsidRDefault="001434AD" w:rsidP="001434AD">
      <w:pPr>
        <w:pStyle w:val="ListParagraph"/>
        <w:numPr>
          <w:ilvl w:val="0"/>
          <w:numId w:val="4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This approach is restricted to tests that generate p values, such as independent t-tests or ANOVAs</w:t>
      </w:r>
    </w:p>
    <w:p w14:paraId="5075A8AF" w14:textId="0AF082C1" w:rsidR="001434AD" w:rsidRDefault="001434AD" w:rsidP="001434AD">
      <w:pPr>
        <w:pStyle w:val="ListParagraph"/>
        <w:numPr>
          <w:ilvl w:val="0"/>
          <w:numId w:val="4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When these p values are less than 0.5, the researcher concludes the difference or relationships is significant--and can thus be quite certain the effect size differs from 0</w:t>
      </w:r>
    </w:p>
    <w:p w14:paraId="67E0E41E" w14:textId="2398FE4C" w:rsidR="001434AD" w:rsidRDefault="001434AD" w:rsidP="001434AD">
      <w:pPr>
        <w:pStyle w:val="ListParagraph"/>
        <w:numPr>
          <w:ilvl w:val="0"/>
          <w:numId w:val="4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When these p values are greater than 0.5, the researcher concludes the difference or relationships is non-significant—and cannot be certain the effect size differs from 0.</w:t>
      </w:r>
    </w:p>
    <w:p w14:paraId="143DD820" w14:textId="5B74E718" w:rsidR="001434AD" w:rsidRDefault="001434AD" w:rsidP="001434AD">
      <w:pPr>
        <w:pStyle w:val="ListParagraph"/>
        <w:numPr>
          <w:ilvl w:val="0"/>
          <w:numId w:val="4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In other words, when researchers conduct tests that generate p values they are, in essence, conceding they are not sure the effect size differs from 0</w:t>
      </w:r>
    </w:p>
    <w:p w14:paraId="1832445A" w14:textId="7E53D103" w:rsidR="001434AD" w:rsidRDefault="001434AD" w:rsidP="001434AD">
      <w:pPr>
        <w:pStyle w:val="ListParagraph"/>
        <w:numPr>
          <w:ilvl w:val="0"/>
          <w:numId w:val="4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Yet, to estimate the appropriate sample size, they need to predict the likely effect size—a challenging task given they are not certain the effect size differs from 0</w:t>
      </w:r>
    </w:p>
    <w:p w14:paraId="72B8A7DA" w14:textId="77777777" w:rsidR="001B355D" w:rsidRDefault="001B355D" w:rsidP="001B355D">
      <w:pPr>
        <w:spacing w:line="276" w:lineRule="auto"/>
        <w:ind w:left="1985"/>
        <w:rPr>
          <w:rFonts w:asciiTheme="majorHAnsi" w:hAnsiTheme="majorHAnsi" w:cs="Arial"/>
          <w:noProof/>
          <w:color w:val="000000" w:themeColor="text1"/>
          <w:sz w:val="22"/>
          <w:szCs w:val="22"/>
        </w:rPr>
      </w:pPr>
    </w:p>
    <w:p w14:paraId="70866649" w14:textId="739346BE" w:rsidR="001434AD" w:rsidRDefault="001434AD" w:rsidP="001B35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This line of reasoning implies that researchers cannot predict the effect size precisely.  Hence, the estimates of sample size are also hazy.  </w:t>
      </w:r>
    </w:p>
    <w:p w14:paraId="6F0EE4A5" w14:textId="77777777" w:rsidR="001434AD" w:rsidRDefault="001434AD" w:rsidP="001B355D">
      <w:pPr>
        <w:spacing w:line="276" w:lineRule="auto"/>
        <w:ind w:left="1985"/>
        <w:rPr>
          <w:rFonts w:asciiTheme="majorHAnsi" w:hAnsiTheme="majorHAnsi" w:cs="Arial"/>
          <w:noProof/>
          <w:color w:val="000000" w:themeColor="text1"/>
          <w:sz w:val="22"/>
          <w:szCs w:val="22"/>
        </w:rPr>
      </w:pPr>
    </w:p>
    <w:p w14:paraId="0CDB225C" w14:textId="77777777" w:rsidR="00E33AB8" w:rsidRDefault="00E33AB8" w:rsidP="00E33AB8">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33AB8" w:rsidRPr="000E1EAF" w14:paraId="20BCE2F6" w14:textId="77777777" w:rsidTr="002472C4">
        <w:trPr>
          <w:trHeight w:val="313"/>
        </w:trPr>
        <w:tc>
          <w:tcPr>
            <w:tcW w:w="8188" w:type="dxa"/>
            <w:shd w:val="clear" w:color="auto" w:fill="B6DDE8" w:themeFill="accent5" w:themeFillTint="66"/>
          </w:tcPr>
          <w:p w14:paraId="4DC1D95F" w14:textId="240E91BC" w:rsidR="00E33AB8" w:rsidRPr="000E1EAF" w:rsidRDefault="001434AD"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References and sources of information</w:t>
            </w:r>
          </w:p>
        </w:tc>
      </w:tr>
    </w:tbl>
    <w:p w14:paraId="310C4E62" w14:textId="77777777" w:rsidR="001B355D" w:rsidRPr="001B355D" w:rsidRDefault="001B355D" w:rsidP="001B355D">
      <w:pPr>
        <w:spacing w:line="276" w:lineRule="auto"/>
        <w:ind w:left="1985"/>
        <w:rPr>
          <w:rFonts w:asciiTheme="majorHAnsi" w:hAnsiTheme="majorHAnsi" w:cs="Arial"/>
          <w:noProof/>
          <w:color w:val="000000" w:themeColor="text1"/>
          <w:sz w:val="22"/>
          <w:szCs w:val="22"/>
        </w:rPr>
      </w:pPr>
    </w:p>
    <w:p w14:paraId="4027C691" w14:textId="77777777" w:rsidR="001B355D" w:rsidRDefault="001B355D" w:rsidP="001B355D">
      <w:pPr>
        <w:spacing w:line="276" w:lineRule="auto"/>
        <w:ind w:left="1985"/>
        <w:rPr>
          <w:rFonts w:asciiTheme="majorHAnsi" w:hAnsiTheme="majorHAnsi" w:cs="Arial"/>
          <w:noProof/>
          <w:color w:val="000000" w:themeColor="text1"/>
          <w:sz w:val="22"/>
          <w:szCs w:val="22"/>
        </w:rPr>
      </w:pPr>
      <w:r w:rsidRPr="001B355D">
        <w:rPr>
          <w:rFonts w:asciiTheme="majorHAnsi" w:hAnsiTheme="majorHAnsi" w:cs="Arial"/>
          <w:noProof/>
          <w:color w:val="000000" w:themeColor="text1"/>
          <w:sz w:val="22"/>
          <w:szCs w:val="22"/>
        </w:rPr>
        <w:t>Faul, F., Erdfelder, E., Lang, A., &amp; Buchner, A. (2007). G*Power 3: A flexible statistical power analysis program for the social, behavioral, and biomedical sciences. Behavior Research Methods, 39(2), 175-191. doi:10.3758/bf03193146</w:t>
      </w:r>
    </w:p>
    <w:p w14:paraId="772D14B9" w14:textId="77777777" w:rsidR="00E33AB8" w:rsidRPr="001B355D" w:rsidRDefault="00E33AB8" w:rsidP="001B355D">
      <w:pPr>
        <w:spacing w:line="276" w:lineRule="auto"/>
        <w:ind w:left="1985"/>
        <w:rPr>
          <w:rFonts w:asciiTheme="majorHAnsi" w:hAnsiTheme="majorHAnsi" w:cs="Arial"/>
          <w:noProof/>
          <w:color w:val="000000" w:themeColor="text1"/>
          <w:sz w:val="22"/>
          <w:szCs w:val="22"/>
        </w:rPr>
      </w:pPr>
    </w:p>
    <w:p w14:paraId="50F96EA8" w14:textId="77777777" w:rsidR="001B355D" w:rsidRPr="001B355D" w:rsidRDefault="001B355D" w:rsidP="001B355D">
      <w:pPr>
        <w:spacing w:line="276" w:lineRule="auto"/>
        <w:ind w:left="1985"/>
        <w:rPr>
          <w:rFonts w:asciiTheme="majorHAnsi" w:hAnsiTheme="majorHAnsi" w:cs="Arial"/>
          <w:noProof/>
          <w:color w:val="000000" w:themeColor="text1"/>
          <w:sz w:val="22"/>
          <w:szCs w:val="22"/>
        </w:rPr>
      </w:pPr>
      <w:r w:rsidRPr="001B355D">
        <w:rPr>
          <w:rFonts w:asciiTheme="majorHAnsi" w:hAnsiTheme="majorHAnsi" w:cs="Arial"/>
          <w:noProof/>
          <w:color w:val="000000" w:themeColor="text1"/>
          <w:sz w:val="22"/>
          <w:szCs w:val="22"/>
        </w:rPr>
        <w:t>Faul, F., Erdfelder, E., Buchner, A., &amp; Lang, A. (2009). Statistical power analyses using G*Power 3.1: Tests for correlation and regression analyses. Behavior Research Methods, 41(4), 1149-1160. doi:10.3758/brm.41.4.1149</w:t>
      </w:r>
    </w:p>
    <w:p w14:paraId="0C1715E6" w14:textId="77777777" w:rsidR="001B355D" w:rsidRPr="001B355D" w:rsidRDefault="001B355D" w:rsidP="001B355D">
      <w:pPr>
        <w:spacing w:line="276" w:lineRule="auto"/>
        <w:ind w:left="1985"/>
        <w:rPr>
          <w:rFonts w:asciiTheme="majorHAnsi" w:hAnsiTheme="majorHAnsi" w:cs="Arial"/>
          <w:noProof/>
          <w:color w:val="000000" w:themeColor="text1"/>
          <w:sz w:val="22"/>
          <w:szCs w:val="22"/>
        </w:rPr>
      </w:pPr>
    </w:p>
    <w:p w14:paraId="726D7BBF" w14:textId="03F992A9" w:rsidR="00CA358D" w:rsidRPr="001B355D" w:rsidRDefault="001B355D" w:rsidP="001B355D">
      <w:pPr>
        <w:spacing w:line="276" w:lineRule="auto"/>
        <w:ind w:left="1985"/>
        <w:rPr>
          <w:rFonts w:asciiTheme="majorHAnsi" w:hAnsiTheme="majorHAnsi" w:cs="Arial"/>
          <w:noProof/>
          <w:color w:val="000000" w:themeColor="text1"/>
          <w:sz w:val="22"/>
          <w:szCs w:val="22"/>
        </w:rPr>
      </w:pPr>
      <w:r w:rsidRPr="001B355D">
        <w:rPr>
          <w:rFonts w:asciiTheme="majorHAnsi" w:hAnsiTheme="majorHAnsi" w:cs="Arial"/>
          <w:noProof/>
          <w:color w:val="000000" w:themeColor="text1"/>
          <w:sz w:val="22"/>
          <w:szCs w:val="22"/>
        </w:rPr>
        <w:t xml:space="preserve"> </w:t>
      </w:r>
    </w:p>
    <w:sectPr w:rsidR="00CA358D" w:rsidRPr="001B355D" w:rsidSect="00F039A4">
      <w:headerReference w:type="default" r:id="rId12"/>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49EF" w14:textId="77777777" w:rsidR="00E40C24" w:rsidRDefault="00E40C24" w:rsidP="00074FBD">
      <w:r>
        <w:separator/>
      </w:r>
    </w:p>
  </w:endnote>
  <w:endnote w:type="continuationSeparator" w:id="0">
    <w:p w14:paraId="4F940354" w14:textId="77777777" w:rsidR="00E40C24" w:rsidRDefault="00E40C24"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3B4A" w14:textId="77777777" w:rsidR="00E40C24" w:rsidRDefault="00E40C24" w:rsidP="00074FBD">
      <w:r>
        <w:separator/>
      </w:r>
    </w:p>
  </w:footnote>
  <w:footnote w:type="continuationSeparator" w:id="0">
    <w:p w14:paraId="647E5EBF" w14:textId="77777777" w:rsidR="00E40C24" w:rsidRDefault="00E40C24"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87F"/>
    <w:multiLevelType w:val="hybridMultilevel"/>
    <w:tmpl w:val="E7AC32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687165"/>
    <w:multiLevelType w:val="hybridMultilevel"/>
    <w:tmpl w:val="21E0FFE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095F2034"/>
    <w:multiLevelType w:val="hybridMultilevel"/>
    <w:tmpl w:val="AA90D2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3" w15:restartNumberingAfterBreak="0">
    <w:nsid w:val="0E5B70FD"/>
    <w:multiLevelType w:val="hybridMultilevel"/>
    <w:tmpl w:val="2840847C"/>
    <w:lvl w:ilvl="0" w:tplc="0B564B5A">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10A24856"/>
    <w:multiLevelType w:val="hybridMultilevel"/>
    <w:tmpl w:val="B5F27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D2CD1"/>
    <w:multiLevelType w:val="multilevel"/>
    <w:tmpl w:val="9D2AD490"/>
    <w:styleLink w:val="MHPBullet"/>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1470C"/>
    <w:multiLevelType w:val="hybridMultilevel"/>
    <w:tmpl w:val="ADA8901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7" w15:restartNumberingAfterBreak="0">
    <w:nsid w:val="14437A5C"/>
    <w:multiLevelType w:val="hybridMultilevel"/>
    <w:tmpl w:val="DEF8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33787B"/>
    <w:multiLevelType w:val="hybridMultilevel"/>
    <w:tmpl w:val="C0809C42"/>
    <w:lvl w:ilvl="0" w:tplc="0B564B5A">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84802"/>
    <w:multiLevelType w:val="hybridMultilevel"/>
    <w:tmpl w:val="8A24E6B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1BAA6F39"/>
    <w:multiLevelType w:val="hybridMultilevel"/>
    <w:tmpl w:val="2A2ADF8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1" w15:restartNumberingAfterBreak="0">
    <w:nsid w:val="1E3765F3"/>
    <w:multiLevelType w:val="hybridMultilevel"/>
    <w:tmpl w:val="F370D4D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2BDE202B"/>
    <w:multiLevelType w:val="hybridMultilevel"/>
    <w:tmpl w:val="A8E0257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2C3B21F8"/>
    <w:multiLevelType w:val="hybridMultilevel"/>
    <w:tmpl w:val="C9122CB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2C5030F5"/>
    <w:multiLevelType w:val="hybridMultilevel"/>
    <w:tmpl w:val="E7429588"/>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1">
      <w:start w:val="1"/>
      <w:numFmt w:val="bullet"/>
      <w:lvlText w:val=""/>
      <w:lvlJc w:val="left"/>
      <w:pPr>
        <w:ind w:left="2335" w:hanging="360"/>
      </w:pPr>
      <w:rPr>
        <w:rFonts w:ascii="Symbol" w:hAnsi="Symbol"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5" w15:restartNumberingAfterBreak="0">
    <w:nsid w:val="2EF353DE"/>
    <w:multiLevelType w:val="hybridMultilevel"/>
    <w:tmpl w:val="51DE3D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650578D"/>
    <w:multiLevelType w:val="hybridMultilevel"/>
    <w:tmpl w:val="FCEC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D1532"/>
    <w:multiLevelType w:val="hybridMultilevel"/>
    <w:tmpl w:val="AF36166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8" w15:restartNumberingAfterBreak="0">
    <w:nsid w:val="3AE80CC2"/>
    <w:multiLevelType w:val="hybridMultilevel"/>
    <w:tmpl w:val="27F2F5E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3B2E1A58"/>
    <w:multiLevelType w:val="hybridMultilevel"/>
    <w:tmpl w:val="09A8E25E"/>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0" w15:restartNumberingAfterBreak="0">
    <w:nsid w:val="3B97457A"/>
    <w:multiLevelType w:val="hybridMultilevel"/>
    <w:tmpl w:val="2D36D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B33FC1"/>
    <w:multiLevelType w:val="hybridMultilevel"/>
    <w:tmpl w:val="FB2C75E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2" w15:restartNumberingAfterBreak="0">
    <w:nsid w:val="3DBA53FD"/>
    <w:multiLevelType w:val="hybridMultilevel"/>
    <w:tmpl w:val="9F82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4A5EF8"/>
    <w:multiLevelType w:val="hybridMultilevel"/>
    <w:tmpl w:val="4F4468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04C5D70"/>
    <w:multiLevelType w:val="hybridMultilevel"/>
    <w:tmpl w:val="18640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8F3C2F"/>
    <w:multiLevelType w:val="hybridMultilevel"/>
    <w:tmpl w:val="DBB442EA"/>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6" w15:restartNumberingAfterBreak="0">
    <w:nsid w:val="434B48DB"/>
    <w:multiLevelType w:val="hybridMultilevel"/>
    <w:tmpl w:val="B240C7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7" w15:restartNumberingAfterBreak="0">
    <w:nsid w:val="45267983"/>
    <w:multiLevelType w:val="hybridMultilevel"/>
    <w:tmpl w:val="AF3ACF2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465F6218"/>
    <w:multiLevelType w:val="hybridMultilevel"/>
    <w:tmpl w:val="F6BE77D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9" w15:restartNumberingAfterBreak="0">
    <w:nsid w:val="48E41A54"/>
    <w:multiLevelType w:val="hybridMultilevel"/>
    <w:tmpl w:val="64C0B71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0" w15:restartNumberingAfterBreak="0">
    <w:nsid w:val="4E71052F"/>
    <w:multiLevelType w:val="hybridMultilevel"/>
    <w:tmpl w:val="21646FC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31" w15:restartNumberingAfterBreak="0">
    <w:nsid w:val="51237114"/>
    <w:multiLevelType w:val="hybridMultilevel"/>
    <w:tmpl w:val="DCC40282"/>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32" w15:restartNumberingAfterBreak="0">
    <w:nsid w:val="51590CF0"/>
    <w:multiLevelType w:val="hybridMultilevel"/>
    <w:tmpl w:val="4E547ED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33" w15:restartNumberingAfterBreak="0">
    <w:nsid w:val="51A732DF"/>
    <w:multiLevelType w:val="hybridMultilevel"/>
    <w:tmpl w:val="BC9A04F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4" w15:restartNumberingAfterBreak="0">
    <w:nsid w:val="560F3539"/>
    <w:multiLevelType w:val="hybridMultilevel"/>
    <w:tmpl w:val="FFEED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04F6F0F"/>
    <w:multiLevelType w:val="hybridMultilevel"/>
    <w:tmpl w:val="DAB6F8C8"/>
    <w:lvl w:ilvl="0" w:tplc="0B564B5A">
      <w:numFmt w:val="bullet"/>
      <w:lvlText w:val="•"/>
      <w:lvlJc w:val="left"/>
      <w:pPr>
        <w:ind w:left="4505" w:hanging="360"/>
      </w:pPr>
      <w:rPr>
        <w:rFonts w:ascii="Calibri" w:eastAsiaTheme="minorEastAsia" w:hAnsi="Calibri" w:cs="Aria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24C4106"/>
    <w:multiLevelType w:val="hybridMultilevel"/>
    <w:tmpl w:val="99E2D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2838F0"/>
    <w:multiLevelType w:val="hybridMultilevel"/>
    <w:tmpl w:val="12F472A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8" w15:restartNumberingAfterBreak="0">
    <w:nsid w:val="68886813"/>
    <w:multiLevelType w:val="multilevel"/>
    <w:tmpl w:val="9D2AD490"/>
    <w:numStyleLink w:val="MHPBullet"/>
  </w:abstractNum>
  <w:abstractNum w:abstractNumId="39" w15:restartNumberingAfterBreak="0">
    <w:nsid w:val="6B002ECD"/>
    <w:multiLevelType w:val="hybridMultilevel"/>
    <w:tmpl w:val="F2ECE854"/>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5">
      <w:start w:val="1"/>
      <w:numFmt w:val="bullet"/>
      <w:lvlText w:val=""/>
      <w:lvlJc w:val="left"/>
      <w:pPr>
        <w:ind w:left="2335" w:hanging="360"/>
      </w:pPr>
      <w:rPr>
        <w:rFonts w:ascii="Wingdings" w:hAnsi="Wingdings"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40" w15:restartNumberingAfterBreak="0">
    <w:nsid w:val="6B351C35"/>
    <w:multiLevelType w:val="hybridMultilevel"/>
    <w:tmpl w:val="AD923D5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1" w15:restartNumberingAfterBreak="0">
    <w:nsid w:val="6E73085F"/>
    <w:multiLevelType w:val="hybridMultilevel"/>
    <w:tmpl w:val="B9F2F76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2" w15:restartNumberingAfterBreak="0">
    <w:nsid w:val="7562781D"/>
    <w:multiLevelType w:val="hybridMultilevel"/>
    <w:tmpl w:val="FCB0821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43" w15:restartNumberingAfterBreak="0">
    <w:nsid w:val="75EF11D7"/>
    <w:multiLevelType w:val="hybridMultilevel"/>
    <w:tmpl w:val="174C081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4" w15:restartNumberingAfterBreak="0">
    <w:nsid w:val="79685082"/>
    <w:multiLevelType w:val="hybridMultilevel"/>
    <w:tmpl w:val="BFA827F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39"/>
  </w:num>
  <w:num w:numId="2">
    <w:abstractNumId w:val="16"/>
  </w:num>
  <w:num w:numId="3">
    <w:abstractNumId w:val="1"/>
  </w:num>
  <w:num w:numId="4">
    <w:abstractNumId w:val="14"/>
  </w:num>
  <w:num w:numId="5">
    <w:abstractNumId w:val="3"/>
  </w:num>
  <w:num w:numId="6">
    <w:abstractNumId w:val="32"/>
  </w:num>
  <w:num w:numId="7">
    <w:abstractNumId w:val="31"/>
  </w:num>
  <w:num w:numId="8">
    <w:abstractNumId w:val="17"/>
  </w:num>
  <w:num w:numId="9">
    <w:abstractNumId w:val="19"/>
  </w:num>
  <w:num w:numId="10">
    <w:abstractNumId w:val="42"/>
  </w:num>
  <w:num w:numId="11">
    <w:abstractNumId w:val="10"/>
  </w:num>
  <w:num w:numId="12">
    <w:abstractNumId w:val="30"/>
  </w:num>
  <w:num w:numId="13">
    <w:abstractNumId w:val="2"/>
  </w:num>
  <w:num w:numId="14">
    <w:abstractNumId w:val="26"/>
  </w:num>
  <w:num w:numId="15">
    <w:abstractNumId w:val="25"/>
  </w:num>
  <w:num w:numId="16">
    <w:abstractNumId w:val="35"/>
  </w:num>
  <w:num w:numId="17">
    <w:abstractNumId w:val="8"/>
  </w:num>
  <w:num w:numId="18">
    <w:abstractNumId w:val="34"/>
  </w:num>
  <w:num w:numId="19">
    <w:abstractNumId w:val="12"/>
  </w:num>
  <w:num w:numId="20">
    <w:abstractNumId w:val="5"/>
  </w:num>
  <w:num w:numId="21">
    <w:abstractNumId w:val="38"/>
  </w:num>
  <w:num w:numId="22">
    <w:abstractNumId w:val="23"/>
  </w:num>
  <w:num w:numId="23">
    <w:abstractNumId w:val="0"/>
  </w:num>
  <w:num w:numId="24">
    <w:abstractNumId w:val="33"/>
  </w:num>
  <w:num w:numId="25">
    <w:abstractNumId w:val="20"/>
  </w:num>
  <w:num w:numId="26">
    <w:abstractNumId w:val="4"/>
  </w:num>
  <w:num w:numId="27">
    <w:abstractNumId w:val="44"/>
  </w:num>
  <w:num w:numId="28">
    <w:abstractNumId w:val="27"/>
  </w:num>
  <w:num w:numId="29">
    <w:abstractNumId w:val="36"/>
  </w:num>
  <w:num w:numId="30">
    <w:abstractNumId w:val="7"/>
  </w:num>
  <w:num w:numId="31">
    <w:abstractNumId w:val="37"/>
  </w:num>
  <w:num w:numId="32">
    <w:abstractNumId w:val="29"/>
  </w:num>
  <w:num w:numId="33">
    <w:abstractNumId w:val="41"/>
  </w:num>
  <w:num w:numId="34">
    <w:abstractNumId w:val="28"/>
  </w:num>
  <w:num w:numId="35">
    <w:abstractNumId w:val="15"/>
  </w:num>
  <w:num w:numId="36">
    <w:abstractNumId w:val="18"/>
  </w:num>
  <w:num w:numId="37">
    <w:abstractNumId w:val="11"/>
  </w:num>
  <w:num w:numId="38">
    <w:abstractNumId w:val="43"/>
  </w:num>
  <w:num w:numId="39">
    <w:abstractNumId w:val="6"/>
  </w:num>
  <w:num w:numId="40">
    <w:abstractNumId w:val="40"/>
  </w:num>
  <w:num w:numId="41">
    <w:abstractNumId w:val="22"/>
  </w:num>
  <w:num w:numId="42">
    <w:abstractNumId w:val="13"/>
  </w:num>
  <w:num w:numId="43">
    <w:abstractNumId w:val="9"/>
  </w:num>
  <w:num w:numId="44">
    <w:abstractNumId w:val="24"/>
  </w:num>
  <w:num w:numId="4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4566"/>
    <w:rsid w:val="000152A4"/>
    <w:rsid w:val="000240B4"/>
    <w:rsid w:val="00025EBF"/>
    <w:rsid w:val="00031F33"/>
    <w:rsid w:val="00036673"/>
    <w:rsid w:val="00037AE7"/>
    <w:rsid w:val="00042B1E"/>
    <w:rsid w:val="000441CF"/>
    <w:rsid w:val="000454F8"/>
    <w:rsid w:val="000526A6"/>
    <w:rsid w:val="0006005A"/>
    <w:rsid w:val="000622A5"/>
    <w:rsid w:val="000679AE"/>
    <w:rsid w:val="00070AB5"/>
    <w:rsid w:val="000719AB"/>
    <w:rsid w:val="00073B8E"/>
    <w:rsid w:val="00074FBD"/>
    <w:rsid w:val="00075F45"/>
    <w:rsid w:val="000809BF"/>
    <w:rsid w:val="0008186A"/>
    <w:rsid w:val="00084BA0"/>
    <w:rsid w:val="000960CD"/>
    <w:rsid w:val="00097E3E"/>
    <w:rsid w:val="000A1F71"/>
    <w:rsid w:val="000A3586"/>
    <w:rsid w:val="000A4C5D"/>
    <w:rsid w:val="000A74FE"/>
    <w:rsid w:val="000B2C02"/>
    <w:rsid w:val="000B3EB4"/>
    <w:rsid w:val="000B651F"/>
    <w:rsid w:val="000C1006"/>
    <w:rsid w:val="000C4244"/>
    <w:rsid w:val="000C5AAB"/>
    <w:rsid w:val="000D0EF8"/>
    <w:rsid w:val="000E1EAF"/>
    <w:rsid w:val="000E4412"/>
    <w:rsid w:val="000E5CD6"/>
    <w:rsid w:val="000F43D7"/>
    <w:rsid w:val="000F4A96"/>
    <w:rsid w:val="000F4CDB"/>
    <w:rsid w:val="000F764D"/>
    <w:rsid w:val="001037DA"/>
    <w:rsid w:val="00104ECE"/>
    <w:rsid w:val="001066DA"/>
    <w:rsid w:val="00111E0F"/>
    <w:rsid w:val="00112CC6"/>
    <w:rsid w:val="001405D0"/>
    <w:rsid w:val="001422B2"/>
    <w:rsid w:val="001434AD"/>
    <w:rsid w:val="00144B19"/>
    <w:rsid w:val="00147713"/>
    <w:rsid w:val="00150045"/>
    <w:rsid w:val="00153C19"/>
    <w:rsid w:val="00155139"/>
    <w:rsid w:val="001713C3"/>
    <w:rsid w:val="00171B6D"/>
    <w:rsid w:val="00171F5B"/>
    <w:rsid w:val="00173364"/>
    <w:rsid w:val="00173C7C"/>
    <w:rsid w:val="0017698F"/>
    <w:rsid w:val="00183800"/>
    <w:rsid w:val="00186AA5"/>
    <w:rsid w:val="00187318"/>
    <w:rsid w:val="001A1FD2"/>
    <w:rsid w:val="001A55BE"/>
    <w:rsid w:val="001B0B50"/>
    <w:rsid w:val="001B1014"/>
    <w:rsid w:val="001B355D"/>
    <w:rsid w:val="001B5701"/>
    <w:rsid w:val="001C2F6C"/>
    <w:rsid w:val="001D371A"/>
    <w:rsid w:val="001D5FAC"/>
    <w:rsid w:val="001E0090"/>
    <w:rsid w:val="001E69C2"/>
    <w:rsid w:val="001F091E"/>
    <w:rsid w:val="001F466A"/>
    <w:rsid w:val="001F52A1"/>
    <w:rsid w:val="001F6FD0"/>
    <w:rsid w:val="0020208E"/>
    <w:rsid w:val="00204800"/>
    <w:rsid w:val="002051AA"/>
    <w:rsid w:val="00205F48"/>
    <w:rsid w:val="002065E8"/>
    <w:rsid w:val="00207796"/>
    <w:rsid w:val="00212E00"/>
    <w:rsid w:val="002226F4"/>
    <w:rsid w:val="0023232D"/>
    <w:rsid w:val="00232447"/>
    <w:rsid w:val="00233F1C"/>
    <w:rsid w:val="00234A79"/>
    <w:rsid w:val="00243ED4"/>
    <w:rsid w:val="00244B5E"/>
    <w:rsid w:val="002460BA"/>
    <w:rsid w:val="002513D3"/>
    <w:rsid w:val="00253441"/>
    <w:rsid w:val="00254283"/>
    <w:rsid w:val="002550C0"/>
    <w:rsid w:val="002555BF"/>
    <w:rsid w:val="00263AC3"/>
    <w:rsid w:val="002662F6"/>
    <w:rsid w:val="00270B7A"/>
    <w:rsid w:val="00273E39"/>
    <w:rsid w:val="00274C94"/>
    <w:rsid w:val="00281602"/>
    <w:rsid w:val="00285782"/>
    <w:rsid w:val="002866A5"/>
    <w:rsid w:val="00295ABB"/>
    <w:rsid w:val="002A6789"/>
    <w:rsid w:val="002B0819"/>
    <w:rsid w:val="002B1453"/>
    <w:rsid w:val="002B2A04"/>
    <w:rsid w:val="002B2B3C"/>
    <w:rsid w:val="002C18DE"/>
    <w:rsid w:val="002C658F"/>
    <w:rsid w:val="002D02F0"/>
    <w:rsid w:val="002D11FA"/>
    <w:rsid w:val="002D5E6B"/>
    <w:rsid w:val="002E0487"/>
    <w:rsid w:val="002E1C23"/>
    <w:rsid w:val="002E2803"/>
    <w:rsid w:val="002E2C65"/>
    <w:rsid w:val="002E32CC"/>
    <w:rsid w:val="002E65B8"/>
    <w:rsid w:val="002F4AA1"/>
    <w:rsid w:val="00301339"/>
    <w:rsid w:val="00303F9D"/>
    <w:rsid w:val="00317782"/>
    <w:rsid w:val="00322003"/>
    <w:rsid w:val="00323C5E"/>
    <w:rsid w:val="00333043"/>
    <w:rsid w:val="003401E9"/>
    <w:rsid w:val="003443DF"/>
    <w:rsid w:val="0034478D"/>
    <w:rsid w:val="00346A95"/>
    <w:rsid w:val="00355D09"/>
    <w:rsid w:val="00356481"/>
    <w:rsid w:val="00357E31"/>
    <w:rsid w:val="00361AED"/>
    <w:rsid w:val="0036324F"/>
    <w:rsid w:val="003649CF"/>
    <w:rsid w:val="00364FA2"/>
    <w:rsid w:val="00365C1B"/>
    <w:rsid w:val="00366D10"/>
    <w:rsid w:val="00375180"/>
    <w:rsid w:val="003774B6"/>
    <w:rsid w:val="00380067"/>
    <w:rsid w:val="00383B9D"/>
    <w:rsid w:val="00383FB0"/>
    <w:rsid w:val="003862EC"/>
    <w:rsid w:val="0038695B"/>
    <w:rsid w:val="00386FB1"/>
    <w:rsid w:val="003966AC"/>
    <w:rsid w:val="003A1C80"/>
    <w:rsid w:val="003A2E35"/>
    <w:rsid w:val="003A5715"/>
    <w:rsid w:val="003B013B"/>
    <w:rsid w:val="003B1B0E"/>
    <w:rsid w:val="003B6A17"/>
    <w:rsid w:val="003B6A71"/>
    <w:rsid w:val="003C0D0E"/>
    <w:rsid w:val="003C0DE3"/>
    <w:rsid w:val="003C1634"/>
    <w:rsid w:val="003C5F9D"/>
    <w:rsid w:val="003D235E"/>
    <w:rsid w:val="003D24CE"/>
    <w:rsid w:val="003D5A72"/>
    <w:rsid w:val="003E75CE"/>
    <w:rsid w:val="003F30FC"/>
    <w:rsid w:val="003F5919"/>
    <w:rsid w:val="003F7809"/>
    <w:rsid w:val="003F7C82"/>
    <w:rsid w:val="004030CE"/>
    <w:rsid w:val="004151EC"/>
    <w:rsid w:val="0042078C"/>
    <w:rsid w:val="00421886"/>
    <w:rsid w:val="00425FAB"/>
    <w:rsid w:val="0043059F"/>
    <w:rsid w:val="00431E03"/>
    <w:rsid w:val="00433CA1"/>
    <w:rsid w:val="0043602E"/>
    <w:rsid w:val="00437FB6"/>
    <w:rsid w:val="00441E3E"/>
    <w:rsid w:val="00453CE7"/>
    <w:rsid w:val="004575BB"/>
    <w:rsid w:val="00460429"/>
    <w:rsid w:val="0046044A"/>
    <w:rsid w:val="004652C2"/>
    <w:rsid w:val="00465E09"/>
    <w:rsid w:val="00467AF1"/>
    <w:rsid w:val="0047145F"/>
    <w:rsid w:val="00472A45"/>
    <w:rsid w:val="00483578"/>
    <w:rsid w:val="00486933"/>
    <w:rsid w:val="00486C59"/>
    <w:rsid w:val="00495067"/>
    <w:rsid w:val="004A0E3A"/>
    <w:rsid w:val="004A5B3D"/>
    <w:rsid w:val="004B5760"/>
    <w:rsid w:val="004B7455"/>
    <w:rsid w:val="004C017A"/>
    <w:rsid w:val="004C211B"/>
    <w:rsid w:val="004C6AEB"/>
    <w:rsid w:val="004C6CFB"/>
    <w:rsid w:val="004D20E7"/>
    <w:rsid w:val="004D4F11"/>
    <w:rsid w:val="004D79AE"/>
    <w:rsid w:val="004E0DF1"/>
    <w:rsid w:val="004E2BC0"/>
    <w:rsid w:val="004E4FB1"/>
    <w:rsid w:val="004E54AD"/>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3C45"/>
    <w:rsid w:val="00525567"/>
    <w:rsid w:val="005255DE"/>
    <w:rsid w:val="00527383"/>
    <w:rsid w:val="0052795C"/>
    <w:rsid w:val="00527A73"/>
    <w:rsid w:val="00530776"/>
    <w:rsid w:val="0053366E"/>
    <w:rsid w:val="0054102E"/>
    <w:rsid w:val="00541AB8"/>
    <w:rsid w:val="00541AEF"/>
    <w:rsid w:val="0054632F"/>
    <w:rsid w:val="00551BE6"/>
    <w:rsid w:val="00552267"/>
    <w:rsid w:val="00556A54"/>
    <w:rsid w:val="00561350"/>
    <w:rsid w:val="00562D43"/>
    <w:rsid w:val="00563D42"/>
    <w:rsid w:val="00567930"/>
    <w:rsid w:val="0056793F"/>
    <w:rsid w:val="00570E4C"/>
    <w:rsid w:val="005812D7"/>
    <w:rsid w:val="00581450"/>
    <w:rsid w:val="00581D25"/>
    <w:rsid w:val="005828DC"/>
    <w:rsid w:val="00590B8F"/>
    <w:rsid w:val="0059242A"/>
    <w:rsid w:val="00594BE4"/>
    <w:rsid w:val="0059608B"/>
    <w:rsid w:val="005A2106"/>
    <w:rsid w:val="005A27C9"/>
    <w:rsid w:val="005A3A7F"/>
    <w:rsid w:val="005A4872"/>
    <w:rsid w:val="005A4EC6"/>
    <w:rsid w:val="005A7D8C"/>
    <w:rsid w:val="005B621A"/>
    <w:rsid w:val="005C005A"/>
    <w:rsid w:val="005C16D7"/>
    <w:rsid w:val="005D1991"/>
    <w:rsid w:val="005D4BC5"/>
    <w:rsid w:val="005D503E"/>
    <w:rsid w:val="005D5454"/>
    <w:rsid w:val="005E0486"/>
    <w:rsid w:val="005E6692"/>
    <w:rsid w:val="005F095D"/>
    <w:rsid w:val="005F433F"/>
    <w:rsid w:val="005F5F81"/>
    <w:rsid w:val="005F782F"/>
    <w:rsid w:val="00603113"/>
    <w:rsid w:val="00604D33"/>
    <w:rsid w:val="006102F5"/>
    <w:rsid w:val="006156E5"/>
    <w:rsid w:val="0061602F"/>
    <w:rsid w:val="0062576D"/>
    <w:rsid w:val="00626BE1"/>
    <w:rsid w:val="00635690"/>
    <w:rsid w:val="006368D0"/>
    <w:rsid w:val="006437D2"/>
    <w:rsid w:val="00645DAC"/>
    <w:rsid w:val="00646C43"/>
    <w:rsid w:val="00666276"/>
    <w:rsid w:val="00670C88"/>
    <w:rsid w:val="00672E1D"/>
    <w:rsid w:val="006758A0"/>
    <w:rsid w:val="006872FE"/>
    <w:rsid w:val="00692125"/>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E29A7"/>
    <w:rsid w:val="006E2C26"/>
    <w:rsid w:val="006F2014"/>
    <w:rsid w:val="006F667A"/>
    <w:rsid w:val="006F6ADA"/>
    <w:rsid w:val="006F739C"/>
    <w:rsid w:val="00700814"/>
    <w:rsid w:val="00704853"/>
    <w:rsid w:val="00704999"/>
    <w:rsid w:val="00710257"/>
    <w:rsid w:val="00710B06"/>
    <w:rsid w:val="0071299F"/>
    <w:rsid w:val="00721596"/>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62A6A"/>
    <w:rsid w:val="00762B0A"/>
    <w:rsid w:val="00773F4C"/>
    <w:rsid w:val="0078213A"/>
    <w:rsid w:val="00783180"/>
    <w:rsid w:val="00787CED"/>
    <w:rsid w:val="00791E72"/>
    <w:rsid w:val="00791F78"/>
    <w:rsid w:val="00793823"/>
    <w:rsid w:val="007974E8"/>
    <w:rsid w:val="007A18E5"/>
    <w:rsid w:val="007A20BF"/>
    <w:rsid w:val="007A2A2D"/>
    <w:rsid w:val="007A2D1D"/>
    <w:rsid w:val="007A6254"/>
    <w:rsid w:val="007A7559"/>
    <w:rsid w:val="007B0435"/>
    <w:rsid w:val="007B06A7"/>
    <w:rsid w:val="007B0710"/>
    <w:rsid w:val="007B2C5A"/>
    <w:rsid w:val="007B6D30"/>
    <w:rsid w:val="007B75C1"/>
    <w:rsid w:val="007C6A06"/>
    <w:rsid w:val="007C7E18"/>
    <w:rsid w:val="007D2667"/>
    <w:rsid w:val="007D7D04"/>
    <w:rsid w:val="007E07C1"/>
    <w:rsid w:val="007E2FEA"/>
    <w:rsid w:val="007E620D"/>
    <w:rsid w:val="007F3F0E"/>
    <w:rsid w:val="007F7E3A"/>
    <w:rsid w:val="00800009"/>
    <w:rsid w:val="008007EF"/>
    <w:rsid w:val="00800DFC"/>
    <w:rsid w:val="008230A1"/>
    <w:rsid w:val="00826582"/>
    <w:rsid w:val="008271F1"/>
    <w:rsid w:val="00833F62"/>
    <w:rsid w:val="0083648F"/>
    <w:rsid w:val="00837169"/>
    <w:rsid w:val="0084038A"/>
    <w:rsid w:val="00840DC6"/>
    <w:rsid w:val="00841D5D"/>
    <w:rsid w:val="00844C3B"/>
    <w:rsid w:val="0085341A"/>
    <w:rsid w:val="008539C3"/>
    <w:rsid w:val="00872099"/>
    <w:rsid w:val="00873C59"/>
    <w:rsid w:val="008758D0"/>
    <w:rsid w:val="00875C56"/>
    <w:rsid w:val="00880237"/>
    <w:rsid w:val="0088290D"/>
    <w:rsid w:val="008865CA"/>
    <w:rsid w:val="0089101D"/>
    <w:rsid w:val="00892C69"/>
    <w:rsid w:val="00894D16"/>
    <w:rsid w:val="008A3F06"/>
    <w:rsid w:val="008B7255"/>
    <w:rsid w:val="008C1A00"/>
    <w:rsid w:val="008D0741"/>
    <w:rsid w:val="008E4CD8"/>
    <w:rsid w:val="008E4E99"/>
    <w:rsid w:val="008E5F07"/>
    <w:rsid w:val="008E6FDA"/>
    <w:rsid w:val="008F00D5"/>
    <w:rsid w:val="008F7ABF"/>
    <w:rsid w:val="00900D9B"/>
    <w:rsid w:val="00902E77"/>
    <w:rsid w:val="00910D51"/>
    <w:rsid w:val="00912FE9"/>
    <w:rsid w:val="00924EC5"/>
    <w:rsid w:val="00927E4B"/>
    <w:rsid w:val="00931075"/>
    <w:rsid w:val="00933944"/>
    <w:rsid w:val="00934AF8"/>
    <w:rsid w:val="00937523"/>
    <w:rsid w:val="009420A9"/>
    <w:rsid w:val="009456D2"/>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A038E"/>
    <w:rsid w:val="009A601C"/>
    <w:rsid w:val="009C0CC9"/>
    <w:rsid w:val="009C1A47"/>
    <w:rsid w:val="009C2788"/>
    <w:rsid w:val="009C565B"/>
    <w:rsid w:val="009C69DF"/>
    <w:rsid w:val="009D01DA"/>
    <w:rsid w:val="009E2637"/>
    <w:rsid w:val="009E2EAC"/>
    <w:rsid w:val="009E4B1C"/>
    <w:rsid w:val="009E4FBD"/>
    <w:rsid w:val="009F2922"/>
    <w:rsid w:val="009F66BF"/>
    <w:rsid w:val="00A0147A"/>
    <w:rsid w:val="00A02AD7"/>
    <w:rsid w:val="00A04701"/>
    <w:rsid w:val="00A1162E"/>
    <w:rsid w:val="00A12F3B"/>
    <w:rsid w:val="00A1784E"/>
    <w:rsid w:val="00A2002F"/>
    <w:rsid w:val="00A21DB7"/>
    <w:rsid w:val="00A242B8"/>
    <w:rsid w:val="00A25746"/>
    <w:rsid w:val="00A31816"/>
    <w:rsid w:val="00A32246"/>
    <w:rsid w:val="00A32C49"/>
    <w:rsid w:val="00A348F5"/>
    <w:rsid w:val="00A422FA"/>
    <w:rsid w:val="00A452AE"/>
    <w:rsid w:val="00A50BE2"/>
    <w:rsid w:val="00A609FA"/>
    <w:rsid w:val="00A63B43"/>
    <w:rsid w:val="00A643E8"/>
    <w:rsid w:val="00A64DDC"/>
    <w:rsid w:val="00A70218"/>
    <w:rsid w:val="00A72ABF"/>
    <w:rsid w:val="00A73C27"/>
    <w:rsid w:val="00A75D2F"/>
    <w:rsid w:val="00A76CED"/>
    <w:rsid w:val="00A8041E"/>
    <w:rsid w:val="00A82435"/>
    <w:rsid w:val="00A8392B"/>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D1CFA"/>
    <w:rsid w:val="00AD5DD5"/>
    <w:rsid w:val="00AD7DE5"/>
    <w:rsid w:val="00AE1DFA"/>
    <w:rsid w:val="00AE3D46"/>
    <w:rsid w:val="00AF26B7"/>
    <w:rsid w:val="00AF3E9B"/>
    <w:rsid w:val="00AF5F35"/>
    <w:rsid w:val="00AF7841"/>
    <w:rsid w:val="00B01630"/>
    <w:rsid w:val="00B02852"/>
    <w:rsid w:val="00B0643A"/>
    <w:rsid w:val="00B07F70"/>
    <w:rsid w:val="00B11C05"/>
    <w:rsid w:val="00B13C54"/>
    <w:rsid w:val="00B17224"/>
    <w:rsid w:val="00B22DCF"/>
    <w:rsid w:val="00B26F5F"/>
    <w:rsid w:val="00B27E7C"/>
    <w:rsid w:val="00B40A11"/>
    <w:rsid w:val="00B4126F"/>
    <w:rsid w:val="00B41343"/>
    <w:rsid w:val="00B41D7D"/>
    <w:rsid w:val="00B43D7F"/>
    <w:rsid w:val="00B51B2E"/>
    <w:rsid w:val="00B55076"/>
    <w:rsid w:val="00B55296"/>
    <w:rsid w:val="00B56B6D"/>
    <w:rsid w:val="00B611C9"/>
    <w:rsid w:val="00B61EDD"/>
    <w:rsid w:val="00B65026"/>
    <w:rsid w:val="00B678E5"/>
    <w:rsid w:val="00B72D04"/>
    <w:rsid w:val="00B82A95"/>
    <w:rsid w:val="00B85DBC"/>
    <w:rsid w:val="00B9396F"/>
    <w:rsid w:val="00B96D4D"/>
    <w:rsid w:val="00BA1158"/>
    <w:rsid w:val="00BA1E16"/>
    <w:rsid w:val="00BA47ED"/>
    <w:rsid w:val="00BA5BC8"/>
    <w:rsid w:val="00BA65A5"/>
    <w:rsid w:val="00BA6706"/>
    <w:rsid w:val="00BA7829"/>
    <w:rsid w:val="00BB4772"/>
    <w:rsid w:val="00BB6E0F"/>
    <w:rsid w:val="00BC2B23"/>
    <w:rsid w:val="00BC54B6"/>
    <w:rsid w:val="00BC5D2B"/>
    <w:rsid w:val="00BC606A"/>
    <w:rsid w:val="00BD0D1E"/>
    <w:rsid w:val="00BD0DBF"/>
    <w:rsid w:val="00BE2099"/>
    <w:rsid w:val="00BE2F3A"/>
    <w:rsid w:val="00BE47B2"/>
    <w:rsid w:val="00BE7646"/>
    <w:rsid w:val="00BE7DA8"/>
    <w:rsid w:val="00BF3D58"/>
    <w:rsid w:val="00C073A6"/>
    <w:rsid w:val="00C10444"/>
    <w:rsid w:val="00C16231"/>
    <w:rsid w:val="00C20370"/>
    <w:rsid w:val="00C23D95"/>
    <w:rsid w:val="00C324EC"/>
    <w:rsid w:val="00C3499C"/>
    <w:rsid w:val="00C37660"/>
    <w:rsid w:val="00C37EC2"/>
    <w:rsid w:val="00C47FF7"/>
    <w:rsid w:val="00C5509F"/>
    <w:rsid w:val="00C55863"/>
    <w:rsid w:val="00C57DDA"/>
    <w:rsid w:val="00C63B82"/>
    <w:rsid w:val="00C63BC5"/>
    <w:rsid w:val="00C702DF"/>
    <w:rsid w:val="00C72BEC"/>
    <w:rsid w:val="00C75036"/>
    <w:rsid w:val="00C814B4"/>
    <w:rsid w:val="00C931B2"/>
    <w:rsid w:val="00C9461A"/>
    <w:rsid w:val="00C9527B"/>
    <w:rsid w:val="00C977A2"/>
    <w:rsid w:val="00CA358D"/>
    <w:rsid w:val="00CB070E"/>
    <w:rsid w:val="00CB4330"/>
    <w:rsid w:val="00CB4630"/>
    <w:rsid w:val="00CB5FCE"/>
    <w:rsid w:val="00CB7D9B"/>
    <w:rsid w:val="00CC0451"/>
    <w:rsid w:val="00CC12A9"/>
    <w:rsid w:val="00CC1B24"/>
    <w:rsid w:val="00CC1BBF"/>
    <w:rsid w:val="00CC215B"/>
    <w:rsid w:val="00CC3CD7"/>
    <w:rsid w:val="00CD0EB7"/>
    <w:rsid w:val="00CD2B56"/>
    <w:rsid w:val="00CD5A7F"/>
    <w:rsid w:val="00CE1C23"/>
    <w:rsid w:val="00CE71A9"/>
    <w:rsid w:val="00CF0261"/>
    <w:rsid w:val="00CF28D5"/>
    <w:rsid w:val="00CF78CC"/>
    <w:rsid w:val="00D02023"/>
    <w:rsid w:val="00D02FE1"/>
    <w:rsid w:val="00D06431"/>
    <w:rsid w:val="00D23998"/>
    <w:rsid w:val="00D257C0"/>
    <w:rsid w:val="00D26052"/>
    <w:rsid w:val="00D30B2E"/>
    <w:rsid w:val="00D329E6"/>
    <w:rsid w:val="00D35A79"/>
    <w:rsid w:val="00D35AA9"/>
    <w:rsid w:val="00D35B98"/>
    <w:rsid w:val="00D50334"/>
    <w:rsid w:val="00D51178"/>
    <w:rsid w:val="00D54704"/>
    <w:rsid w:val="00D55FA8"/>
    <w:rsid w:val="00D57B81"/>
    <w:rsid w:val="00D606FD"/>
    <w:rsid w:val="00D60A10"/>
    <w:rsid w:val="00D61673"/>
    <w:rsid w:val="00D67143"/>
    <w:rsid w:val="00D70E3F"/>
    <w:rsid w:val="00D71592"/>
    <w:rsid w:val="00D758CB"/>
    <w:rsid w:val="00D8380A"/>
    <w:rsid w:val="00D843CB"/>
    <w:rsid w:val="00D84F0B"/>
    <w:rsid w:val="00D9716E"/>
    <w:rsid w:val="00DA0EEC"/>
    <w:rsid w:val="00DA313D"/>
    <w:rsid w:val="00DA7206"/>
    <w:rsid w:val="00DB3A32"/>
    <w:rsid w:val="00DC05ED"/>
    <w:rsid w:val="00DC4233"/>
    <w:rsid w:val="00DC48FA"/>
    <w:rsid w:val="00DD65E6"/>
    <w:rsid w:val="00DE305B"/>
    <w:rsid w:val="00DE6281"/>
    <w:rsid w:val="00DF36C2"/>
    <w:rsid w:val="00DF4B85"/>
    <w:rsid w:val="00E00D82"/>
    <w:rsid w:val="00E03CF6"/>
    <w:rsid w:val="00E13EC1"/>
    <w:rsid w:val="00E23308"/>
    <w:rsid w:val="00E270EE"/>
    <w:rsid w:val="00E313AD"/>
    <w:rsid w:val="00E31E06"/>
    <w:rsid w:val="00E33AB8"/>
    <w:rsid w:val="00E36098"/>
    <w:rsid w:val="00E40C24"/>
    <w:rsid w:val="00E44913"/>
    <w:rsid w:val="00E452F4"/>
    <w:rsid w:val="00E51756"/>
    <w:rsid w:val="00E51DFE"/>
    <w:rsid w:val="00E52CAA"/>
    <w:rsid w:val="00E5710E"/>
    <w:rsid w:val="00E6420E"/>
    <w:rsid w:val="00E64F19"/>
    <w:rsid w:val="00E659A3"/>
    <w:rsid w:val="00E67005"/>
    <w:rsid w:val="00E73456"/>
    <w:rsid w:val="00E8266F"/>
    <w:rsid w:val="00E84792"/>
    <w:rsid w:val="00E96F81"/>
    <w:rsid w:val="00EA2C31"/>
    <w:rsid w:val="00EA679D"/>
    <w:rsid w:val="00EB73E1"/>
    <w:rsid w:val="00EC0021"/>
    <w:rsid w:val="00EC1E16"/>
    <w:rsid w:val="00EC56A1"/>
    <w:rsid w:val="00EC7272"/>
    <w:rsid w:val="00ED68BA"/>
    <w:rsid w:val="00EE2DDE"/>
    <w:rsid w:val="00EE3EF3"/>
    <w:rsid w:val="00EF1D59"/>
    <w:rsid w:val="00EF2408"/>
    <w:rsid w:val="00EF38FC"/>
    <w:rsid w:val="00EF73C4"/>
    <w:rsid w:val="00F03570"/>
    <w:rsid w:val="00F039A4"/>
    <w:rsid w:val="00F116FF"/>
    <w:rsid w:val="00F12332"/>
    <w:rsid w:val="00F24090"/>
    <w:rsid w:val="00F270F9"/>
    <w:rsid w:val="00F27367"/>
    <w:rsid w:val="00F33EBA"/>
    <w:rsid w:val="00F3571E"/>
    <w:rsid w:val="00F35890"/>
    <w:rsid w:val="00F41F6E"/>
    <w:rsid w:val="00F50D14"/>
    <w:rsid w:val="00F53A87"/>
    <w:rsid w:val="00F55057"/>
    <w:rsid w:val="00F55C4E"/>
    <w:rsid w:val="00F62EFE"/>
    <w:rsid w:val="00F633E3"/>
    <w:rsid w:val="00F665BF"/>
    <w:rsid w:val="00F76144"/>
    <w:rsid w:val="00F90117"/>
    <w:rsid w:val="00F936A9"/>
    <w:rsid w:val="00FA0830"/>
    <w:rsid w:val="00FA1E33"/>
    <w:rsid w:val="00FA7984"/>
    <w:rsid w:val="00FB106E"/>
    <w:rsid w:val="00FB3072"/>
    <w:rsid w:val="00FC0DBD"/>
    <w:rsid w:val="00FC1425"/>
    <w:rsid w:val="00FC2C31"/>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character" w:styleId="PageNumber">
    <w:name w:val="page number"/>
    <w:basedOn w:val="DefaultParagraphFont"/>
    <w:uiPriority w:val="99"/>
    <w:semiHidden/>
    <w:unhideWhenUsed/>
    <w:rsid w:val="0052795C"/>
  </w:style>
  <w:style w:type="paragraph" w:customStyle="1" w:styleId="MHPBody">
    <w:name w:val="MHP Body"/>
    <w:basedOn w:val="Normal"/>
    <w:rsid w:val="00C37660"/>
    <w:rPr>
      <w:rFonts w:ascii="Times New Roman" w:eastAsia="Times New Roman" w:hAnsi="Times New Roman" w:cs="Times New Roman"/>
      <w:szCs w:val="20"/>
      <w:lang w:val="en-AU" w:eastAsia="en-AU"/>
    </w:rPr>
  </w:style>
  <w:style w:type="numbering" w:customStyle="1" w:styleId="MHPBullet">
    <w:name w:val="MHP Bullet"/>
    <w:basedOn w:val="NoList"/>
    <w:rsid w:val="00C37660"/>
    <w:pPr>
      <w:numPr>
        <w:numId w:val="20"/>
      </w:numPr>
    </w:pPr>
  </w:style>
  <w:style w:type="character" w:styleId="PlaceholderText">
    <w:name w:val="Placeholder Text"/>
    <w:basedOn w:val="DefaultParagraphFont"/>
    <w:uiPriority w:val="99"/>
    <w:semiHidden/>
    <w:rsid w:val="00841D5D"/>
    <w:rPr>
      <w:color w:val="808080"/>
    </w:rPr>
  </w:style>
  <w:style w:type="character" w:styleId="UnresolvedMention">
    <w:name w:val="Unresolved Mention"/>
    <w:basedOn w:val="DefaultParagraphFont"/>
    <w:uiPriority w:val="99"/>
    <w:rsid w:val="007A7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wer.hhu.de/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ielsoper.com/statcalc/calculator.aspx?id=89"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B570A6-825D-D341-BC92-262C421A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125</TotalTime>
  <Pages>11</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42</cp:revision>
  <cp:lastPrinted>2016-09-09T05:09:00Z</cp:lastPrinted>
  <dcterms:created xsi:type="dcterms:W3CDTF">2018-09-30T01:42:00Z</dcterms:created>
  <dcterms:modified xsi:type="dcterms:W3CDTF">2021-10-25T06:04:00Z</dcterms:modified>
</cp:coreProperties>
</file>