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3905" w14:textId="77777777" w:rsidR="001A489F" w:rsidRPr="007B3265" w:rsidRDefault="001A489F" w:rsidP="002F7B45">
      <w:pPr>
        <w:spacing w:line="276" w:lineRule="auto"/>
        <w:rPr>
          <w:rFonts w:asciiTheme="minorHAnsi" w:hAnsiTheme="minorHAnsi" w:cstheme="minorHAnsi"/>
        </w:rPr>
      </w:pPr>
    </w:p>
    <w:p w14:paraId="6D33DF22" w14:textId="2A28F4B8" w:rsidR="00E27B4F" w:rsidRDefault="00686DD0" w:rsidP="002F7B45">
      <w:pPr>
        <w:spacing w:line="276" w:lineRule="auto"/>
        <w:jc w:val="center"/>
        <w:rPr>
          <w:rFonts w:asciiTheme="minorHAnsi" w:hAnsiTheme="minorHAnsi" w:cstheme="minorHAnsi"/>
          <w:b/>
        </w:rPr>
      </w:pPr>
      <w:r w:rsidRPr="007B3265">
        <w:rPr>
          <w:rFonts w:asciiTheme="minorHAnsi" w:hAnsiTheme="minorHAnsi" w:cstheme="minorHAnsi"/>
          <w:b/>
        </w:rPr>
        <w:t>INTERPRETATIVE PHENOMENOLOGICAL ANALYSIS</w:t>
      </w:r>
    </w:p>
    <w:p w14:paraId="0040FF01" w14:textId="588379C4" w:rsidR="00B02645" w:rsidRDefault="00B02645" w:rsidP="002F7B45">
      <w:pPr>
        <w:spacing w:line="276" w:lineRule="auto"/>
        <w:jc w:val="center"/>
        <w:rPr>
          <w:rFonts w:asciiTheme="minorHAnsi" w:hAnsiTheme="minorHAnsi" w:cstheme="minorHAnsi"/>
          <w:b/>
        </w:rPr>
      </w:pPr>
    </w:p>
    <w:p w14:paraId="46E33B15" w14:textId="513A5B94" w:rsidR="00B02645" w:rsidRPr="007B3265" w:rsidRDefault="00B02645" w:rsidP="002F7B45">
      <w:pPr>
        <w:spacing w:line="276" w:lineRule="auto"/>
        <w:jc w:val="center"/>
        <w:rPr>
          <w:rFonts w:asciiTheme="minorHAnsi" w:hAnsiTheme="minorHAnsi" w:cstheme="minorHAnsi"/>
          <w:b/>
        </w:rPr>
      </w:pPr>
      <w:r w:rsidRPr="00B02645">
        <w:rPr>
          <w:rFonts w:asciiTheme="minorHAnsi" w:hAnsiTheme="minorHAnsi" w:cstheme="minorHAnsi"/>
          <w:b/>
        </w:rPr>
        <w:t>by Simon Moss</w:t>
      </w:r>
      <w:bookmarkStart w:id="0" w:name="_GoBack"/>
      <w:bookmarkEnd w:id="0"/>
    </w:p>
    <w:p w14:paraId="5FB229BA" w14:textId="77777777" w:rsidR="00686DD0" w:rsidRPr="007B3265" w:rsidRDefault="00686DD0" w:rsidP="002F7B45">
      <w:pPr>
        <w:spacing w:line="276" w:lineRule="auto"/>
        <w:jc w:val="cente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21A58" w:rsidRPr="007B3265" w14:paraId="60D52175" w14:textId="77777777" w:rsidTr="003D5C9D">
        <w:tc>
          <w:tcPr>
            <w:tcW w:w="9010" w:type="dxa"/>
            <w:shd w:val="clear" w:color="auto" w:fill="BDD6EE" w:themeFill="accent5" w:themeFillTint="66"/>
          </w:tcPr>
          <w:p w14:paraId="386048C9" w14:textId="77777777" w:rsidR="00521A58" w:rsidRPr="007B3265" w:rsidRDefault="00521A58" w:rsidP="002F7B45">
            <w:pPr>
              <w:spacing w:line="276" w:lineRule="auto"/>
              <w:jc w:val="center"/>
              <w:rPr>
                <w:rFonts w:asciiTheme="minorHAnsi" w:hAnsiTheme="minorHAnsi" w:cstheme="minorHAnsi"/>
                <w:b/>
                <w:sz w:val="24"/>
                <w:szCs w:val="24"/>
              </w:rPr>
            </w:pPr>
            <w:r w:rsidRPr="007B3265">
              <w:rPr>
                <w:rFonts w:asciiTheme="minorHAnsi" w:hAnsiTheme="minorHAnsi" w:cstheme="minorHAnsi"/>
                <w:b/>
                <w:sz w:val="24"/>
                <w:szCs w:val="24"/>
              </w:rPr>
              <w:t>Introduction</w:t>
            </w:r>
          </w:p>
        </w:tc>
      </w:tr>
    </w:tbl>
    <w:p w14:paraId="5611681C" w14:textId="0A562F90" w:rsidR="00020020" w:rsidRPr="007B3265" w:rsidRDefault="00020020" w:rsidP="002F7B45">
      <w:pPr>
        <w:spacing w:line="276" w:lineRule="auto"/>
        <w:rPr>
          <w:rFonts w:asciiTheme="minorHAnsi" w:hAnsiTheme="minorHAnsi" w:cstheme="minorHAnsi"/>
          <w:lang w:eastAsia="zh-TW"/>
        </w:rPr>
      </w:pPr>
    </w:p>
    <w:p w14:paraId="3786ACB2" w14:textId="6CF0B6E7" w:rsidR="00686DD0" w:rsidRPr="007B3265" w:rsidRDefault="00686DD0" w:rsidP="002F7B45">
      <w:pPr>
        <w:spacing w:line="276" w:lineRule="auto"/>
        <w:rPr>
          <w:rFonts w:asciiTheme="minorHAnsi" w:hAnsiTheme="minorHAnsi" w:cstheme="minorHAnsi"/>
          <w:lang w:eastAsia="zh-TW"/>
        </w:rPr>
      </w:pPr>
      <w:r w:rsidRPr="007B3265">
        <w:rPr>
          <w:rFonts w:asciiTheme="minorHAnsi" w:hAnsiTheme="minorHAnsi" w:cstheme="minorHAnsi"/>
          <w:lang w:eastAsia="zh-TW"/>
        </w:rPr>
        <w:tab/>
        <w:t xml:space="preserve">Researchers have developed a range of methodologies to conduct qualitative research.  This document outlines a methodology that is designed to be straightforward, even for researchers who are not experienced in research, called interpretative phenomenological analysis or IPA (Smith, </w:t>
      </w:r>
      <w:proofErr w:type="spellStart"/>
      <w:r w:rsidRPr="007B3265">
        <w:rPr>
          <w:rFonts w:asciiTheme="minorHAnsi" w:hAnsiTheme="minorHAnsi" w:cstheme="minorHAnsi"/>
          <w:lang w:eastAsia="zh-TW"/>
        </w:rPr>
        <w:t>Jarman</w:t>
      </w:r>
      <w:proofErr w:type="spellEnd"/>
      <w:r w:rsidRPr="007B3265">
        <w:rPr>
          <w:rFonts w:asciiTheme="minorHAnsi" w:hAnsiTheme="minorHAnsi" w:cstheme="minorHAnsi"/>
          <w:lang w:eastAsia="zh-TW"/>
        </w:rPr>
        <w:t xml:space="preserve"> &amp; Osbourne, 1999).  IPA is a technique that is often utilized to enable researchers to share the lived experience of interestin</w:t>
      </w:r>
      <w:r w:rsidR="00647F4C" w:rsidRPr="007B3265">
        <w:rPr>
          <w:rFonts w:asciiTheme="minorHAnsi" w:hAnsiTheme="minorHAnsi" w:cstheme="minorHAnsi"/>
          <w:lang w:eastAsia="zh-TW"/>
        </w:rPr>
        <w:t xml:space="preserve">g </w:t>
      </w:r>
      <w:r w:rsidRPr="007B3265">
        <w:rPr>
          <w:rFonts w:asciiTheme="minorHAnsi" w:hAnsiTheme="minorHAnsi" w:cstheme="minorHAnsi"/>
          <w:lang w:eastAsia="zh-TW"/>
        </w:rPr>
        <w:t xml:space="preserve">people.  </w:t>
      </w:r>
    </w:p>
    <w:p w14:paraId="7CE0FC24" w14:textId="77777777" w:rsidR="00587F5C" w:rsidRPr="007B3265" w:rsidRDefault="00587F5C" w:rsidP="002F7B45">
      <w:pPr>
        <w:spacing w:line="276" w:lineRule="auto"/>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87F5C" w:rsidRPr="007B3265" w14:paraId="52D5B299" w14:textId="77777777" w:rsidTr="00277453">
        <w:tc>
          <w:tcPr>
            <w:tcW w:w="9010" w:type="dxa"/>
            <w:shd w:val="clear" w:color="auto" w:fill="BDD6EE" w:themeFill="accent5" w:themeFillTint="66"/>
          </w:tcPr>
          <w:p w14:paraId="5E35D914" w14:textId="02DF0B3B" w:rsidR="00587F5C" w:rsidRPr="007B3265" w:rsidRDefault="00587F5C" w:rsidP="002F7B45">
            <w:pPr>
              <w:spacing w:line="276" w:lineRule="auto"/>
              <w:jc w:val="center"/>
              <w:rPr>
                <w:rFonts w:asciiTheme="minorHAnsi" w:hAnsiTheme="minorHAnsi" w:cstheme="minorHAnsi"/>
                <w:b/>
                <w:sz w:val="24"/>
                <w:szCs w:val="24"/>
              </w:rPr>
            </w:pPr>
            <w:r w:rsidRPr="007B3265">
              <w:rPr>
                <w:rFonts w:asciiTheme="minorHAnsi" w:hAnsiTheme="minorHAnsi" w:cstheme="minorHAnsi"/>
                <w:b/>
                <w:sz w:val="24"/>
                <w:szCs w:val="24"/>
              </w:rPr>
              <w:t>An overview of IPA</w:t>
            </w:r>
          </w:p>
        </w:tc>
      </w:tr>
    </w:tbl>
    <w:p w14:paraId="29BF14D5" w14:textId="41BE9A78" w:rsidR="00686DD0" w:rsidRPr="007B3265" w:rsidRDefault="00686DD0" w:rsidP="002F7B45">
      <w:pPr>
        <w:spacing w:line="276" w:lineRule="auto"/>
        <w:rPr>
          <w:rFonts w:asciiTheme="minorHAnsi" w:hAnsiTheme="minorHAnsi" w:cstheme="minorHAnsi"/>
          <w:lang w:eastAsia="zh-TW"/>
        </w:rPr>
      </w:pPr>
    </w:p>
    <w:p w14:paraId="115D3874" w14:textId="77777777" w:rsidR="002E4A5A" w:rsidRPr="007B3265" w:rsidRDefault="00587F5C" w:rsidP="002F7B45">
      <w:pPr>
        <w:spacing w:line="276" w:lineRule="auto"/>
        <w:ind w:firstLine="720"/>
        <w:rPr>
          <w:rFonts w:asciiTheme="minorHAnsi" w:hAnsiTheme="minorHAnsi" w:cstheme="minorHAnsi"/>
          <w:lang w:eastAsia="zh-TW"/>
        </w:rPr>
      </w:pPr>
      <w:r w:rsidRPr="007B3265">
        <w:rPr>
          <w:rFonts w:asciiTheme="minorHAnsi" w:hAnsiTheme="minorHAnsi" w:cstheme="minorHAnsi"/>
          <w:lang w:eastAsia="zh-TW"/>
        </w:rPr>
        <w:t xml:space="preserve">To conduct interpretative phenomenological analysis, researchers tend to complete about five key </w:t>
      </w:r>
      <w:r w:rsidR="002E4A5A" w:rsidRPr="007B3265">
        <w:rPr>
          <w:rFonts w:asciiTheme="minorHAnsi" w:hAnsiTheme="minorHAnsi" w:cstheme="minorHAnsi"/>
          <w:lang w:eastAsia="zh-TW"/>
        </w:rPr>
        <w:t>activities</w:t>
      </w:r>
      <w:r w:rsidRPr="007B3265">
        <w:rPr>
          <w:rFonts w:asciiTheme="minorHAnsi" w:hAnsiTheme="minorHAnsi" w:cstheme="minorHAnsi"/>
          <w:lang w:eastAsia="zh-TW"/>
        </w:rPr>
        <w:t>.</w:t>
      </w:r>
      <w:r w:rsidR="002E4A5A" w:rsidRPr="007B3265">
        <w:rPr>
          <w:rFonts w:asciiTheme="minorHAnsi" w:hAnsiTheme="minorHAnsi" w:cstheme="minorHAnsi"/>
          <w:lang w:eastAsia="zh-TW"/>
        </w:rPr>
        <w:t xml:space="preserve">  The following table outlines these activities.  </w:t>
      </w:r>
    </w:p>
    <w:p w14:paraId="29D916B0" w14:textId="77777777" w:rsidR="00277453" w:rsidRPr="007B3265" w:rsidRDefault="00277453" w:rsidP="002F7B45">
      <w:pPr>
        <w:spacing w:line="276" w:lineRule="auto"/>
        <w:outlineLvl w:val="0"/>
        <w:rPr>
          <w:rFonts w:asciiTheme="minorHAnsi" w:hAnsiTheme="minorHAnsi" w:cstheme="minorHAnsi"/>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20"/>
        <w:gridCol w:w="6081"/>
      </w:tblGrid>
      <w:tr w:rsidR="00277453" w:rsidRPr="007B3265" w14:paraId="071DC7E6" w14:textId="77777777" w:rsidTr="00277453">
        <w:trPr>
          <w:trHeight w:val="332"/>
        </w:trPr>
        <w:tc>
          <w:tcPr>
            <w:tcW w:w="2820" w:type="dxa"/>
            <w:shd w:val="clear" w:color="auto" w:fill="D9D9D9" w:themeFill="background1" w:themeFillShade="D9"/>
          </w:tcPr>
          <w:p w14:paraId="7F076AB5" w14:textId="3CFFA78D" w:rsidR="00277453" w:rsidRPr="007B3265" w:rsidRDefault="00277453" w:rsidP="002F7B45">
            <w:pPr>
              <w:pStyle w:val="MHPBody"/>
              <w:jc w:val="center"/>
              <w:rPr>
                <w:rFonts w:cstheme="minorHAnsi"/>
                <w:sz w:val="24"/>
                <w:szCs w:val="24"/>
              </w:rPr>
            </w:pPr>
            <w:r w:rsidRPr="007B3265">
              <w:rPr>
                <w:rFonts w:cstheme="minorHAnsi"/>
                <w:sz w:val="24"/>
                <w:szCs w:val="24"/>
              </w:rPr>
              <w:t>Key activity</w:t>
            </w:r>
          </w:p>
        </w:tc>
        <w:tc>
          <w:tcPr>
            <w:tcW w:w="6081" w:type="dxa"/>
            <w:shd w:val="clear" w:color="auto" w:fill="D9D9D9" w:themeFill="background1" w:themeFillShade="D9"/>
          </w:tcPr>
          <w:p w14:paraId="5A9594FE" w14:textId="45E6DE10" w:rsidR="00277453" w:rsidRPr="007B3265" w:rsidRDefault="00277453" w:rsidP="002F7B45">
            <w:pPr>
              <w:pStyle w:val="MHPBody"/>
              <w:jc w:val="center"/>
              <w:rPr>
                <w:rFonts w:cstheme="minorHAnsi"/>
                <w:sz w:val="24"/>
                <w:szCs w:val="24"/>
              </w:rPr>
            </w:pPr>
            <w:r w:rsidRPr="007B3265">
              <w:rPr>
                <w:rFonts w:cstheme="minorHAnsi"/>
                <w:sz w:val="24"/>
                <w:szCs w:val="24"/>
              </w:rPr>
              <w:t>Details</w:t>
            </w:r>
          </w:p>
        </w:tc>
      </w:tr>
      <w:tr w:rsidR="00277453" w:rsidRPr="007B3265" w14:paraId="5C169443" w14:textId="77777777" w:rsidTr="00277453">
        <w:trPr>
          <w:trHeight w:val="340"/>
        </w:trPr>
        <w:tc>
          <w:tcPr>
            <w:tcW w:w="2820" w:type="dxa"/>
            <w:shd w:val="clear" w:color="auto" w:fill="BDD6EE" w:themeFill="accent5" w:themeFillTint="66"/>
          </w:tcPr>
          <w:p w14:paraId="38D700C8" w14:textId="77777777" w:rsidR="003C74F7" w:rsidRPr="007B3265" w:rsidRDefault="003C74F7" w:rsidP="002F7B45">
            <w:pPr>
              <w:pStyle w:val="MHPBody"/>
              <w:jc w:val="center"/>
              <w:rPr>
                <w:rFonts w:cstheme="minorHAnsi"/>
                <w:sz w:val="24"/>
                <w:szCs w:val="24"/>
              </w:rPr>
            </w:pPr>
            <w:r w:rsidRPr="007B3265">
              <w:rPr>
                <w:rFonts w:cstheme="minorHAnsi"/>
                <w:sz w:val="24"/>
                <w:szCs w:val="24"/>
              </w:rPr>
              <w:t xml:space="preserve">Identify suitable </w:t>
            </w:r>
          </w:p>
          <w:p w14:paraId="1C8A6E17" w14:textId="156E0588" w:rsidR="00277453" w:rsidRPr="007B3265" w:rsidRDefault="003C74F7" w:rsidP="002F7B45">
            <w:pPr>
              <w:pStyle w:val="MHPBody"/>
              <w:jc w:val="center"/>
              <w:rPr>
                <w:rFonts w:cstheme="minorHAnsi"/>
                <w:sz w:val="24"/>
                <w:szCs w:val="24"/>
              </w:rPr>
            </w:pPr>
            <w:r w:rsidRPr="007B3265">
              <w:rPr>
                <w:rFonts w:cstheme="minorHAnsi"/>
                <w:sz w:val="24"/>
                <w:szCs w:val="24"/>
              </w:rPr>
              <w:t>people to study</w:t>
            </w:r>
          </w:p>
        </w:tc>
        <w:tc>
          <w:tcPr>
            <w:tcW w:w="6081" w:type="dxa"/>
            <w:shd w:val="clear" w:color="auto" w:fill="BDD6EE" w:themeFill="accent5" w:themeFillTint="66"/>
          </w:tcPr>
          <w:p w14:paraId="6363E8CC" w14:textId="77777777" w:rsidR="003C74F7" w:rsidRPr="007B3265" w:rsidRDefault="003C74F7" w:rsidP="002F7B45">
            <w:pPr>
              <w:pStyle w:val="MHPBody"/>
              <w:numPr>
                <w:ilvl w:val="0"/>
                <w:numId w:val="37"/>
              </w:numPr>
              <w:rPr>
                <w:rFonts w:cstheme="minorHAnsi"/>
                <w:sz w:val="24"/>
                <w:szCs w:val="24"/>
              </w:rPr>
            </w:pPr>
            <w:r w:rsidRPr="007B3265">
              <w:rPr>
                <w:rFonts w:cstheme="minorHAnsi"/>
                <w:sz w:val="24"/>
                <w:szCs w:val="24"/>
              </w:rPr>
              <w:t xml:space="preserve">Identify a situation in which you would like to understand the experience of people.  </w:t>
            </w:r>
          </w:p>
          <w:p w14:paraId="05AE304A" w14:textId="176045D6" w:rsidR="00277453" w:rsidRPr="007B3265" w:rsidRDefault="003C74F7" w:rsidP="002F7B45">
            <w:pPr>
              <w:pStyle w:val="MHPBody"/>
              <w:numPr>
                <w:ilvl w:val="0"/>
                <w:numId w:val="37"/>
              </w:numPr>
              <w:rPr>
                <w:rFonts w:cstheme="minorHAnsi"/>
                <w:sz w:val="24"/>
                <w:szCs w:val="24"/>
              </w:rPr>
            </w:pPr>
            <w:r w:rsidRPr="007B3265">
              <w:rPr>
                <w:rFonts w:cstheme="minorHAnsi"/>
                <w:sz w:val="24"/>
                <w:szCs w:val="24"/>
              </w:rPr>
              <w:t>The situation usually revolves around a unique setting or a significant change in the lives of these individuals, such as a physical illness or psychological disorder</w:t>
            </w:r>
          </w:p>
        </w:tc>
      </w:tr>
      <w:tr w:rsidR="00277453" w:rsidRPr="007B3265" w14:paraId="233ABA37" w14:textId="77777777" w:rsidTr="00277453">
        <w:trPr>
          <w:trHeight w:val="340"/>
        </w:trPr>
        <w:tc>
          <w:tcPr>
            <w:tcW w:w="2820" w:type="dxa"/>
            <w:shd w:val="clear" w:color="auto" w:fill="BDD6EE" w:themeFill="accent5" w:themeFillTint="66"/>
          </w:tcPr>
          <w:p w14:paraId="6942B61D" w14:textId="2B50BA46" w:rsidR="00277453" w:rsidRPr="007B3265" w:rsidRDefault="003C74F7" w:rsidP="002F7B45">
            <w:pPr>
              <w:pStyle w:val="MHPBody"/>
              <w:jc w:val="center"/>
              <w:rPr>
                <w:rFonts w:cstheme="minorHAnsi"/>
                <w:sz w:val="24"/>
                <w:szCs w:val="24"/>
              </w:rPr>
            </w:pPr>
            <w:r w:rsidRPr="007B3265">
              <w:rPr>
                <w:rFonts w:cstheme="minorHAnsi"/>
                <w:sz w:val="24"/>
                <w:szCs w:val="24"/>
              </w:rPr>
              <w:t>Identify the sample</w:t>
            </w:r>
          </w:p>
        </w:tc>
        <w:tc>
          <w:tcPr>
            <w:tcW w:w="6081" w:type="dxa"/>
            <w:shd w:val="clear" w:color="auto" w:fill="BDD6EE" w:themeFill="accent5" w:themeFillTint="66"/>
          </w:tcPr>
          <w:p w14:paraId="400C64FF" w14:textId="027F47A9" w:rsidR="003C74F7" w:rsidRPr="007B3265" w:rsidRDefault="003C74F7" w:rsidP="002F7B45">
            <w:pPr>
              <w:pStyle w:val="MHPBody"/>
              <w:numPr>
                <w:ilvl w:val="0"/>
                <w:numId w:val="37"/>
              </w:numPr>
              <w:rPr>
                <w:rFonts w:cstheme="minorHAnsi"/>
                <w:sz w:val="24"/>
                <w:szCs w:val="24"/>
              </w:rPr>
            </w:pPr>
            <w:r w:rsidRPr="007B3265">
              <w:rPr>
                <w:rFonts w:cstheme="minorHAnsi"/>
                <w:sz w:val="24"/>
                <w:szCs w:val="24"/>
              </w:rPr>
              <w:t xml:space="preserve">Decide from which participants you would like to collect information.  </w:t>
            </w:r>
          </w:p>
          <w:p w14:paraId="3F516654" w14:textId="1D71475A" w:rsidR="00277453" w:rsidRPr="007B3265" w:rsidRDefault="003C74F7" w:rsidP="002F7B45">
            <w:pPr>
              <w:pStyle w:val="MHPBody"/>
              <w:numPr>
                <w:ilvl w:val="0"/>
                <w:numId w:val="37"/>
              </w:numPr>
              <w:rPr>
                <w:rFonts w:cstheme="minorHAnsi"/>
                <w:sz w:val="24"/>
                <w:szCs w:val="24"/>
              </w:rPr>
            </w:pPr>
            <w:r w:rsidRPr="007B3265">
              <w:rPr>
                <w:rFonts w:cstheme="minorHAnsi"/>
                <w:sz w:val="24"/>
                <w:szCs w:val="24"/>
              </w:rPr>
              <w:t>Usually choose between 1 to 10 individuals who could provide key insights about this experience.</w:t>
            </w:r>
          </w:p>
        </w:tc>
      </w:tr>
      <w:tr w:rsidR="00277453" w:rsidRPr="007B3265" w14:paraId="0CB1CEE1" w14:textId="77777777" w:rsidTr="00277453">
        <w:trPr>
          <w:trHeight w:val="340"/>
        </w:trPr>
        <w:tc>
          <w:tcPr>
            <w:tcW w:w="2820" w:type="dxa"/>
            <w:shd w:val="clear" w:color="auto" w:fill="BDD6EE" w:themeFill="accent5" w:themeFillTint="66"/>
          </w:tcPr>
          <w:p w14:paraId="32A4D19F" w14:textId="77777777" w:rsidR="004632B5" w:rsidRPr="007B3265" w:rsidRDefault="004632B5" w:rsidP="002F7B45">
            <w:pPr>
              <w:pStyle w:val="MHPBody"/>
              <w:jc w:val="center"/>
              <w:rPr>
                <w:rFonts w:cstheme="minorHAnsi"/>
                <w:sz w:val="24"/>
                <w:szCs w:val="24"/>
              </w:rPr>
            </w:pPr>
            <w:r w:rsidRPr="007B3265">
              <w:rPr>
                <w:rFonts w:cstheme="minorHAnsi"/>
                <w:sz w:val="24"/>
                <w:szCs w:val="24"/>
              </w:rPr>
              <w:t xml:space="preserve">Conduct interviews </w:t>
            </w:r>
          </w:p>
          <w:p w14:paraId="1F0698E3" w14:textId="5E6DBAD1" w:rsidR="00277453" w:rsidRPr="007B3265" w:rsidRDefault="004632B5" w:rsidP="002F7B45">
            <w:pPr>
              <w:pStyle w:val="MHPBody"/>
              <w:jc w:val="center"/>
              <w:rPr>
                <w:rFonts w:cstheme="minorHAnsi"/>
                <w:sz w:val="24"/>
                <w:szCs w:val="24"/>
              </w:rPr>
            </w:pPr>
            <w:r w:rsidRPr="007B3265">
              <w:rPr>
                <w:rFonts w:cstheme="minorHAnsi"/>
                <w:sz w:val="24"/>
                <w:szCs w:val="24"/>
              </w:rPr>
              <w:t>or focus groups</w:t>
            </w:r>
          </w:p>
        </w:tc>
        <w:tc>
          <w:tcPr>
            <w:tcW w:w="6081" w:type="dxa"/>
            <w:shd w:val="clear" w:color="auto" w:fill="BDD6EE" w:themeFill="accent5" w:themeFillTint="66"/>
          </w:tcPr>
          <w:p w14:paraId="3C9CC551" w14:textId="77777777" w:rsidR="004632B5" w:rsidRPr="007B3265" w:rsidRDefault="004632B5" w:rsidP="002F7B45">
            <w:pPr>
              <w:pStyle w:val="MHPBody"/>
              <w:numPr>
                <w:ilvl w:val="0"/>
                <w:numId w:val="37"/>
              </w:numPr>
              <w:rPr>
                <w:rFonts w:cstheme="minorHAnsi"/>
                <w:sz w:val="24"/>
                <w:szCs w:val="24"/>
              </w:rPr>
            </w:pPr>
            <w:r w:rsidRPr="007B3265">
              <w:rPr>
                <w:rFonts w:cstheme="minorHAnsi"/>
                <w:sz w:val="24"/>
                <w:szCs w:val="24"/>
              </w:rPr>
              <w:t xml:space="preserve">Conduct interviews—and sometimes focus groups or other approaches—to collect these insights.  </w:t>
            </w:r>
          </w:p>
          <w:p w14:paraId="01487DB9" w14:textId="77777777" w:rsidR="004632B5" w:rsidRPr="007B3265" w:rsidRDefault="004632B5" w:rsidP="002F7B45">
            <w:pPr>
              <w:pStyle w:val="MHPBody"/>
              <w:numPr>
                <w:ilvl w:val="0"/>
                <w:numId w:val="37"/>
              </w:numPr>
              <w:rPr>
                <w:rFonts w:cstheme="minorHAnsi"/>
                <w:sz w:val="24"/>
                <w:szCs w:val="24"/>
              </w:rPr>
            </w:pPr>
            <w:r w:rsidRPr="007B3265">
              <w:rPr>
                <w:rFonts w:cstheme="minorHAnsi"/>
                <w:sz w:val="24"/>
                <w:szCs w:val="24"/>
              </w:rPr>
              <w:t xml:space="preserve">Develop questions that prompt the participants to discuss their experience as well as how they derive meaning from this experience.  </w:t>
            </w:r>
          </w:p>
          <w:p w14:paraId="5B240C30" w14:textId="5D42D2A4" w:rsidR="00277453" w:rsidRPr="007B3265" w:rsidRDefault="004632B5" w:rsidP="002F7B45">
            <w:pPr>
              <w:pStyle w:val="MHPBody"/>
              <w:numPr>
                <w:ilvl w:val="0"/>
                <w:numId w:val="37"/>
              </w:numPr>
              <w:rPr>
                <w:rFonts w:cstheme="minorHAnsi"/>
                <w:sz w:val="24"/>
                <w:szCs w:val="24"/>
              </w:rPr>
            </w:pPr>
            <w:r w:rsidRPr="007B3265">
              <w:rPr>
                <w:rFonts w:cstheme="minorHAnsi"/>
                <w:sz w:val="24"/>
                <w:szCs w:val="24"/>
              </w:rPr>
              <w:lastRenderedPageBreak/>
              <w:t>Yet, deviate from these questions as well, whenever necessary</w:t>
            </w:r>
          </w:p>
        </w:tc>
      </w:tr>
      <w:tr w:rsidR="00277453" w:rsidRPr="007B3265" w14:paraId="3B0D4103" w14:textId="77777777" w:rsidTr="00277453">
        <w:trPr>
          <w:trHeight w:val="340"/>
        </w:trPr>
        <w:tc>
          <w:tcPr>
            <w:tcW w:w="2820" w:type="dxa"/>
            <w:shd w:val="clear" w:color="auto" w:fill="BDD6EE" w:themeFill="accent5" w:themeFillTint="66"/>
          </w:tcPr>
          <w:p w14:paraId="1C5A4FC1" w14:textId="3FAD8EA0" w:rsidR="00277453" w:rsidRPr="007B3265" w:rsidRDefault="00D958DE" w:rsidP="002F7B45">
            <w:pPr>
              <w:pStyle w:val="MHPBody"/>
              <w:jc w:val="center"/>
              <w:rPr>
                <w:rFonts w:cstheme="minorHAnsi"/>
                <w:sz w:val="24"/>
                <w:szCs w:val="24"/>
              </w:rPr>
            </w:pPr>
            <w:r w:rsidRPr="007B3265">
              <w:rPr>
                <w:rFonts w:cstheme="minorHAnsi"/>
                <w:sz w:val="24"/>
                <w:szCs w:val="24"/>
              </w:rPr>
              <w:lastRenderedPageBreak/>
              <w:t>Analy</w:t>
            </w:r>
            <w:r w:rsidR="006F4665" w:rsidRPr="007B3265">
              <w:rPr>
                <w:rFonts w:cstheme="minorHAnsi"/>
                <w:sz w:val="24"/>
                <w:szCs w:val="24"/>
              </w:rPr>
              <w:t>s</w:t>
            </w:r>
            <w:r w:rsidRPr="007B3265">
              <w:rPr>
                <w:rFonts w:cstheme="minorHAnsi"/>
                <w:sz w:val="24"/>
                <w:szCs w:val="24"/>
              </w:rPr>
              <w:t>e the data</w:t>
            </w:r>
          </w:p>
        </w:tc>
        <w:tc>
          <w:tcPr>
            <w:tcW w:w="6081" w:type="dxa"/>
            <w:shd w:val="clear" w:color="auto" w:fill="BDD6EE" w:themeFill="accent5" w:themeFillTint="66"/>
          </w:tcPr>
          <w:p w14:paraId="4FB25390" w14:textId="3FBD02C1" w:rsidR="00277453" w:rsidRPr="007B3265" w:rsidRDefault="00694B0A" w:rsidP="002F7B45">
            <w:pPr>
              <w:pStyle w:val="MHPBody"/>
              <w:numPr>
                <w:ilvl w:val="0"/>
                <w:numId w:val="37"/>
              </w:numPr>
              <w:rPr>
                <w:rFonts w:cstheme="minorHAnsi"/>
                <w:sz w:val="24"/>
                <w:szCs w:val="24"/>
              </w:rPr>
            </w:pPr>
            <w:r w:rsidRPr="007B3265">
              <w:rPr>
                <w:rFonts w:cstheme="minorHAnsi"/>
                <w:sz w:val="24"/>
                <w:szCs w:val="24"/>
              </w:rPr>
              <w:t>Begin by affixing various codes, like “fear she will not walk again”, to these answers.  Afterwards, uncover clusters of codes that revolve around a similar underlying concept, called a theme</w:t>
            </w:r>
          </w:p>
        </w:tc>
      </w:tr>
      <w:tr w:rsidR="00277453" w:rsidRPr="007B3265" w14:paraId="53D88B00" w14:textId="77777777" w:rsidTr="00277453">
        <w:trPr>
          <w:trHeight w:val="340"/>
        </w:trPr>
        <w:tc>
          <w:tcPr>
            <w:tcW w:w="2820" w:type="dxa"/>
            <w:shd w:val="clear" w:color="auto" w:fill="BDD6EE" w:themeFill="accent5" w:themeFillTint="66"/>
          </w:tcPr>
          <w:p w14:paraId="0683E330" w14:textId="53102FBF" w:rsidR="00277453" w:rsidRPr="007B3265" w:rsidRDefault="006F4665" w:rsidP="002F7B45">
            <w:pPr>
              <w:pStyle w:val="MHPBody"/>
              <w:jc w:val="center"/>
              <w:rPr>
                <w:rFonts w:cstheme="minorHAnsi"/>
                <w:sz w:val="24"/>
                <w:szCs w:val="24"/>
              </w:rPr>
            </w:pPr>
            <w:r w:rsidRPr="007B3265">
              <w:rPr>
                <w:rFonts w:cstheme="minorHAnsi"/>
                <w:sz w:val="24"/>
                <w:szCs w:val="24"/>
              </w:rPr>
              <w:t>Write a report</w:t>
            </w:r>
          </w:p>
        </w:tc>
        <w:tc>
          <w:tcPr>
            <w:tcW w:w="6081" w:type="dxa"/>
            <w:shd w:val="clear" w:color="auto" w:fill="BDD6EE" w:themeFill="accent5" w:themeFillTint="66"/>
          </w:tcPr>
          <w:p w14:paraId="0CAF6CC7" w14:textId="1C3F326D" w:rsidR="00277453" w:rsidRPr="007B3265" w:rsidRDefault="006F4665" w:rsidP="002F7B45">
            <w:pPr>
              <w:pStyle w:val="MHPBody"/>
              <w:numPr>
                <w:ilvl w:val="0"/>
                <w:numId w:val="37"/>
              </w:numPr>
              <w:rPr>
                <w:rFonts w:cstheme="minorHAnsi"/>
                <w:sz w:val="24"/>
                <w:szCs w:val="24"/>
              </w:rPr>
            </w:pPr>
            <w:r w:rsidRPr="007B3265">
              <w:rPr>
                <w:rFonts w:cstheme="minorHAnsi"/>
                <w:sz w:val="24"/>
                <w:szCs w:val="24"/>
              </w:rPr>
              <w:t>Write a report, in which you summarize and integrate the themes, with reference to specific quotes as well as previous literature</w:t>
            </w:r>
          </w:p>
        </w:tc>
      </w:tr>
    </w:tbl>
    <w:p w14:paraId="5837E8CF" w14:textId="5DD60576" w:rsidR="00277453" w:rsidRPr="007B3265" w:rsidRDefault="00277453" w:rsidP="002F7B45">
      <w:pPr>
        <w:spacing w:line="276" w:lineRule="auto"/>
        <w:outlineLvl w:val="0"/>
        <w:rPr>
          <w:rFonts w:asciiTheme="minorHAnsi" w:hAnsiTheme="minorHAnsi" w:cstheme="minorHAnsi"/>
        </w:rPr>
      </w:pPr>
    </w:p>
    <w:p w14:paraId="47285A7A" w14:textId="61C4705B" w:rsidR="002E4A5A" w:rsidRPr="007B3265" w:rsidRDefault="0050662A" w:rsidP="002F7B45">
      <w:pPr>
        <w:spacing w:line="276" w:lineRule="auto"/>
        <w:ind w:firstLine="720"/>
        <w:rPr>
          <w:rFonts w:asciiTheme="minorHAnsi" w:hAnsiTheme="minorHAnsi" w:cstheme="minorHAnsi"/>
          <w:lang w:eastAsia="zh-TW"/>
        </w:rPr>
      </w:pPr>
      <w:r w:rsidRPr="007B3265">
        <w:rPr>
          <w:rFonts w:asciiTheme="minorHAnsi" w:hAnsiTheme="minorHAnsi" w:cstheme="minorHAnsi"/>
          <w:lang w:eastAsia="zh-TW"/>
        </w:rPr>
        <w:t xml:space="preserve">These steps are common to many qualitative methodologies.  Nevertheless, one distinct feature of interpretative phenomenological analysis is the underlying theoretical perspective.     </w:t>
      </w:r>
    </w:p>
    <w:p w14:paraId="2A9750DB" w14:textId="119A55E3" w:rsidR="0050662A" w:rsidRPr="007B3265" w:rsidRDefault="0050662A" w:rsidP="002F7B45">
      <w:pPr>
        <w:spacing w:line="276" w:lineRule="auto"/>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0662A" w:rsidRPr="007B3265" w14:paraId="168625AA" w14:textId="77777777" w:rsidTr="00026529">
        <w:tc>
          <w:tcPr>
            <w:tcW w:w="9010" w:type="dxa"/>
            <w:shd w:val="clear" w:color="auto" w:fill="BDD6EE" w:themeFill="accent5" w:themeFillTint="66"/>
          </w:tcPr>
          <w:p w14:paraId="0A05AB37" w14:textId="78AC846F" w:rsidR="0050662A" w:rsidRPr="007B3265" w:rsidRDefault="0050662A" w:rsidP="002F7B45">
            <w:pPr>
              <w:spacing w:line="276" w:lineRule="auto"/>
              <w:jc w:val="center"/>
              <w:rPr>
                <w:rFonts w:asciiTheme="minorHAnsi" w:hAnsiTheme="minorHAnsi" w:cstheme="minorHAnsi"/>
                <w:b/>
                <w:sz w:val="24"/>
                <w:szCs w:val="24"/>
              </w:rPr>
            </w:pPr>
            <w:r w:rsidRPr="007B3265">
              <w:rPr>
                <w:rFonts w:asciiTheme="minorHAnsi" w:hAnsiTheme="minorHAnsi" w:cstheme="minorHAnsi"/>
                <w:b/>
                <w:sz w:val="24"/>
                <w:szCs w:val="24"/>
              </w:rPr>
              <w:t>The theoretical perspective that underpins IPA</w:t>
            </w:r>
          </w:p>
        </w:tc>
      </w:tr>
    </w:tbl>
    <w:p w14:paraId="4838C4BD" w14:textId="2FED5AA8" w:rsidR="00587F5C" w:rsidRPr="007B3265" w:rsidRDefault="00587F5C" w:rsidP="002F7B45">
      <w:pPr>
        <w:spacing w:line="276" w:lineRule="auto"/>
        <w:ind w:firstLine="720"/>
        <w:rPr>
          <w:rFonts w:asciiTheme="minorHAnsi" w:hAnsiTheme="minorHAnsi" w:cstheme="minorHAnsi"/>
          <w:lang w:eastAsia="zh-TW"/>
        </w:rPr>
      </w:pPr>
    </w:p>
    <w:p w14:paraId="61ED167A" w14:textId="75FC96E7" w:rsidR="00686DD0" w:rsidRPr="007B3265" w:rsidRDefault="0050662A" w:rsidP="002F7B45">
      <w:pPr>
        <w:spacing w:line="276" w:lineRule="auto"/>
        <w:rPr>
          <w:rFonts w:asciiTheme="minorHAnsi" w:hAnsiTheme="minorHAnsi" w:cstheme="minorHAnsi"/>
        </w:rPr>
      </w:pPr>
      <w:r w:rsidRPr="007B3265">
        <w:rPr>
          <w:rFonts w:asciiTheme="minorHAnsi" w:hAnsiTheme="minorHAnsi" w:cstheme="minorHAnsi"/>
        </w:rPr>
        <w:tab/>
      </w:r>
      <w:r w:rsidR="00686DD0" w:rsidRPr="007B3265">
        <w:rPr>
          <w:rFonts w:asciiTheme="minorHAnsi" w:hAnsiTheme="minorHAnsi" w:cstheme="minorHAnsi"/>
        </w:rPr>
        <w:t>Interpretative phenomenological analysis combines three broad philosophical positions</w:t>
      </w:r>
      <w:r w:rsidRPr="007B3265">
        <w:rPr>
          <w:rFonts w:asciiTheme="minorHAnsi" w:hAnsiTheme="minorHAnsi" w:cstheme="minorHAnsi"/>
        </w:rPr>
        <w:t xml:space="preserve"> or perspectives</w:t>
      </w:r>
      <w:r w:rsidR="00686DD0" w:rsidRPr="007B3265">
        <w:rPr>
          <w:rFonts w:asciiTheme="minorHAnsi" w:hAnsiTheme="minorHAnsi" w:cstheme="minorHAnsi"/>
        </w:rPr>
        <w:t xml:space="preserve">: phenomenology, hermeneutics, and </w:t>
      </w:r>
      <w:proofErr w:type="spellStart"/>
      <w:r w:rsidR="00686DD0" w:rsidRPr="007B3265">
        <w:rPr>
          <w:rFonts w:asciiTheme="minorHAnsi" w:hAnsiTheme="minorHAnsi" w:cstheme="minorHAnsi"/>
        </w:rPr>
        <w:t>idiography</w:t>
      </w:r>
      <w:proofErr w:type="spellEnd"/>
      <w:r w:rsidR="00686DD0" w:rsidRPr="007B3265">
        <w:rPr>
          <w:rFonts w:asciiTheme="minorHAnsi" w:hAnsiTheme="minorHAnsi" w:cstheme="minorHAnsi"/>
        </w:rPr>
        <w:t>.   This combination of approaches was first proposed by Jonathon Smith in the mid 1990s.</w:t>
      </w:r>
    </w:p>
    <w:p w14:paraId="7636118D" w14:textId="134C5552" w:rsidR="006D4759" w:rsidRPr="007B3265" w:rsidRDefault="006D4759" w:rsidP="002F7B45">
      <w:pPr>
        <w:spacing w:line="276" w:lineRule="auto"/>
        <w:rPr>
          <w:rFonts w:asciiTheme="minorHAnsi" w:hAnsiTheme="minorHAnsi" w:cstheme="minorHAnsi"/>
        </w:rPr>
      </w:pPr>
    </w:p>
    <w:p w14:paraId="46C90BB8" w14:textId="09942DE8" w:rsidR="0050662A" w:rsidRPr="007B3265" w:rsidRDefault="006D4759" w:rsidP="002F7B45">
      <w:pPr>
        <w:spacing w:line="276" w:lineRule="auto"/>
        <w:rPr>
          <w:rFonts w:asciiTheme="minorHAnsi" w:hAnsiTheme="minorHAnsi" w:cstheme="minorHAnsi"/>
          <w:b/>
        </w:rPr>
      </w:pPr>
      <w:r w:rsidRPr="007B3265">
        <w:rPr>
          <w:rFonts w:asciiTheme="minorHAnsi" w:hAnsiTheme="minorHAnsi" w:cstheme="minorHAnsi"/>
          <w:b/>
        </w:rPr>
        <w:t>Phenomenology</w:t>
      </w:r>
    </w:p>
    <w:p w14:paraId="5F843DE7" w14:textId="77777777" w:rsidR="00686DD0" w:rsidRPr="007B3265" w:rsidRDefault="00686DD0" w:rsidP="002F7B45">
      <w:pPr>
        <w:spacing w:line="276" w:lineRule="auto"/>
        <w:rPr>
          <w:rFonts w:asciiTheme="minorHAnsi" w:hAnsiTheme="minorHAnsi" w:cstheme="minorHAnsi"/>
        </w:rPr>
      </w:pPr>
    </w:p>
    <w:tbl>
      <w:tblPr>
        <w:tblStyle w:val="TableGrid"/>
        <w:tblW w:w="9368" w:type="dxa"/>
        <w:tblInd w:w="-34" w:type="dxa"/>
        <w:tblLayout w:type="fixed"/>
        <w:tblLook w:val="04A0" w:firstRow="1" w:lastRow="0" w:firstColumn="1" w:lastColumn="0" w:noHBand="0" w:noVBand="1"/>
      </w:tblPr>
      <w:tblGrid>
        <w:gridCol w:w="1985"/>
        <w:gridCol w:w="7383"/>
      </w:tblGrid>
      <w:tr w:rsidR="00686DD0" w:rsidRPr="007B3265" w14:paraId="7D36CC66" w14:textId="77777777" w:rsidTr="00277453">
        <w:trPr>
          <w:trHeight w:val="221"/>
        </w:trPr>
        <w:tc>
          <w:tcPr>
            <w:tcW w:w="1985" w:type="dxa"/>
            <w:tcBorders>
              <w:top w:val="nil"/>
              <w:left w:val="nil"/>
              <w:bottom w:val="nil"/>
              <w:right w:val="nil"/>
            </w:tcBorders>
          </w:tcPr>
          <w:p w14:paraId="69CE5B67" w14:textId="38E6D46F" w:rsidR="002F7B45" w:rsidRPr="007B3265" w:rsidRDefault="002F7B45" w:rsidP="002F7B45">
            <w:pPr>
              <w:spacing w:line="276" w:lineRule="auto"/>
              <w:rPr>
                <w:rFonts w:asciiTheme="minorHAnsi" w:hAnsiTheme="minorHAnsi" w:cstheme="minorHAnsi"/>
                <w:sz w:val="24"/>
                <w:szCs w:val="24"/>
              </w:rPr>
            </w:pPr>
            <w:r w:rsidRPr="007B3265">
              <w:rPr>
                <w:rFonts w:asciiTheme="minorHAnsi" w:hAnsiTheme="minorHAnsi" w:cstheme="minorHAnsi"/>
              </w:rPr>
              <w:fldChar w:fldCharType="begin"/>
            </w:r>
            <w:r w:rsidRPr="007B3265">
              <w:rPr>
                <w:rFonts w:asciiTheme="minorHAnsi" w:hAnsiTheme="minorHAnsi" w:cstheme="minorHAnsi"/>
                <w:sz w:val="24"/>
                <w:szCs w:val="24"/>
              </w:rPr>
              <w:instrText xml:space="preserve"> INCLUDEPICTURE "https://encrypted-tbn0.gstatic.com/images?q=tbn:ANd9GcRocG-BPsa-PIuloV2y7DirZi8U08qHL-TjwpkI2AkRf54ok0b_vQ" \* MERGEFORMATINET </w:instrText>
            </w:r>
            <w:r w:rsidRPr="007B3265">
              <w:rPr>
                <w:rFonts w:asciiTheme="minorHAnsi" w:hAnsiTheme="minorHAnsi" w:cstheme="minorHAnsi"/>
              </w:rPr>
              <w:fldChar w:fldCharType="separate"/>
            </w:r>
            <w:r w:rsidRPr="007B3265">
              <w:rPr>
                <w:rFonts w:asciiTheme="minorHAnsi" w:hAnsiTheme="minorHAnsi" w:cstheme="minorHAnsi"/>
                <w:noProof/>
              </w:rPr>
              <w:drawing>
                <wp:inline distT="0" distB="0" distL="0" distR="0" wp14:anchorId="3D39B480" wp14:editId="1B3C1666">
                  <wp:extent cx="815788" cy="815788"/>
                  <wp:effectExtent l="0" t="0" r="0" b="0"/>
                  <wp:docPr id="17" name="Picture 17" descr="Image result for dictionar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ctionary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969" cy="819969"/>
                          </a:xfrm>
                          <a:prstGeom prst="rect">
                            <a:avLst/>
                          </a:prstGeom>
                          <a:noFill/>
                          <a:ln>
                            <a:noFill/>
                          </a:ln>
                        </pic:spPr>
                      </pic:pic>
                    </a:graphicData>
                  </a:graphic>
                </wp:inline>
              </w:drawing>
            </w:r>
            <w:r w:rsidRPr="007B3265">
              <w:rPr>
                <w:rFonts w:asciiTheme="minorHAnsi" w:hAnsiTheme="minorHAnsi" w:cstheme="minorHAnsi"/>
              </w:rPr>
              <w:fldChar w:fldCharType="end"/>
            </w:r>
          </w:p>
          <w:p w14:paraId="2F1948A9" w14:textId="1AE9ACE4" w:rsidR="00686DD0" w:rsidRPr="007B3265" w:rsidRDefault="00686DD0" w:rsidP="002F7B45">
            <w:pPr>
              <w:pStyle w:val="BodyText"/>
              <w:spacing w:before="0" w:after="0" w:line="276" w:lineRule="auto"/>
              <w:rPr>
                <w:rFonts w:asciiTheme="minorHAnsi" w:hAnsiTheme="minorHAnsi" w:cstheme="minorHAnsi"/>
                <w:sz w:val="24"/>
                <w:szCs w:val="24"/>
              </w:rPr>
            </w:pPr>
          </w:p>
        </w:tc>
        <w:tc>
          <w:tcPr>
            <w:tcW w:w="7383" w:type="dxa"/>
            <w:tcBorders>
              <w:top w:val="nil"/>
              <w:left w:val="nil"/>
              <w:bottom w:val="nil"/>
              <w:right w:val="nil"/>
            </w:tcBorders>
          </w:tcPr>
          <w:p w14:paraId="7805450C" w14:textId="77777777" w:rsidR="00686DD0" w:rsidRPr="007B3265" w:rsidRDefault="00686DD0" w:rsidP="002F7B45">
            <w:pPr>
              <w:spacing w:line="276" w:lineRule="auto"/>
              <w:rPr>
                <w:rFonts w:asciiTheme="minorHAnsi" w:hAnsiTheme="minorHAnsi" w:cstheme="minorHAnsi"/>
                <w:sz w:val="24"/>
                <w:szCs w:val="24"/>
              </w:rPr>
            </w:pPr>
            <w:r w:rsidRPr="007B3265">
              <w:rPr>
                <w:rFonts w:asciiTheme="minorHAnsi" w:hAnsiTheme="minorHAnsi" w:cstheme="minorHAnsi"/>
                <w:sz w:val="24"/>
                <w:szCs w:val="24"/>
              </w:rPr>
              <w:t xml:space="preserve">Consistent with the philosophy of </w:t>
            </w:r>
            <w:r w:rsidRPr="007B3265">
              <w:rPr>
                <w:rFonts w:asciiTheme="minorHAnsi" w:hAnsiTheme="minorHAnsi" w:cstheme="minorHAnsi"/>
                <w:b/>
                <w:sz w:val="24"/>
                <w:szCs w:val="24"/>
              </w:rPr>
              <w:t>phenomenology</w:t>
            </w:r>
            <w:r w:rsidRPr="007B3265">
              <w:rPr>
                <w:rFonts w:asciiTheme="minorHAnsi" w:hAnsiTheme="minorHAnsi" w:cstheme="minorHAnsi"/>
                <w:sz w:val="24"/>
                <w:szCs w:val="24"/>
              </w:rPr>
              <w:t xml:space="preserve">, research should attempt to characterize the lived experience of individuals—such as their sequences of thoughts, insights, perspectives, feelings, sensations, and urges.  </w:t>
            </w:r>
          </w:p>
        </w:tc>
      </w:tr>
    </w:tbl>
    <w:p w14:paraId="3A4C6CC0" w14:textId="77777777" w:rsidR="00686DD0" w:rsidRPr="007B3265" w:rsidRDefault="00686DD0" w:rsidP="002F7B45">
      <w:pPr>
        <w:spacing w:line="276" w:lineRule="auto"/>
        <w:rPr>
          <w:rFonts w:asciiTheme="minorHAnsi" w:hAnsiTheme="minorHAnsi" w:cstheme="minorHAnsi"/>
        </w:rPr>
      </w:pPr>
    </w:p>
    <w:p w14:paraId="20F4D9CB" w14:textId="68DD9BA3" w:rsidR="00686DD0" w:rsidRPr="007B3265" w:rsidRDefault="00686DD0" w:rsidP="002F7B45">
      <w:pPr>
        <w:spacing w:line="276" w:lineRule="auto"/>
        <w:ind w:firstLine="720"/>
        <w:rPr>
          <w:rFonts w:asciiTheme="minorHAnsi" w:hAnsiTheme="minorHAnsi" w:cstheme="minorHAnsi"/>
        </w:rPr>
      </w:pPr>
      <w:r w:rsidRPr="007B3265">
        <w:rPr>
          <w:rFonts w:asciiTheme="minorHAnsi" w:hAnsiTheme="minorHAnsi" w:cstheme="minorHAnsi"/>
        </w:rPr>
        <w:t xml:space="preserve">Indeed, Jonathon Smith felt that </w:t>
      </w:r>
      <w:r w:rsidR="0050662A" w:rsidRPr="007B3265">
        <w:rPr>
          <w:rFonts w:asciiTheme="minorHAnsi" w:hAnsiTheme="minorHAnsi" w:cstheme="minorHAnsi"/>
        </w:rPr>
        <w:t>many</w:t>
      </w:r>
      <w:r w:rsidRPr="007B3265">
        <w:rPr>
          <w:rFonts w:asciiTheme="minorHAnsi" w:hAnsiTheme="minorHAnsi" w:cstheme="minorHAnsi"/>
        </w:rPr>
        <w:t xml:space="preserve"> researchers</w:t>
      </w:r>
      <w:r w:rsidR="0050662A" w:rsidRPr="007B3265">
        <w:rPr>
          <w:rFonts w:asciiTheme="minorHAnsi" w:hAnsiTheme="minorHAnsi" w:cstheme="minorHAnsi"/>
        </w:rPr>
        <w:t>, especially psychology researchers,</w:t>
      </w:r>
      <w:r w:rsidRPr="007B3265">
        <w:rPr>
          <w:rFonts w:asciiTheme="minorHAnsi" w:hAnsiTheme="minorHAnsi" w:cstheme="minorHAnsi"/>
        </w:rPr>
        <w:t xml:space="preserve"> tended to neglect the experiences and perspectives of individuals.  These researchers delineate the behavio</w:t>
      </w:r>
      <w:r w:rsidR="002F7B45" w:rsidRPr="007B3265">
        <w:rPr>
          <w:rFonts w:asciiTheme="minorHAnsi" w:hAnsiTheme="minorHAnsi" w:cstheme="minorHAnsi"/>
        </w:rPr>
        <w:t>u</w:t>
      </w:r>
      <w:r w:rsidRPr="007B3265">
        <w:rPr>
          <w:rFonts w:asciiTheme="minorHAnsi" w:hAnsiTheme="minorHAnsi" w:cstheme="minorHAnsi"/>
        </w:rPr>
        <w:t xml:space="preserve">r and cognitive of people with reference to broad traits and numbers, neglecting the rich internal lives of people.  This focus on phenomenology was intended to redress this limitation. </w:t>
      </w:r>
    </w:p>
    <w:p w14:paraId="6C5404A1" w14:textId="36E11A63" w:rsidR="00686DD0" w:rsidRPr="007B3265" w:rsidRDefault="00686DD0" w:rsidP="002F7B45">
      <w:pPr>
        <w:spacing w:line="276" w:lineRule="auto"/>
        <w:rPr>
          <w:rFonts w:asciiTheme="minorHAnsi" w:hAnsiTheme="minorHAnsi" w:cstheme="minorHAnsi"/>
        </w:rPr>
      </w:pPr>
    </w:p>
    <w:p w14:paraId="74BE2912" w14:textId="6D041829" w:rsidR="002F7B45" w:rsidRPr="007B3265" w:rsidRDefault="002F7B45" w:rsidP="002F7B45">
      <w:pPr>
        <w:spacing w:line="276" w:lineRule="auto"/>
        <w:rPr>
          <w:rFonts w:asciiTheme="minorHAnsi" w:hAnsiTheme="minorHAnsi" w:cstheme="minorHAnsi"/>
        </w:rPr>
      </w:pPr>
      <w:r w:rsidRPr="007B3265">
        <w:rPr>
          <w:rFonts w:asciiTheme="minorHAnsi" w:hAnsiTheme="minorHAnsi" w:cstheme="minorHAnsi"/>
          <w:b/>
        </w:rPr>
        <w:t>Hermeneutics</w:t>
      </w:r>
    </w:p>
    <w:tbl>
      <w:tblPr>
        <w:tblStyle w:val="TableGrid"/>
        <w:tblW w:w="9368" w:type="dxa"/>
        <w:tblInd w:w="-34" w:type="dxa"/>
        <w:tblLayout w:type="fixed"/>
        <w:tblLook w:val="04A0" w:firstRow="1" w:lastRow="0" w:firstColumn="1" w:lastColumn="0" w:noHBand="0" w:noVBand="1"/>
      </w:tblPr>
      <w:tblGrid>
        <w:gridCol w:w="1985"/>
        <w:gridCol w:w="7383"/>
      </w:tblGrid>
      <w:tr w:rsidR="00686DD0" w:rsidRPr="007B3265" w14:paraId="6DA327CD" w14:textId="77777777" w:rsidTr="00277453">
        <w:trPr>
          <w:trHeight w:val="221"/>
        </w:trPr>
        <w:tc>
          <w:tcPr>
            <w:tcW w:w="1985" w:type="dxa"/>
            <w:tcBorders>
              <w:top w:val="nil"/>
              <w:left w:val="nil"/>
              <w:bottom w:val="nil"/>
              <w:right w:val="nil"/>
            </w:tcBorders>
          </w:tcPr>
          <w:p w14:paraId="6E42840E" w14:textId="0202F0C1" w:rsidR="00686DD0" w:rsidRPr="007B3265" w:rsidRDefault="002F7B45" w:rsidP="002F7B45">
            <w:pPr>
              <w:pStyle w:val="BodyText"/>
              <w:spacing w:before="0" w:after="0" w:line="276" w:lineRule="auto"/>
              <w:jc w:val="center"/>
              <w:rPr>
                <w:rFonts w:asciiTheme="minorHAnsi" w:hAnsiTheme="minorHAnsi" w:cstheme="minorHAnsi"/>
                <w:sz w:val="24"/>
                <w:szCs w:val="24"/>
              </w:rPr>
            </w:pPr>
            <w:r w:rsidRPr="007B3265">
              <w:rPr>
                <w:rFonts w:asciiTheme="minorHAnsi" w:hAnsiTheme="minorHAnsi" w:cstheme="minorHAnsi"/>
                <w:sz w:val="24"/>
                <w:szCs w:val="24"/>
              </w:rPr>
              <w:lastRenderedPageBreak/>
              <w:fldChar w:fldCharType="begin"/>
            </w:r>
            <w:r w:rsidRPr="007B3265">
              <w:rPr>
                <w:rFonts w:asciiTheme="minorHAnsi" w:hAnsiTheme="minorHAnsi" w:cstheme="minorHAnsi"/>
                <w:sz w:val="24"/>
                <w:szCs w:val="24"/>
              </w:rPr>
              <w:instrText xml:space="preserve"> INCLUDEPICTURE "https://encrypted-tbn0.gstatic.com/images?q=tbn:ANd9GcRocG-BPsa-PIuloV2y7DirZi8U08qHL-TjwpkI2AkRf54ok0b_vQ" \* MERGEFORMATINET </w:instrText>
            </w:r>
            <w:r w:rsidRPr="007B3265">
              <w:rPr>
                <w:rFonts w:asciiTheme="minorHAnsi" w:hAnsiTheme="minorHAnsi" w:cstheme="minorHAnsi"/>
                <w:sz w:val="24"/>
                <w:szCs w:val="24"/>
              </w:rPr>
              <w:fldChar w:fldCharType="separate"/>
            </w:r>
            <w:r w:rsidRPr="007B3265">
              <w:rPr>
                <w:rFonts w:asciiTheme="minorHAnsi" w:hAnsiTheme="minorHAnsi" w:cstheme="minorHAnsi"/>
                <w:noProof/>
                <w:sz w:val="24"/>
                <w:szCs w:val="24"/>
              </w:rPr>
              <w:drawing>
                <wp:inline distT="0" distB="0" distL="0" distR="0" wp14:anchorId="45DACD58" wp14:editId="76048067">
                  <wp:extent cx="815788" cy="815788"/>
                  <wp:effectExtent l="0" t="0" r="0" b="0"/>
                  <wp:docPr id="19" name="Picture 19" descr="Image result for dictionar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ctionary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969" cy="819969"/>
                          </a:xfrm>
                          <a:prstGeom prst="rect">
                            <a:avLst/>
                          </a:prstGeom>
                          <a:noFill/>
                          <a:ln>
                            <a:noFill/>
                          </a:ln>
                        </pic:spPr>
                      </pic:pic>
                    </a:graphicData>
                  </a:graphic>
                </wp:inline>
              </w:drawing>
            </w:r>
            <w:r w:rsidRPr="007B3265">
              <w:rPr>
                <w:rFonts w:asciiTheme="minorHAnsi" w:hAnsiTheme="minorHAnsi" w:cstheme="minorHAnsi"/>
                <w:sz w:val="24"/>
                <w:szCs w:val="24"/>
              </w:rPr>
              <w:fldChar w:fldCharType="end"/>
            </w:r>
          </w:p>
          <w:p w14:paraId="08D0F8C3" w14:textId="25BEE701" w:rsidR="00686DD0" w:rsidRPr="007B3265" w:rsidRDefault="00686DD0" w:rsidP="002F7B45">
            <w:pPr>
              <w:pStyle w:val="BodyText"/>
              <w:spacing w:before="0" w:after="0" w:line="276" w:lineRule="auto"/>
              <w:jc w:val="center"/>
              <w:rPr>
                <w:rFonts w:asciiTheme="minorHAnsi" w:hAnsiTheme="minorHAnsi" w:cstheme="minorHAnsi"/>
                <w:b/>
                <w:sz w:val="24"/>
                <w:szCs w:val="24"/>
              </w:rPr>
            </w:pPr>
          </w:p>
        </w:tc>
        <w:tc>
          <w:tcPr>
            <w:tcW w:w="7383" w:type="dxa"/>
            <w:tcBorders>
              <w:top w:val="nil"/>
              <w:left w:val="nil"/>
              <w:bottom w:val="nil"/>
              <w:right w:val="nil"/>
            </w:tcBorders>
          </w:tcPr>
          <w:p w14:paraId="53E40510" w14:textId="77777777" w:rsidR="00686DD0" w:rsidRPr="007B3265" w:rsidRDefault="00686DD0" w:rsidP="002F7B45">
            <w:pPr>
              <w:spacing w:line="276" w:lineRule="auto"/>
              <w:rPr>
                <w:rFonts w:asciiTheme="minorHAnsi" w:hAnsiTheme="minorHAnsi" w:cstheme="minorHAnsi"/>
                <w:sz w:val="24"/>
                <w:szCs w:val="24"/>
              </w:rPr>
            </w:pPr>
            <w:r w:rsidRPr="007B3265">
              <w:rPr>
                <w:rFonts w:asciiTheme="minorHAnsi" w:hAnsiTheme="minorHAnsi" w:cstheme="minorHAnsi"/>
                <w:sz w:val="24"/>
                <w:szCs w:val="24"/>
              </w:rPr>
              <w:t xml:space="preserve">In general, </w:t>
            </w:r>
            <w:r w:rsidRPr="007B3265">
              <w:rPr>
                <w:rFonts w:asciiTheme="minorHAnsi" w:hAnsiTheme="minorHAnsi" w:cstheme="minorHAnsi"/>
                <w:b/>
                <w:sz w:val="24"/>
                <w:szCs w:val="24"/>
              </w:rPr>
              <w:t>hermeneutics</w:t>
            </w:r>
            <w:r w:rsidRPr="007B3265">
              <w:rPr>
                <w:rFonts w:asciiTheme="minorHAnsi" w:hAnsiTheme="minorHAnsi" w:cstheme="minorHAnsi"/>
                <w:sz w:val="24"/>
                <w:szCs w:val="24"/>
              </w:rPr>
              <w:t xml:space="preserve"> reflects the motivation of researchers to interpret the meaning and significance of data rather than merely restrict their discussion to the data itself.   </w:t>
            </w:r>
          </w:p>
        </w:tc>
      </w:tr>
    </w:tbl>
    <w:p w14:paraId="50E4C7B7" w14:textId="64B1F9EE" w:rsidR="007F4BA4" w:rsidRPr="007B3265" w:rsidRDefault="007F4BA4" w:rsidP="002F7B45">
      <w:pPr>
        <w:spacing w:line="276" w:lineRule="auto"/>
        <w:ind w:firstLine="720"/>
        <w:rPr>
          <w:rFonts w:asciiTheme="minorHAnsi" w:hAnsiTheme="minorHAnsi" w:cstheme="minorHAnsi"/>
        </w:rPr>
      </w:pPr>
      <w:r w:rsidRPr="007B3265">
        <w:rPr>
          <w:rFonts w:asciiTheme="minorHAnsi" w:hAnsiTheme="minorHAnsi" w:cstheme="minorHAnsi"/>
        </w:rPr>
        <w:t>When conducting</w:t>
      </w:r>
      <w:r w:rsidR="00686DD0" w:rsidRPr="007B3265">
        <w:rPr>
          <w:rFonts w:asciiTheme="minorHAnsi" w:hAnsiTheme="minorHAnsi" w:cstheme="minorHAnsi"/>
        </w:rPr>
        <w:t xml:space="preserve"> interpretative phenomenological analysis, hermeneutics refers to two processes.  </w:t>
      </w:r>
      <w:r w:rsidRPr="007B3265">
        <w:rPr>
          <w:rFonts w:asciiTheme="minorHAnsi" w:hAnsiTheme="minorHAnsi" w:cstheme="minorHAnsi"/>
        </w:rPr>
        <w:t>In particular</w:t>
      </w:r>
    </w:p>
    <w:p w14:paraId="569E48FA" w14:textId="77777777" w:rsidR="007F4BA4" w:rsidRPr="007B3265" w:rsidRDefault="007F4BA4" w:rsidP="002F7B45">
      <w:pPr>
        <w:spacing w:line="276" w:lineRule="auto"/>
        <w:ind w:firstLine="720"/>
        <w:rPr>
          <w:rFonts w:asciiTheme="minorHAnsi" w:hAnsiTheme="minorHAnsi" w:cstheme="minorHAnsi"/>
        </w:rPr>
      </w:pPr>
    </w:p>
    <w:p w14:paraId="0DABE5AB" w14:textId="16969B4E" w:rsidR="007F4BA4" w:rsidRPr="007B3265" w:rsidRDefault="00686DD0" w:rsidP="002F7B45">
      <w:pPr>
        <w:pStyle w:val="ListParagraph"/>
        <w:numPr>
          <w:ilvl w:val="0"/>
          <w:numId w:val="37"/>
        </w:numPr>
        <w:rPr>
          <w:rFonts w:cstheme="minorHAnsi"/>
          <w:sz w:val="24"/>
        </w:rPr>
      </w:pPr>
      <w:r w:rsidRPr="007B3265">
        <w:rPr>
          <w:rFonts w:cstheme="minorHAnsi"/>
          <w:sz w:val="24"/>
        </w:rPr>
        <w:t xml:space="preserve">First, participants are encouraged to derive meaning from their own experiences.  They might ask questions to themselves like “Why is this experience important to me?” or “What are the implications of this experience?”  </w:t>
      </w:r>
    </w:p>
    <w:p w14:paraId="6823B563" w14:textId="2AD0AC12" w:rsidR="00686DD0" w:rsidRPr="007B3265" w:rsidRDefault="00686DD0" w:rsidP="002F7B45">
      <w:pPr>
        <w:pStyle w:val="ListParagraph"/>
        <w:numPr>
          <w:ilvl w:val="0"/>
          <w:numId w:val="37"/>
        </w:numPr>
        <w:rPr>
          <w:rFonts w:cstheme="minorHAnsi"/>
          <w:sz w:val="24"/>
        </w:rPr>
      </w:pPr>
      <w:r w:rsidRPr="007B3265">
        <w:rPr>
          <w:rFonts w:cstheme="minorHAnsi"/>
          <w:sz w:val="24"/>
        </w:rPr>
        <w:t>Second, the researcher attempts to derive meaning from the insights that participants offer. They might ask questions to themselves like “What does this person mean?” or “Why is this interpretation important for the participant”.  In this sense, as Jonathon Smith highlights, researchers strive to derive meaning from the attempts of participants to derive meaning from an experience—called a double hermeneutic.</w:t>
      </w:r>
    </w:p>
    <w:p w14:paraId="3CF276F3" w14:textId="308F076A" w:rsidR="00686DD0" w:rsidRPr="007B3265" w:rsidRDefault="00686DD0" w:rsidP="002F7B45">
      <w:pPr>
        <w:spacing w:line="276" w:lineRule="auto"/>
        <w:rPr>
          <w:rFonts w:asciiTheme="minorHAnsi" w:hAnsiTheme="minorHAnsi" w:cstheme="minorHAnsi"/>
        </w:rPr>
      </w:pPr>
    </w:p>
    <w:p w14:paraId="7A1C434C" w14:textId="4C41F0A8" w:rsidR="007F4BA4" w:rsidRPr="007B3265" w:rsidRDefault="007F4BA4" w:rsidP="002F7B45">
      <w:pPr>
        <w:spacing w:line="276" w:lineRule="auto"/>
        <w:rPr>
          <w:rFonts w:asciiTheme="minorHAnsi" w:hAnsiTheme="minorHAnsi" w:cstheme="minorHAnsi"/>
          <w:b/>
        </w:rPr>
      </w:pPr>
      <w:proofErr w:type="spellStart"/>
      <w:r w:rsidRPr="007B3265">
        <w:rPr>
          <w:rFonts w:asciiTheme="minorHAnsi" w:hAnsiTheme="minorHAnsi" w:cstheme="minorHAnsi"/>
          <w:b/>
        </w:rPr>
        <w:t>Idiography</w:t>
      </w:r>
      <w:proofErr w:type="spellEnd"/>
    </w:p>
    <w:p w14:paraId="18BA3D64" w14:textId="77777777" w:rsidR="007F4BA4" w:rsidRPr="007B3265" w:rsidRDefault="007F4BA4" w:rsidP="002F7B45">
      <w:pPr>
        <w:spacing w:line="276" w:lineRule="auto"/>
        <w:rPr>
          <w:rFonts w:asciiTheme="minorHAnsi" w:hAnsiTheme="minorHAnsi" w:cstheme="minorHAnsi"/>
        </w:rPr>
      </w:pPr>
    </w:p>
    <w:tbl>
      <w:tblPr>
        <w:tblStyle w:val="TableGrid"/>
        <w:tblW w:w="9368" w:type="dxa"/>
        <w:tblInd w:w="-34" w:type="dxa"/>
        <w:tblLayout w:type="fixed"/>
        <w:tblLook w:val="04A0" w:firstRow="1" w:lastRow="0" w:firstColumn="1" w:lastColumn="0" w:noHBand="0" w:noVBand="1"/>
      </w:tblPr>
      <w:tblGrid>
        <w:gridCol w:w="1985"/>
        <w:gridCol w:w="7383"/>
      </w:tblGrid>
      <w:tr w:rsidR="00686DD0" w:rsidRPr="007B3265" w14:paraId="5DEA4522" w14:textId="77777777" w:rsidTr="00277453">
        <w:trPr>
          <w:trHeight w:val="221"/>
        </w:trPr>
        <w:tc>
          <w:tcPr>
            <w:tcW w:w="1985" w:type="dxa"/>
            <w:tcBorders>
              <w:top w:val="nil"/>
              <w:left w:val="nil"/>
              <w:bottom w:val="nil"/>
              <w:right w:val="nil"/>
            </w:tcBorders>
          </w:tcPr>
          <w:p w14:paraId="3CCA15E7" w14:textId="5AC64B5A" w:rsidR="00686DD0" w:rsidRPr="007B3265" w:rsidRDefault="007F4BA4" w:rsidP="002F7B45">
            <w:pPr>
              <w:pStyle w:val="BodyText"/>
              <w:spacing w:before="0" w:after="0" w:line="276" w:lineRule="auto"/>
              <w:jc w:val="center"/>
              <w:rPr>
                <w:rFonts w:asciiTheme="minorHAnsi" w:hAnsiTheme="minorHAnsi" w:cstheme="minorHAnsi"/>
                <w:sz w:val="24"/>
                <w:szCs w:val="24"/>
              </w:rPr>
            </w:pPr>
            <w:r w:rsidRPr="007B3265">
              <w:rPr>
                <w:rFonts w:asciiTheme="minorHAnsi" w:hAnsiTheme="minorHAnsi" w:cstheme="minorHAnsi"/>
                <w:sz w:val="24"/>
                <w:szCs w:val="24"/>
              </w:rPr>
              <w:fldChar w:fldCharType="begin"/>
            </w:r>
            <w:r w:rsidRPr="007B3265">
              <w:rPr>
                <w:rFonts w:asciiTheme="minorHAnsi" w:hAnsiTheme="minorHAnsi" w:cstheme="minorHAnsi"/>
                <w:sz w:val="24"/>
                <w:szCs w:val="24"/>
              </w:rPr>
              <w:instrText xml:space="preserve"> INCLUDEPICTURE "https://encrypted-tbn0.gstatic.com/images?q=tbn:ANd9GcRocG-BPsa-PIuloV2y7DirZi8U08qHL-TjwpkI2AkRf54ok0b_vQ" \* MERGEFORMATINET </w:instrText>
            </w:r>
            <w:r w:rsidRPr="007B3265">
              <w:rPr>
                <w:rFonts w:asciiTheme="minorHAnsi" w:hAnsiTheme="minorHAnsi" w:cstheme="minorHAnsi"/>
                <w:sz w:val="24"/>
                <w:szCs w:val="24"/>
              </w:rPr>
              <w:fldChar w:fldCharType="separate"/>
            </w:r>
            <w:r w:rsidRPr="007B3265">
              <w:rPr>
                <w:rFonts w:asciiTheme="minorHAnsi" w:hAnsiTheme="minorHAnsi" w:cstheme="minorHAnsi"/>
                <w:noProof/>
                <w:sz w:val="24"/>
                <w:szCs w:val="24"/>
              </w:rPr>
              <w:drawing>
                <wp:inline distT="0" distB="0" distL="0" distR="0" wp14:anchorId="04459337" wp14:editId="7C2D5E72">
                  <wp:extent cx="815788" cy="815788"/>
                  <wp:effectExtent l="0" t="0" r="0" b="0"/>
                  <wp:docPr id="20" name="Picture 20" descr="Image result for dictionar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ctionary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969" cy="819969"/>
                          </a:xfrm>
                          <a:prstGeom prst="rect">
                            <a:avLst/>
                          </a:prstGeom>
                          <a:noFill/>
                          <a:ln>
                            <a:noFill/>
                          </a:ln>
                        </pic:spPr>
                      </pic:pic>
                    </a:graphicData>
                  </a:graphic>
                </wp:inline>
              </w:drawing>
            </w:r>
            <w:r w:rsidRPr="007B3265">
              <w:rPr>
                <w:rFonts w:asciiTheme="minorHAnsi" w:hAnsiTheme="minorHAnsi" w:cstheme="minorHAnsi"/>
                <w:sz w:val="24"/>
                <w:szCs w:val="24"/>
              </w:rPr>
              <w:fldChar w:fldCharType="end"/>
            </w:r>
          </w:p>
          <w:p w14:paraId="2FB71FA7" w14:textId="738D47D4" w:rsidR="00686DD0" w:rsidRPr="007B3265" w:rsidRDefault="00686DD0" w:rsidP="002F7B45">
            <w:pPr>
              <w:pStyle w:val="BodyText"/>
              <w:spacing w:before="0" w:after="0" w:line="276" w:lineRule="auto"/>
              <w:jc w:val="center"/>
              <w:rPr>
                <w:rFonts w:asciiTheme="minorHAnsi" w:hAnsiTheme="minorHAnsi" w:cstheme="minorHAnsi"/>
                <w:b/>
                <w:sz w:val="24"/>
                <w:szCs w:val="24"/>
              </w:rPr>
            </w:pPr>
          </w:p>
        </w:tc>
        <w:tc>
          <w:tcPr>
            <w:tcW w:w="7383" w:type="dxa"/>
            <w:tcBorders>
              <w:top w:val="nil"/>
              <w:left w:val="nil"/>
              <w:bottom w:val="nil"/>
              <w:right w:val="nil"/>
            </w:tcBorders>
          </w:tcPr>
          <w:p w14:paraId="1F461041" w14:textId="77777777" w:rsidR="00686DD0" w:rsidRPr="007B3265" w:rsidRDefault="00686DD0" w:rsidP="002F7B45">
            <w:pPr>
              <w:spacing w:line="276" w:lineRule="auto"/>
              <w:rPr>
                <w:rFonts w:asciiTheme="minorHAnsi" w:hAnsiTheme="minorHAnsi" w:cstheme="minorHAnsi"/>
                <w:sz w:val="24"/>
                <w:szCs w:val="24"/>
              </w:rPr>
            </w:pPr>
            <w:proofErr w:type="spellStart"/>
            <w:r w:rsidRPr="007B3265">
              <w:rPr>
                <w:rFonts w:asciiTheme="minorHAnsi" w:hAnsiTheme="minorHAnsi" w:cstheme="minorHAnsi"/>
                <w:sz w:val="24"/>
                <w:szCs w:val="24"/>
              </w:rPr>
              <w:t>Idiography</w:t>
            </w:r>
            <w:proofErr w:type="spellEnd"/>
            <w:r w:rsidRPr="007B3265">
              <w:rPr>
                <w:rFonts w:asciiTheme="minorHAnsi" w:hAnsiTheme="minorHAnsi" w:cstheme="minorHAnsi"/>
                <w:sz w:val="24"/>
                <w:szCs w:val="24"/>
              </w:rPr>
              <w:t xml:space="preserve"> refers to the inclination of some researchers to focus attention on each person separately—including the experience, and to some extent the context, of this individual.  Researchers who adopt this perspective do not simply aggregate their results across participants or disregard the distinct perspectives and experiences of each person</w:t>
            </w:r>
          </w:p>
        </w:tc>
      </w:tr>
    </w:tbl>
    <w:p w14:paraId="7F6B1A0A" w14:textId="77777777" w:rsidR="00686DD0" w:rsidRPr="007B3265" w:rsidRDefault="00686DD0" w:rsidP="002F7B45">
      <w:pPr>
        <w:spacing w:line="276" w:lineRule="auto"/>
        <w:jc w:val="center"/>
        <w:rPr>
          <w:rFonts w:asciiTheme="minorHAnsi" w:hAnsiTheme="minorHAnsi" w:cstheme="minorHAnsi"/>
          <w:b/>
        </w:rPr>
      </w:pPr>
    </w:p>
    <w:p w14:paraId="403C251D" w14:textId="77777777" w:rsidR="00762CA2" w:rsidRPr="007B3265" w:rsidRDefault="007F4BA4" w:rsidP="00762CA2">
      <w:pPr>
        <w:spacing w:line="276" w:lineRule="auto"/>
        <w:ind w:firstLine="720"/>
        <w:rPr>
          <w:rFonts w:asciiTheme="minorHAnsi" w:hAnsiTheme="minorHAnsi" w:cstheme="minorHAnsi"/>
        </w:rPr>
      </w:pPr>
      <w:r w:rsidRPr="007B3265">
        <w:rPr>
          <w:rFonts w:asciiTheme="minorHAnsi" w:hAnsiTheme="minorHAnsi" w:cstheme="minorHAnsi"/>
        </w:rPr>
        <w:t xml:space="preserve">When conducting </w:t>
      </w:r>
      <w:r w:rsidR="00686DD0" w:rsidRPr="007B3265">
        <w:rPr>
          <w:rFonts w:asciiTheme="minorHAnsi" w:hAnsiTheme="minorHAnsi" w:cstheme="minorHAnsi"/>
        </w:rPr>
        <w:t xml:space="preserve">interpretative phenomenological analysis, </w:t>
      </w:r>
      <w:proofErr w:type="spellStart"/>
      <w:r w:rsidR="00686DD0" w:rsidRPr="007B3265">
        <w:rPr>
          <w:rFonts w:asciiTheme="minorHAnsi" w:hAnsiTheme="minorHAnsi" w:cstheme="minorHAnsi"/>
        </w:rPr>
        <w:t>idiography</w:t>
      </w:r>
      <w:proofErr w:type="spellEnd"/>
      <w:r w:rsidR="00686DD0" w:rsidRPr="007B3265">
        <w:rPr>
          <w:rFonts w:asciiTheme="minorHAnsi" w:hAnsiTheme="minorHAnsi" w:cstheme="minorHAnsi"/>
        </w:rPr>
        <w:t xml:space="preserve"> sometimes manifests as case studies.  That is, researchers tend to describe the distinct experience and perspective of each participant separately.   In addition, researchers will often highlight the similarities and differences that emerge across participants, called convergence and divergence separately.   But even during these analyses, the distinct perspectives of each person are retained.  </w:t>
      </w:r>
    </w:p>
    <w:p w14:paraId="6C065D32" w14:textId="4B323383" w:rsidR="00DD68CC" w:rsidRPr="007B3265" w:rsidRDefault="00DD68CC" w:rsidP="00DD68CC">
      <w:pPr>
        <w:spacing w:line="276" w:lineRule="auto"/>
        <w:rPr>
          <w:rFonts w:asciiTheme="minorHAnsi" w:hAnsiTheme="minorHAnsi" w:cstheme="minorHAnsi"/>
        </w:rPr>
      </w:pPr>
    </w:p>
    <w:p w14:paraId="5FEEF53D" w14:textId="08D007ED" w:rsidR="00DD68CC" w:rsidRPr="007B3265" w:rsidRDefault="00DD68CC" w:rsidP="00DD68CC">
      <w:pPr>
        <w:spacing w:line="276" w:lineRule="auto"/>
        <w:rPr>
          <w:rFonts w:asciiTheme="minorHAnsi" w:hAnsiTheme="minorHAnsi" w:cstheme="minorHAnsi"/>
          <w:b/>
        </w:rPr>
      </w:pPr>
      <w:r w:rsidRPr="007B3265">
        <w:rPr>
          <w:rFonts w:asciiTheme="minorHAnsi" w:hAnsiTheme="minorHAnsi" w:cstheme="minorHAnsi"/>
          <w:b/>
        </w:rPr>
        <w:t>Overall</w:t>
      </w:r>
    </w:p>
    <w:p w14:paraId="1AA86414" w14:textId="3F7E516B" w:rsidR="00686DD0" w:rsidRPr="007B3265" w:rsidRDefault="00686DD0" w:rsidP="00762CA2">
      <w:pPr>
        <w:spacing w:line="276" w:lineRule="auto"/>
        <w:ind w:firstLine="720"/>
        <w:rPr>
          <w:rFonts w:asciiTheme="minorHAnsi" w:hAnsiTheme="minorHAnsi" w:cstheme="minorHAnsi"/>
        </w:rPr>
      </w:pPr>
      <w:r w:rsidRPr="007B3265">
        <w:rPr>
          <w:rFonts w:asciiTheme="minorHAnsi" w:hAnsiTheme="minorHAnsi" w:cstheme="minorHAnsi"/>
        </w:rPr>
        <w:t xml:space="preserve">Taken together, interpretative phenomenological analysis can be very illuminating.  The insights of participants can be utilized by other people in similar circumstances or by practitioners.  </w:t>
      </w:r>
    </w:p>
    <w:p w14:paraId="49140145" w14:textId="77777777" w:rsidR="00686DD0" w:rsidRPr="007B3265" w:rsidRDefault="00686DD0" w:rsidP="002F7B45">
      <w:pPr>
        <w:spacing w:line="276" w:lineRule="auto"/>
        <w:jc w:val="center"/>
        <w:rPr>
          <w:rFonts w:asciiTheme="minorHAnsi" w:hAnsiTheme="minorHAnsi" w:cstheme="minorHAnsi"/>
          <w:b/>
        </w:rPr>
      </w:pPr>
    </w:p>
    <w:p w14:paraId="1F81A223" w14:textId="77777777" w:rsidR="00686DD0" w:rsidRPr="007B3265" w:rsidRDefault="00686DD0" w:rsidP="002F7B45">
      <w:pPr>
        <w:spacing w:line="276" w:lineRule="auto"/>
        <w:rPr>
          <w:rFonts w:asciiTheme="minorHAnsi" w:hAnsiTheme="minorHAnsi" w:cstheme="minorHAnsi"/>
        </w:rPr>
      </w:pPr>
    </w:p>
    <w:p w14:paraId="7B46D7E0" w14:textId="626C37A7" w:rsidR="00686DD0" w:rsidRPr="007B3265" w:rsidRDefault="00686DD0" w:rsidP="002F7B45">
      <w:pPr>
        <w:spacing w:line="276" w:lineRule="auto"/>
        <w:rPr>
          <w:rFonts w:asciiTheme="minorHAnsi" w:hAnsiTheme="minorHAnsi" w:cstheme="minorHAnsi"/>
        </w:rPr>
      </w:pPr>
    </w:p>
    <w:p w14:paraId="4BCBDADD" w14:textId="77777777" w:rsidR="00762CA2" w:rsidRPr="007B3265" w:rsidRDefault="00762CA2" w:rsidP="00762CA2">
      <w:pPr>
        <w:spacing w:line="276" w:lineRule="auto"/>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62CA2" w:rsidRPr="007B3265" w14:paraId="77585680" w14:textId="77777777" w:rsidTr="00026529">
        <w:tc>
          <w:tcPr>
            <w:tcW w:w="9010" w:type="dxa"/>
            <w:shd w:val="clear" w:color="auto" w:fill="BDD6EE" w:themeFill="accent5" w:themeFillTint="66"/>
          </w:tcPr>
          <w:p w14:paraId="66982F38" w14:textId="7DACE50D" w:rsidR="00762CA2" w:rsidRPr="007B3265" w:rsidRDefault="007B3265" w:rsidP="00026529">
            <w:pPr>
              <w:spacing w:line="276" w:lineRule="auto"/>
              <w:jc w:val="center"/>
              <w:rPr>
                <w:rFonts w:asciiTheme="minorHAnsi" w:hAnsiTheme="minorHAnsi" w:cstheme="minorHAnsi"/>
                <w:b/>
                <w:sz w:val="24"/>
                <w:szCs w:val="24"/>
              </w:rPr>
            </w:pPr>
            <w:r w:rsidRPr="007B3265">
              <w:rPr>
                <w:rFonts w:asciiTheme="minorHAnsi" w:hAnsiTheme="minorHAnsi" w:cstheme="minorHAnsi"/>
                <w:b/>
                <w:sz w:val="24"/>
                <w:szCs w:val="24"/>
              </w:rPr>
              <w:t xml:space="preserve">Activity 1: </w:t>
            </w:r>
            <w:r w:rsidR="00762CA2" w:rsidRPr="007B3265">
              <w:rPr>
                <w:rFonts w:asciiTheme="minorHAnsi" w:hAnsiTheme="minorHAnsi" w:cstheme="minorHAnsi"/>
                <w:b/>
                <w:sz w:val="24"/>
                <w:szCs w:val="24"/>
              </w:rPr>
              <w:t>How to clarify your topic</w:t>
            </w:r>
          </w:p>
        </w:tc>
      </w:tr>
    </w:tbl>
    <w:p w14:paraId="12FB6091" w14:textId="77777777" w:rsidR="00762CA2" w:rsidRPr="007B3265" w:rsidRDefault="00762CA2" w:rsidP="00762CA2">
      <w:pPr>
        <w:spacing w:line="276" w:lineRule="auto"/>
        <w:ind w:firstLine="720"/>
        <w:rPr>
          <w:rFonts w:asciiTheme="minorHAnsi" w:hAnsiTheme="minorHAnsi" w:cstheme="minorHAnsi"/>
          <w:lang w:eastAsia="zh-TW"/>
        </w:rPr>
      </w:pPr>
    </w:p>
    <w:p w14:paraId="2757A1DE" w14:textId="22DAB548" w:rsidR="00686DD0" w:rsidRPr="007B3265" w:rsidRDefault="00762CA2" w:rsidP="00DD68CC">
      <w:pPr>
        <w:spacing w:line="276" w:lineRule="auto"/>
        <w:ind w:firstLine="720"/>
        <w:rPr>
          <w:rFonts w:asciiTheme="minorHAnsi" w:hAnsiTheme="minorHAnsi" w:cstheme="minorHAnsi"/>
        </w:rPr>
      </w:pPr>
      <w:r w:rsidRPr="007B3265">
        <w:rPr>
          <w:rFonts w:asciiTheme="minorHAnsi" w:hAnsiTheme="minorHAnsi" w:cstheme="minorHAnsi"/>
        </w:rPr>
        <w:t>To</w:t>
      </w:r>
      <w:r w:rsidR="00686DD0" w:rsidRPr="007B3265">
        <w:rPr>
          <w:rFonts w:asciiTheme="minorHAnsi" w:hAnsiTheme="minorHAnsi" w:cstheme="minorHAnsi"/>
        </w:rPr>
        <w:t xml:space="preserve"> conduct interpretative phenomenological analysis</w:t>
      </w:r>
      <w:r w:rsidRPr="007B3265">
        <w:rPr>
          <w:rFonts w:asciiTheme="minorHAnsi" w:hAnsiTheme="minorHAnsi" w:cstheme="minorHAnsi"/>
        </w:rPr>
        <w:t xml:space="preserve">, you first need </w:t>
      </w:r>
      <w:r w:rsidR="00686DD0" w:rsidRPr="007B3265">
        <w:rPr>
          <w:rFonts w:asciiTheme="minorHAnsi" w:hAnsiTheme="minorHAnsi" w:cstheme="minorHAnsi"/>
        </w:rPr>
        <w:t>to clarify your research question or topic.  Overall, you should reflect upon your values, interests, passions, and skills—as well as the expertise of your supervisor—when you formulate a topic</w:t>
      </w:r>
      <w:r w:rsidR="0027162D" w:rsidRPr="007B3265">
        <w:rPr>
          <w:rFonts w:asciiTheme="minorHAnsi" w:hAnsiTheme="minorHAnsi" w:cstheme="minorHAnsi"/>
        </w:rPr>
        <w:t>.  For interpretative phenomenological analysis, the question will usually resemble something like “What is the experience of people in this interesting situation and how do they interpret this experience?”</w:t>
      </w:r>
      <w:r w:rsidR="00DD68CC" w:rsidRPr="007B3265">
        <w:rPr>
          <w:rFonts w:asciiTheme="minorHAnsi" w:hAnsiTheme="minorHAnsi" w:cstheme="minorHAnsi"/>
        </w:rPr>
        <w:t xml:space="preserve">  </w:t>
      </w:r>
      <w:r w:rsidR="00686DD0" w:rsidRPr="007B3265">
        <w:rPr>
          <w:rFonts w:asciiTheme="minorHAnsi" w:hAnsiTheme="minorHAnsi" w:cstheme="minorHAnsi"/>
        </w:rPr>
        <w:t>To clarify suitable topics for interpretative phenomenological analysis, you should probably skim quit a few past examples.  A few illustrative topics appear below.</w:t>
      </w:r>
    </w:p>
    <w:p w14:paraId="67E98A7A" w14:textId="3B6941EE" w:rsidR="00686DD0" w:rsidRPr="007B3265" w:rsidRDefault="00686DD0" w:rsidP="002F7B45">
      <w:pPr>
        <w:spacing w:line="276" w:lineRule="auto"/>
        <w:rPr>
          <w:rFonts w:asciiTheme="minorHAnsi" w:hAnsiTheme="minorHAnsi" w:cstheme="minorHAnsi"/>
        </w:rPr>
      </w:pPr>
    </w:p>
    <w:p w14:paraId="3296D198" w14:textId="77777777" w:rsidR="00DD68CC" w:rsidRPr="007B3265" w:rsidRDefault="00DD68CC" w:rsidP="00DD68CC">
      <w:pPr>
        <w:spacing w:line="276" w:lineRule="auto"/>
        <w:outlineLvl w:val="0"/>
        <w:rPr>
          <w:rFonts w:asciiTheme="minorHAnsi" w:hAnsiTheme="minorHAnsi" w:cstheme="minorHAnsi"/>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01"/>
      </w:tblGrid>
      <w:tr w:rsidR="00DD68CC" w:rsidRPr="007B3265" w14:paraId="79979CE8" w14:textId="77777777" w:rsidTr="00DD68CC">
        <w:trPr>
          <w:trHeight w:val="332"/>
        </w:trPr>
        <w:tc>
          <w:tcPr>
            <w:tcW w:w="8901" w:type="dxa"/>
            <w:shd w:val="clear" w:color="auto" w:fill="D9D9D9" w:themeFill="background1" w:themeFillShade="D9"/>
          </w:tcPr>
          <w:p w14:paraId="3E05A4FF" w14:textId="4262E00C" w:rsidR="00DD68CC" w:rsidRPr="007B3265" w:rsidRDefault="00DD68CC" w:rsidP="00026529">
            <w:pPr>
              <w:pStyle w:val="MHPBody"/>
              <w:jc w:val="center"/>
              <w:rPr>
                <w:rFonts w:cstheme="minorHAnsi"/>
                <w:sz w:val="24"/>
                <w:szCs w:val="24"/>
              </w:rPr>
            </w:pPr>
            <w:r w:rsidRPr="007B3265">
              <w:rPr>
                <w:rFonts w:cstheme="minorHAnsi"/>
                <w:sz w:val="24"/>
                <w:szCs w:val="24"/>
              </w:rPr>
              <w:t>Illustrations</w:t>
            </w:r>
          </w:p>
        </w:tc>
      </w:tr>
      <w:tr w:rsidR="00DD68CC" w:rsidRPr="007B3265" w14:paraId="0368BC9B" w14:textId="77777777" w:rsidTr="00DD68CC">
        <w:trPr>
          <w:trHeight w:val="340"/>
        </w:trPr>
        <w:tc>
          <w:tcPr>
            <w:tcW w:w="8901" w:type="dxa"/>
            <w:shd w:val="clear" w:color="auto" w:fill="BDD6EE" w:themeFill="accent5" w:themeFillTint="66"/>
          </w:tcPr>
          <w:p w14:paraId="75601DEB" w14:textId="43DA3B4D"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How to people with chronic fatigue conceptualize their symptoms and contemplate their situation (</w:t>
            </w:r>
            <w:proofErr w:type="spellStart"/>
            <w:r w:rsidRPr="007B3265">
              <w:rPr>
                <w:rFonts w:cstheme="minorHAnsi"/>
                <w:sz w:val="24"/>
                <w:szCs w:val="24"/>
              </w:rPr>
              <w:t>Arroll</w:t>
            </w:r>
            <w:proofErr w:type="spellEnd"/>
            <w:r w:rsidRPr="007B3265">
              <w:rPr>
                <w:rFonts w:cstheme="minorHAnsi"/>
                <w:sz w:val="24"/>
                <w:szCs w:val="24"/>
              </w:rPr>
              <w:t xml:space="preserve"> &amp; Senior, 2008)?</w:t>
            </w:r>
          </w:p>
        </w:tc>
      </w:tr>
      <w:tr w:rsidR="00DD68CC" w:rsidRPr="007B3265" w14:paraId="47C3FBC1" w14:textId="77777777" w:rsidTr="00DD68CC">
        <w:trPr>
          <w:trHeight w:val="340"/>
        </w:trPr>
        <w:tc>
          <w:tcPr>
            <w:tcW w:w="8901" w:type="dxa"/>
            <w:shd w:val="clear" w:color="auto" w:fill="BDD6EE" w:themeFill="accent5" w:themeFillTint="66"/>
          </w:tcPr>
          <w:p w14:paraId="3E651ADA" w14:textId="1855BF4C"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 xml:space="preserve">What are the problems and possibilities that people experience when diagnosed with Parkinson's disease( Bramley &amp; </w:t>
            </w:r>
            <w:proofErr w:type="spellStart"/>
            <w:r w:rsidRPr="007B3265">
              <w:rPr>
                <w:rFonts w:cstheme="minorHAnsi"/>
                <w:sz w:val="24"/>
                <w:szCs w:val="24"/>
              </w:rPr>
              <w:t>Eatough</w:t>
            </w:r>
            <w:proofErr w:type="spellEnd"/>
            <w:r w:rsidRPr="007B3265">
              <w:rPr>
                <w:rFonts w:cstheme="minorHAnsi"/>
                <w:sz w:val="24"/>
                <w:szCs w:val="24"/>
              </w:rPr>
              <w:t>, 2005)?</w:t>
            </w:r>
          </w:p>
        </w:tc>
      </w:tr>
      <w:tr w:rsidR="00DD68CC" w:rsidRPr="007B3265" w14:paraId="12442F72" w14:textId="77777777" w:rsidTr="00DD68CC">
        <w:trPr>
          <w:trHeight w:val="340"/>
        </w:trPr>
        <w:tc>
          <w:tcPr>
            <w:tcW w:w="8901" w:type="dxa"/>
            <w:shd w:val="clear" w:color="auto" w:fill="BDD6EE" w:themeFill="accent5" w:themeFillTint="66"/>
          </w:tcPr>
          <w:p w14:paraId="5B74288A" w14:textId="70EC6B86"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How do carers of Huntington's disease patients cope with their role (</w:t>
            </w:r>
            <w:proofErr w:type="spellStart"/>
            <w:r w:rsidRPr="007B3265">
              <w:rPr>
                <w:rFonts w:cstheme="minorHAnsi"/>
                <w:sz w:val="24"/>
                <w:szCs w:val="24"/>
              </w:rPr>
              <w:t>Aubeeluck</w:t>
            </w:r>
            <w:proofErr w:type="spellEnd"/>
            <w:r w:rsidRPr="007B3265">
              <w:rPr>
                <w:rFonts w:cstheme="minorHAnsi"/>
                <w:sz w:val="24"/>
                <w:szCs w:val="24"/>
              </w:rPr>
              <w:t xml:space="preserve">, Buchanan, &amp; </w:t>
            </w:r>
            <w:proofErr w:type="spellStart"/>
            <w:r w:rsidRPr="007B3265">
              <w:rPr>
                <w:rFonts w:cstheme="minorHAnsi"/>
                <w:sz w:val="24"/>
                <w:szCs w:val="24"/>
              </w:rPr>
              <w:t>Stupple</w:t>
            </w:r>
            <w:proofErr w:type="spellEnd"/>
            <w:r w:rsidRPr="007B3265">
              <w:rPr>
                <w:rFonts w:cstheme="minorHAnsi"/>
                <w:sz w:val="24"/>
                <w:szCs w:val="24"/>
              </w:rPr>
              <w:t>, 2012)</w:t>
            </w:r>
          </w:p>
        </w:tc>
      </w:tr>
      <w:tr w:rsidR="00DD68CC" w:rsidRPr="007B3265" w14:paraId="4E4D268F" w14:textId="77777777" w:rsidTr="00DD68CC">
        <w:trPr>
          <w:trHeight w:val="340"/>
        </w:trPr>
        <w:tc>
          <w:tcPr>
            <w:tcW w:w="8901" w:type="dxa"/>
            <w:shd w:val="clear" w:color="auto" w:fill="BDD6EE" w:themeFill="accent5" w:themeFillTint="66"/>
          </w:tcPr>
          <w:p w14:paraId="4E848E1F" w14:textId="38E5E2A6"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How do adults with visible acne reflect upon this disorder (Murray &amp; Rhodes, 2005)?</w:t>
            </w:r>
          </w:p>
        </w:tc>
      </w:tr>
      <w:tr w:rsidR="00DD68CC" w:rsidRPr="007B3265" w14:paraId="4EAE477D" w14:textId="77777777" w:rsidTr="00DD68CC">
        <w:trPr>
          <w:trHeight w:val="340"/>
        </w:trPr>
        <w:tc>
          <w:tcPr>
            <w:tcW w:w="8901" w:type="dxa"/>
            <w:shd w:val="clear" w:color="auto" w:fill="BDD6EE" w:themeFill="accent5" w:themeFillTint="66"/>
          </w:tcPr>
          <w:p w14:paraId="39640F5D" w14:textId="6634D497"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How does MS change the attitudes of individuals towards themselves (</w:t>
            </w:r>
            <w:proofErr w:type="spellStart"/>
            <w:r w:rsidRPr="007B3265">
              <w:rPr>
                <w:rFonts w:cstheme="minorHAnsi"/>
                <w:sz w:val="24"/>
                <w:szCs w:val="24"/>
              </w:rPr>
              <w:t>Mozo</w:t>
            </w:r>
            <w:proofErr w:type="spellEnd"/>
            <w:r w:rsidRPr="007B3265">
              <w:rPr>
                <w:rFonts w:cstheme="minorHAnsi"/>
                <w:sz w:val="24"/>
                <w:szCs w:val="24"/>
              </w:rPr>
              <w:t>-Dutton, Simpson, &amp; Boot, 2012)?</w:t>
            </w:r>
          </w:p>
        </w:tc>
      </w:tr>
      <w:tr w:rsidR="00DD68CC" w:rsidRPr="007B3265" w14:paraId="1E1D5F3B" w14:textId="77777777" w:rsidTr="00DD68CC">
        <w:trPr>
          <w:trHeight w:val="340"/>
        </w:trPr>
        <w:tc>
          <w:tcPr>
            <w:tcW w:w="8901" w:type="dxa"/>
            <w:shd w:val="clear" w:color="auto" w:fill="BDD6EE" w:themeFill="accent5" w:themeFillTint="66"/>
          </w:tcPr>
          <w:p w14:paraId="1FD3DEF7" w14:textId="13CCA057"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How to people feel that visual art contributes to their experience of cancer (Reynolds &amp; Lim, 2007)?</w:t>
            </w:r>
          </w:p>
        </w:tc>
      </w:tr>
      <w:tr w:rsidR="00DD68CC" w:rsidRPr="007B3265" w14:paraId="40CD398C" w14:textId="77777777" w:rsidTr="00DD68CC">
        <w:trPr>
          <w:trHeight w:val="340"/>
        </w:trPr>
        <w:tc>
          <w:tcPr>
            <w:tcW w:w="8901" w:type="dxa"/>
            <w:shd w:val="clear" w:color="auto" w:fill="BDD6EE" w:themeFill="accent5" w:themeFillTint="66"/>
          </w:tcPr>
          <w:p w14:paraId="72E470ED" w14:textId="2C2FEA45"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 xml:space="preserve">What do people feel were the causes of their heart attacks (French, </w:t>
            </w:r>
            <w:proofErr w:type="spellStart"/>
            <w:r w:rsidRPr="007B3265">
              <w:rPr>
                <w:rFonts w:cstheme="minorHAnsi"/>
                <w:sz w:val="24"/>
                <w:szCs w:val="24"/>
              </w:rPr>
              <w:t>Maissi</w:t>
            </w:r>
            <w:proofErr w:type="spellEnd"/>
            <w:r w:rsidRPr="007B3265">
              <w:rPr>
                <w:rFonts w:cstheme="minorHAnsi"/>
                <w:sz w:val="24"/>
                <w:szCs w:val="24"/>
              </w:rPr>
              <w:t>, &amp; Marteau, 2005)</w:t>
            </w:r>
          </w:p>
        </w:tc>
      </w:tr>
      <w:tr w:rsidR="00DD68CC" w:rsidRPr="007B3265" w14:paraId="79AB0F42" w14:textId="77777777" w:rsidTr="00DD68CC">
        <w:trPr>
          <w:trHeight w:val="340"/>
        </w:trPr>
        <w:tc>
          <w:tcPr>
            <w:tcW w:w="8901" w:type="dxa"/>
            <w:shd w:val="clear" w:color="auto" w:fill="BDD6EE" w:themeFill="accent5" w:themeFillTint="66"/>
          </w:tcPr>
          <w:p w14:paraId="534E3098" w14:textId="453B298A"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What are the experiences and perspectives of individuals after they are told they are at risk of heart disease?</w:t>
            </w:r>
          </w:p>
        </w:tc>
      </w:tr>
      <w:tr w:rsidR="00DD68CC" w:rsidRPr="007B3265" w14:paraId="4641F890" w14:textId="77777777" w:rsidTr="00DD68CC">
        <w:trPr>
          <w:trHeight w:val="340"/>
        </w:trPr>
        <w:tc>
          <w:tcPr>
            <w:tcW w:w="8901" w:type="dxa"/>
            <w:shd w:val="clear" w:color="auto" w:fill="BDD6EE" w:themeFill="accent5" w:themeFillTint="66"/>
          </w:tcPr>
          <w:p w14:paraId="7DF8A0E9" w14:textId="09B5701F"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What are the reactions and experiences of individuals with hypochondria during mindfulness based training (Williams, McManus, Muse, &amp; Williams, 2011)?</w:t>
            </w:r>
          </w:p>
        </w:tc>
      </w:tr>
      <w:tr w:rsidR="00DD68CC" w:rsidRPr="007B3265" w14:paraId="604142D7" w14:textId="77777777" w:rsidTr="00DD68CC">
        <w:trPr>
          <w:trHeight w:val="340"/>
        </w:trPr>
        <w:tc>
          <w:tcPr>
            <w:tcW w:w="8901" w:type="dxa"/>
            <w:shd w:val="clear" w:color="auto" w:fill="BDD6EE" w:themeFill="accent5" w:themeFillTint="66"/>
          </w:tcPr>
          <w:p w14:paraId="3455F268" w14:textId="109B18B3"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lastRenderedPageBreak/>
              <w:t xml:space="preserve">What is the experience of patients during a live craniotomy (Fletcher, Nair, das, </w:t>
            </w:r>
            <w:proofErr w:type="spellStart"/>
            <w:r w:rsidRPr="007B3265">
              <w:rPr>
                <w:rFonts w:cstheme="minorHAnsi"/>
                <w:sz w:val="24"/>
                <w:szCs w:val="24"/>
              </w:rPr>
              <w:t>Macniven</w:t>
            </w:r>
            <w:proofErr w:type="spellEnd"/>
            <w:r w:rsidRPr="007B3265">
              <w:rPr>
                <w:rFonts w:cstheme="minorHAnsi"/>
                <w:sz w:val="24"/>
                <w:szCs w:val="24"/>
              </w:rPr>
              <w:t xml:space="preserve">, </w:t>
            </w:r>
            <w:proofErr w:type="spellStart"/>
            <w:r w:rsidRPr="007B3265">
              <w:rPr>
                <w:rFonts w:cstheme="minorHAnsi"/>
                <w:sz w:val="24"/>
                <w:szCs w:val="24"/>
              </w:rPr>
              <w:t>Basu</w:t>
            </w:r>
            <w:proofErr w:type="spellEnd"/>
            <w:r w:rsidRPr="007B3265">
              <w:rPr>
                <w:rFonts w:cstheme="minorHAnsi"/>
                <w:sz w:val="24"/>
                <w:szCs w:val="24"/>
              </w:rPr>
              <w:t>, &amp; Byrne, 2012)?</w:t>
            </w:r>
          </w:p>
        </w:tc>
      </w:tr>
      <w:tr w:rsidR="00DD68CC" w:rsidRPr="007B3265" w14:paraId="0D1DB256" w14:textId="77777777" w:rsidTr="00DD68CC">
        <w:trPr>
          <w:trHeight w:val="340"/>
        </w:trPr>
        <w:tc>
          <w:tcPr>
            <w:tcW w:w="8901" w:type="dxa"/>
            <w:shd w:val="clear" w:color="auto" w:fill="BDD6EE" w:themeFill="accent5" w:themeFillTint="66"/>
          </w:tcPr>
          <w:p w14:paraId="2CE5F611" w14:textId="290F50CA"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How do people reappraise their life to cope with spinal cord injuries (Kaiser &amp; Kennedy, 2011)</w:t>
            </w:r>
          </w:p>
        </w:tc>
      </w:tr>
      <w:tr w:rsidR="00DD68CC" w:rsidRPr="007B3265" w14:paraId="45FCC9D1" w14:textId="77777777" w:rsidTr="00DD68CC">
        <w:trPr>
          <w:trHeight w:val="340"/>
        </w:trPr>
        <w:tc>
          <w:tcPr>
            <w:tcW w:w="8901" w:type="dxa"/>
            <w:shd w:val="clear" w:color="auto" w:fill="BDD6EE" w:themeFill="accent5" w:themeFillTint="66"/>
          </w:tcPr>
          <w:p w14:paraId="474F3DA5" w14:textId="4B9B0CFB"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How to people with chronic fatigue conceptualize their symptoms and contemplate their situation (</w:t>
            </w:r>
            <w:proofErr w:type="spellStart"/>
            <w:r w:rsidRPr="007B3265">
              <w:rPr>
                <w:rFonts w:cstheme="minorHAnsi"/>
                <w:sz w:val="24"/>
                <w:szCs w:val="24"/>
              </w:rPr>
              <w:t>Arroll</w:t>
            </w:r>
            <w:proofErr w:type="spellEnd"/>
            <w:r w:rsidRPr="007B3265">
              <w:rPr>
                <w:rFonts w:cstheme="minorHAnsi"/>
                <w:sz w:val="24"/>
                <w:szCs w:val="24"/>
              </w:rPr>
              <w:t xml:space="preserve"> &amp; Senior, 2008)?</w:t>
            </w:r>
          </w:p>
        </w:tc>
      </w:tr>
      <w:tr w:rsidR="00DD68CC" w:rsidRPr="007B3265" w14:paraId="31F1482F" w14:textId="77777777" w:rsidTr="00DD68CC">
        <w:trPr>
          <w:trHeight w:val="340"/>
        </w:trPr>
        <w:tc>
          <w:tcPr>
            <w:tcW w:w="8901" w:type="dxa"/>
            <w:shd w:val="clear" w:color="auto" w:fill="BDD6EE" w:themeFill="accent5" w:themeFillTint="66"/>
          </w:tcPr>
          <w:p w14:paraId="5E4FAEC9" w14:textId="164DCA7C"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 xml:space="preserve">What are the problems and possibilities that people experience when diagnosed with Parkinson's disease( Bramley &amp; </w:t>
            </w:r>
            <w:proofErr w:type="spellStart"/>
            <w:r w:rsidRPr="007B3265">
              <w:rPr>
                <w:rFonts w:cstheme="minorHAnsi"/>
                <w:sz w:val="24"/>
                <w:szCs w:val="24"/>
              </w:rPr>
              <w:t>Eatough</w:t>
            </w:r>
            <w:proofErr w:type="spellEnd"/>
            <w:r w:rsidRPr="007B3265">
              <w:rPr>
                <w:rFonts w:cstheme="minorHAnsi"/>
                <w:sz w:val="24"/>
                <w:szCs w:val="24"/>
              </w:rPr>
              <w:t>, 2005)?</w:t>
            </w:r>
          </w:p>
        </w:tc>
      </w:tr>
      <w:tr w:rsidR="00DD68CC" w:rsidRPr="007B3265" w14:paraId="19F26F2E" w14:textId="77777777" w:rsidTr="00DD68CC">
        <w:trPr>
          <w:trHeight w:val="340"/>
        </w:trPr>
        <w:tc>
          <w:tcPr>
            <w:tcW w:w="8901" w:type="dxa"/>
            <w:shd w:val="clear" w:color="auto" w:fill="BDD6EE" w:themeFill="accent5" w:themeFillTint="66"/>
          </w:tcPr>
          <w:p w14:paraId="0694EA70" w14:textId="415DAD98"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How do carers of Huntington's disease patients cope with their role (</w:t>
            </w:r>
            <w:proofErr w:type="spellStart"/>
            <w:r w:rsidRPr="007B3265">
              <w:rPr>
                <w:rFonts w:cstheme="minorHAnsi"/>
                <w:sz w:val="24"/>
                <w:szCs w:val="24"/>
              </w:rPr>
              <w:t>Aubeeluck</w:t>
            </w:r>
            <w:proofErr w:type="spellEnd"/>
            <w:r w:rsidRPr="007B3265">
              <w:rPr>
                <w:rFonts w:cstheme="minorHAnsi"/>
                <w:sz w:val="24"/>
                <w:szCs w:val="24"/>
              </w:rPr>
              <w:t xml:space="preserve">, Buchanan, &amp; </w:t>
            </w:r>
            <w:proofErr w:type="spellStart"/>
            <w:r w:rsidRPr="007B3265">
              <w:rPr>
                <w:rFonts w:cstheme="minorHAnsi"/>
                <w:sz w:val="24"/>
                <w:szCs w:val="24"/>
              </w:rPr>
              <w:t>Stupple</w:t>
            </w:r>
            <w:proofErr w:type="spellEnd"/>
            <w:r w:rsidRPr="007B3265">
              <w:rPr>
                <w:rFonts w:cstheme="minorHAnsi"/>
                <w:sz w:val="24"/>
                <w:szCs w:val="24"/>
              </w:rPr>
              <w:t>, 2012)</w:t>
            </w:r>
          </w:p>
        </w:tc>
      </w:tr>
      <w:tr w:rsidR="00DD68CC" w:rsidRPr="007B3265" w14:paraId="7CA7F32F" w14:textId="77777777" w:rsidTr="00DD68CC">
        <w:trPr>
          <w:trHeight w:val="340"/>
        </w:trPr>
        <w:tc>
          <w:tcPr>
            <w:tcW w:w="8901" w:type="dxa"/>
            <w:shd w:val="clear" w:color="auto" w:fill="BDD6EE" w:themeFill="accent5" w:themeFillTint="66"/>
          </w:tcPr>
          <w:p w14:paraId="2B79D9DE" w14:textId="41D9830D"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How do adults with visible acne reflect upon this disorder (Murray &amp; Rhodes, 2005)?</w:t>
            </w:r>
          </w:p>
        </w:tc>
      </w:tr>
      <w:tr w:rsidR="00DD68CC" w:rsidRPr="007B3265" w14:paraId="2092D90E" w14:textId="77777777" w:rsidTr="00DD68CC">
        <w:trPr>
          <w:trHeight w:val="340"/>
        </w:trPr>
        <w:tc>
          <w:tcPr>
            <w:tcW w:w="8901" w:type="dxa"/>
            <w:shd w:val="clear" w:color="auto" w:fill="BDD6EE" w:themeFill="accent5" w:themeFillTint="66"/>
          </w:tcPr>
          <w:p w14:paraId="7A8A23F8" w14:textId="5085539A" w:rsidR="00DD68CC" w:rsidRPr="007B3265" w:rsidRDefault="00DD68CC" w:rsidP="00DD68CC">
            <w:pPr>
              <w:pStyle w:val="MHPBody"/>
              <w:numPr>
                <w:ilvl w:val="0"/>
                <w:numId w:val="37"/>
              </w:numPr>
              <w:rPr>
                <w:rFonts w:cstheme="minorHAnsi"/>
                <w:sz w:val="24"/>
                <w:szCs w:val="24"/>
              </w:rPr>
            </w:pPr>
            <w:r w:rsidRPr="007B3265">
              <w:rPr>
                <w:rFonts w:cstheme="minorHAnsi"/>
                <w:sz w:val="24"/>
                <w:szCs w:val="24"/>
              </w:rPr>
              <w:t>How does MS change the attitudes of individuals towards themselves (</w:t>
            </w:r>
            <w:proofErr w:type="spellStart"/>
            <w:r w:rsidRPr="007B3265">
              <w:rPr>
                <w:rFonts w:cstheme="minorHAnsi"/>
                <w:sz w:val="24"/>
                <w:szCs w:val="24"/>
              </w:rPr>
              <w:t>Mozo</w:t>
            </w:r>
            <w:proofErr w:type="spellEnd"/>
            <w:r w:rsidRPr="007B3265">
              <w:rPr>
                <w:rFonts w:cstheme="minorHAnsi"/>
                <w:sz w:val="24"/>
                <w:szCs w:val="24"/>
              </w:rPr>
              <w:t>-Dutton, Simpson, &amp; Boot, 2012)?</w:t>
            </w:r>
          </w:p>
        </w:tc>
      </w:tr>
    </w:tbl>
    <w:p w14:paraId="27ECD63F" w14:textId="77777777" w:rsidR="00DD68CC" w:rsidRPr="007B3265" w:rsidRDefault="00DD68CC" w:rsidP="00DD68CC">
      <w:pPr>
        <w:spacing w:line="276" w:lineRule="auto"/>
        <w:outlineLvl w:val="0"/>
        <w:rPr>
          <w:rFonts w:asciiTheme="minorHAnsi" w:hAnsiTheme="minorHAnsi" w:cstheme="minorHAnsi"/>
        </w:rPr>
      </w:pPr>
    </w:p>
    <w:p w14:paraId="5F36CDC4" w14:textId="60EAEE39" w:rsidR="00686DD0" w:rsidRPr="007B3265" w:rsidRDefault="00686DD0" w:rsidP="002F7B45">
      <w:pPr>
        <w:spacing w:line="276" w:lineRule="auto"/>
        <w:rPr>
          <w:rFonts w:asciiTheme="minorHAnsi" w:hAnsiTheme="minorHAnsi" w:cstheme="minorHAnsi"/>
        </w:rPr>
      </w:pPr>
    </w:p>
    <w:p w14:paraId="77F29B5D" w14:textId="77777777" w:rsidR="00DD68CC" w:rsidRPr="007B3265" w:rsidRDefault="00DD68CC" w:rsidP="00DD68CC">
      <w:pPr>
        <w:spacing w:line="276" w:lineRule="auto"/>
        <w:ind w:firstLine="720"/>
        <w:rPr>
          <w:rFonts w:asciiTheme="minorHAnsi" w:hAnsiTheme="minorHAnsi" w:cstheme="minorHAnsi"/>
        </w:rPr>
      </w:pPr>
      <w:r w:rsidRPr="007B3265">
        <w:rPr>
          <w:rFonts w:asciiTheme="minorHAnsi" w:hAnsiTheme="minorHAnsi" w:cstheme="minorHAnsi"/>
        </w:rPr>
        <w:t>Then ,to ensure your topic has not been studied extensively before, perhaps choose an experience that is recent.  To illustrate</w:t>
      </w:r>
    </w:p>
    <w:p w14:paraId="60BF747C" w14:textId="77777777" w:rsidR="00DD68CC" w:rsidRPr="007B3265" w:rsidRDefault="00DD68CC" w:rsidP="00DD68CC">
      <w:pPr>
        <w:spacing w:line="276" w:lineRule="auto"/>
        <w:rPr>
          <w:rFonts w:asciiTheme="minorHAnsi" w:hAnsiTheme="minorHAnsi" w:cstheme="minorHAnsi"/>
        </w:rPr>
      </w:pPr>
    </w:p>
    <w:p w14:paraId="748E448D" w14:textId="77777777" w:rsidR="00DD68CC" w:rsidRPr="007B3265" w:rsidRDefault="00DD68CC" w:rsidP="00DD68CC">
      <w:pPr>
        <w:pStyle w:val="ListParagraph"/>
        <w:numPr>
          <w:ilvl w:val="0"/>
          <w:numId w:val="38"/>
        </w:numPr>
        <w:rPr>
          <w:rFonts w:cstheme="minorHAnsi"/>
          <w:sz w:val="24"/>
        </w:rPr>
      </w:pPr>
      <w:r w:rsidRPr="007B3265">
        <w:rPr>
          <w:rFonts w:cstheme="minorHAnsi"/>
          <w:sz w:val="24"/>
        </w:rPr>
        <w:t>you might want to consider a recent attack, event, or movement</w:t>
      </w:r>
    </w:p>
    <w:p w14:paraId="2FC1F23A" w14:textId="4E634CE5" w:rsidR="00DD68CC" w:rsidRPr="007B3265" w:rsidRDefault="00DD68CC" w:rsidP="00DD68CC">
      <w:pPr>
        <w:pStyle w:val="ListParagraph"/>
        <w:numPr>
          <w:ilvl w:val="0"/>
          <w:numId w:val="38"/>
        </w:numPr>
        <w:rPr>
          <w:rFonts w:cstheme="minorHAnsi"/>
          <w:sz w:val="24"/>
        </w:rPr>
      </w:pPr>
      <w:r w:rsidRPr="007B3265">
        <w:rPr>
          <w:rFonts w:cstheme="minorHAnsi"/>
          <w:sz w:val="24"/>
        </w:rPr>
        <w:t>you may decide to examine the experience of cyclists when they discovered that Lance Armstrong cheated</w:t>
      </w:r>
    </w:p>
    <w:p w14:paraId="5FAF3099" w14:textId="12E6EF05" w:rsidR="00DD68CC" w:rsidRPr="007B3265" w:rsidRDefault="00DD68CC" w:rsidP="002F7B45">
      <w:pPr>
        <w:spacing w:line="276" w:lineRule="auto"/>
        <w:rPr>
          <w:rFonts w:asciiTheme="minorHAnsi" w:hAnsiTheme="minorHAnsi" w:cstheme="minorHAnsi"/>
        </w:rPr>
      </w:pPr>
    </w:p>
    <w:p w14:paraId="406C3E0D" w14:textId="5A9A83D4" w:rsidR="00DD68CC" w:rsidRPr="007B3265" w:rsidRDefault="00DD68CC" w:rsidP="00DD68CC">
      <w:pPr>
        <w:spacing w:line="276" w:lineRule="auto"/>
        <w:ind w:firstLine="360"/>
        <w:rPr>
          <w:rFonts w:asciiTheme="minorHAnsi" w:hAnsiTheme="minorHAnsi" w:cstheme="minorHAnsi"/>
        </w:rPr>
      </w:pPr>
      <w:r w:rsidRPr="007B3265">
        <w:rPr>
          <w:rFonts w:asciiTheme="minorHAnsi" w:hAnsiTheme="minorHAnsi" w:cstheme="minorHAnsi"/>
        </w:rPr>
        <w:t>Alternatively, to ensure your topic has not been studied extensively before, undertake a comprehensive literature.  You may, for example, enter your topic, such as “cyclists cheat”, together with “qualitative” into Google scholar.</w:t>
      </w:r>
    </w:p>
    <w:p w14:paraId="0F71C717" w14:textId="74E1CAAA" w:rsidR="00DD68CC" w:rsidRDefault="00DD68CC" w:rsidP="002F7B45">
      <w:pPr>
        <w:spacing w:line="276" w:lineRule="auto"/>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B3265" w:rsidRPr="007B3265" w14:paraId="65224150" w14:textId="77777777" w:rsidTr="00026529">
        <w:tc>
          <w:tcPr>
            <w:tcW w:w="9010" w:type="dxa"/>
            <w:shd w:val="clear" w:color="auto" w:fill="BDD6EE" w:themeFill="accent5" w:themeFillTint="66"/>
          </w:tcPr>
          <w:p w14:paraId="572FF04B" w14:textId="00ADF4FE" w:rsidR="007B3265" w:rsidRPr="007B3265" w:rsidRDefault="007B3265" w:rsidP="00026529">
            <w:pPr>
              <w:spacing w:line="276" w:lineRule="auto"/>
              <w:jc w:val="center"/>
              <w:rPr>
                <w:rFonts w:asciiTheme="minorHAnsi" w:hAnsiTheme="minorHAnsi" w:cstheme="minorHAnsi"/>
                <w:b/>
                <w:sz w:val="24"/>
                <w:szCs w:val="24"/>
              </w:rPr>
            </w:pPr>
            <w:r w:rsidRPr="007B3265">
              <w:rPr>
                <w:rFonts w:asciiTheme="minorHAnsi" w:hAnsiTheme="minorHAnsi" w:cstheme="minorHAnsi"/>
                <w:b/>
                <w:sz w:val="24"/>
                <w:szCs w:val="24"/>
              </w:rPr>
              <w:t xml:space="preserve">Activity </w:t>
            </w:r>
            <w:r w:rsidR="00F16D38">
              <w:rPr>
                <w:rFonts w:asciiTheme="minorHAnsi" w:hAnsiTheme="minorHAnsi" w:cstheme="minorHAnsi"/>
                <w:b/>
                <w:sz w:val="24"/>
                <w:szCs w:val="24"/>
              </w:rPr>
              <w:t>2</w:t>
            </w:r>
            <w:r w:rsidRPr="007B3265">
              <w:rPr>
                <w:rFonts w:asciiTheme="minorHAnsi" w:hAnsiTheme="minorHAnsi" w:cstheme="minorHAnsi"/>
                <w:b/>
                <w:sz w:val="24"/>
                <w:szCs w:val="24"/>
              </w:rPr>
              <w:t xml:space="preserve">: </w:t>
            </w:r>
            <w:r>
              <w:rPr>
                <w:rFonts w:asciiTheme="minorHAnsi" w:hAnsiTheme="minorHAnsi" w:cstheme="minorHAnsi"/>
                <w:b/>
                <w:sz w:val="24"/>
                <w:szCs w:val="24"/>
              </w:rPr>
              <w:t>Identify your sample</w:t>
            </w:r>
          </w:p>
        </w:tc>
      </w:tr>
    </w:tbl>
    <w:p w14:paraId="1528BEE4" w14:textId="77777777" w:rsidR="007B3265" w:rsidRPr="007B3265" w:rsidRDefault="007B3265" w:rsidP="002F7B45">
      <w:pPr>
        <w:spacing w:line="276" w:lineRule="auto"/>
        <w:rPr>
          <w:rFonts w:asciiTheme="minorHAnsi" w:hAnsiTheme="minorHAnsi" w:cstheme="minorHAnsi"/>
        </w:rPr>
      </w:pPr>
    </w:p>
    <w:p w14:paraId="3E36BD3B" w14:textId="51F01A81" w:rsidR="00686DD0" w:rsidRDefault="00686DD0" w:rsidP="007B3265">
      <w:pPr>
        <w:spacing w:line="276" w:lineRule="auto"/>
        <w:ind w:firstLine="720"/>
        <w:rPr>
          <w:rFonts w:asciiTheme="minorHAnsi" w:hAnsiTheme="minorHAnsi" w:cstheme="minorHAnsi"/>
        </w:rPr>
      </w:pPr>
      <w:r w:rsidRPr="007B3265">
        <w:rPr>
          <w:rFonts w:asciiTheme="minorHAnsi" w:hAnsiTheme="minorHAnsi" w:cstheme="minorHAnsi"/>
        </w:rPr>
        <w:t xml:space="preserve">After clarifying the topic, </w:t>
      </w:r>
      <w:r w:rsidR="00F16D38">
        <w:rPr>
          <w:rFonts w:asciiTheme="minorHAnsi" w:hAnsiTheme="minorHAnsi" w:cstheme="minorHAnsi"/>
        </w:rPr>
        <w:t>you then need</w:t>
      </w:r>
      <w:r w:rsidRPr="007B3265">
        <w:rPr>
          <w:rFonts w:asciiTheme="minorHAnsi" w:hAnsiTheme="minorHAnsi" w:cstheme="minorHAnsi"/>
        </w:rPr>
        <w:t xml:space="preserve"> to identify </w:t>
      </w:r>
      <w:r w:rsidR="00F16D38">
        <w:rPr>
          <w:rFonts w:asciiTheme="minorHAnsi" w:hAnsiTheme="minorHAnsi" w:cstheme="minorHAnsi"/>
        </w:rPr>
        <w:t>your</w:t>
      </w:r>
      <w:r w:rsidRPr="007B3265">
        <w:rPr>
          <w:rFonts w:asciiTheme="minorHAnsi" w:hAnsiTheme="minorHAnsi" w:cstheme="minorHAnsi"/>
        </w:rPr>
        <w:t xml:space="preserve"> participants.  Typically, for </w:t>
      </w:r>
      <w:r w:rsidR="00F16D38">
        <w:rPr>
          <w:rFonts w:asciiTheme="minorHAnsi" w:hAnsiTheme="minorHAnsi" w:cstheme="minorHAnsi"/>
        </w:rPr>
        <w:t xml:space="preserve">one study, </w:t>
      </w:r>
      <w:r w:rsidRPr="007B3265">
        <w:rPr>
          <w:rFonts w:asciiTheme="minorHAnsi" w:hAnsiTheme="minorHAnsi" w:cstheme="minorHAnsi"/>
        </w:rPr>
        <w:t xml:space="preserve">you </w:t>
      </w:r>
      <w:r w:rsidR="00F16D38">
        <w:rPr>
          <w:rFonts w:asciiTheme="minorHAnsi" w:hAnsiTheme="minorHAnsi" w:cstheme="minorHAnsi"/>
        </w:rPr>
        <w:t xml:space="preserve">might </w:t>
      </w:r>
      <w:r w:rsidRPr="007B3265">
        <w:rPr>
          <w:rFonts w:asciiTheme="minorHAnsi" w:hAnsiTheme="minorHAnsi" w:cstheme="minorHAnsi"/>
        </w:rPr>
        <w:t>interview between</w:t>
      </w:r>
      <w:r w:rsidR="00F16D38">
        <w:rPr>
          <w:rFonts w:asciiTheme="minorHAnsi" w:hAnsiTheme="minorHAnsi" w:cstheme="minorHAnsi"/>
        </w:rPr>
        <w:t xml:space="preserve"> 5</w:t>
      </w:r>
      <w:r w:rsidRPr="007B3265">
        <w:rPr>
          <w:rFonts w:asciiTheme="minorHAnsi" w:hAnsiTheme="minorHAnsi" w:cstheme="minorHAnsi"/>
        </w:rPr>
        <w:t xml:space="preserve"> and 10 individuals.  </w:t>
      </w:r>
      <w:r w:rsidR="00F16D38">
        <w:rPr>
          <w:rFonts w:asciiTheme="minorHAnsi" w:hAnsiTheme="minorHAnsi" w:cstheme="minorHAnsi"/>
        </w:rPr>
        <w:t>Note that</w:t>
      </w:r>
    </w:p>
    <w:p w14:paraId="2B14B16F" w14:textId="53E7CC76" w:rsidR="00F16D38" w:rsidRPr="00F16D38" w:rsidRDefault="00F16D38" w:rsidP="007B3265">
      <w:pPr>
        <w:spacing w:line="276" w:lineRule="auto"/>
        <w:ind w:firstLine="720"/>
        <w:rPr>
          <w:rFonts w:asciiTheme="minorHAnsi" w:hAnsiTheme="minorHAnsi" w:cstheme="minorHAnsi"/>
        </w:rPr>
      </w:pPr>
    </w:p>
    <w:p w14:paraId="02C58B56" w14:textId="77777777" w:rsidR="00F16D38" w:rsidRDefault="00F16D38" w:rsidP="00F16D38">
      <w:pPr>
        <w:pStyle w:val="ListParagraph"/>
        <w:numPr>
          <w:ilvl w:val="0"/>
          <w:numId w:val="39"/>
        </w:numPr>
        <w:rPr>
          <w:rFonts w:cstheme="minorHAnsi"/>
          <w:sz w:val="24"/>
        </w:rPr>
      </w:pPr>
      <w:r w:rsidRPr="00F16D38">
        <w:rPr>
          <w:rFonts w:cstheme="minorHAnsi"/>
          <w:sz w:val="24"/>
        </w:rPr>
        <w:t xml:space="preserve">rather than seek a representative population, the sample should be purposive: That is, recruit the people you feel are more likely to offer key insights into the topic of interest.   </w:t>
      </w:r>
    </w:p>
    <w:p w14:paraId="7E9B9C3C" w14:textId="1E46C6E2" w:rsidR="00F16D38" w:rsidRPr="00127963" w:rsidRDefault="00F16D38" w:rsidP="00F16D38">
      <w:pPr>
        <w:pStyle w:val="ListParagraph"/>
        <w:numPr>
          <w:ilvl w:val="0"/>
          <w:numId w:val="39"/>
        </w:numPr>
        <w:rPr>
          <w:rFonts w:cstheme="minorHAnsi"/>
          <w:sz w:val="24"/>
        </w:rPr>
      </w:pPr>
      <w:r w:rsidRPr="00F16D38">
        <w:rPr>
          <w:rFonts w:cstheme="minorHAnsi"/>
          <w:sz w:val="24"/>
        </w:rPr>
        <w:lastRenderedPageBreak/>
        <w:t>all the participants will share some experience.  They may, for example, be avid cyclists.  Yet, y</w:t>
      </w:r>
      <w:r w:rsidRPr="00127963">
        <w:rPr>
          <w:rFonts w:cstheme="minorHAnsi"/>
          <w:sz w:val="24"/>
        </w:rPr>
        <w:t xml:space="preserve">our participants could also differ on some relevant attribute, such as whether or not they compete.   </w:t>
      </w:r>
    </w:p>
    <w:p w14:paraId="4EB87288" w14:textId="5AFFCE61" w:rsidR="00AC0229" w:rsidRPr="00127963" w:rsidRDefault="00AC0229" w:rsidP="00AC0229">
      <w:pPr>
        <w:rPr>
          <w:rFonts w:cstheme="minorHAnsi"/>
        </w:rPr>
      </w:pPr>
    </w:p>
    <w:p w14:paraId="229D4418" w14:textId="77777777" w:rsidR="00AC0229" w:rsidRPr="00127963" w:rsidRDefault="00AC0229" w:rsidP="00AC0229">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C0229" w:rsidRPr="00127963" w14:paraId="6BFD898B" w14:textId="77777777" w:rsidTr="00026529">
        <w:tc>
          <w:tcPr>
            <w:tcW w:w="9010" w:type="dxa"/>
            <w:shd w:val="clear" w:color="auto" w:fill="BDD6EE" w:themeFill="accent5" w:themeFillTint="66"/>
          </w:tcPr>
          <w:p w14:paraId="150E9883" w14:textId="6A1155B3" w:rsidR="00AC0229" w:rsidRPr="00127963" w:rsidRDefault="00AC0229" w:rsidP="00026529">
            <w:pPr>
              <w:spacing w:line="276" w:lineRule="auto"/>
              <w:jc w:val="center"/>
              <w:rPr>
                <w:rFonts w:asciiTheme="minorHAnsi" w:hAnsiTheme="minorHAnsi" w:cstheme="minorHAnsi"/>
                <w:b/>
                <w:sz w:val="24"/>
                <w:szCs w:val="24"/>
              </w:rPr>
            </w:pPr>
            <w:r w:rsidRPr="00127963">
              <w:rPr>
                <w:rFonts w:asciiTheme="minorHAnsi" w:hAnsiTheme="minorHAnsi" w:cstheme="minorHAnsi"/>
                <w:b/>
                <w:sz w:val="24"/>
                <w:szCs w:val="24"/>
              </w:rPr>
              <w:t xml:space="preserve">Activity 3: </w:t>
            </w:r>
            <w:r w:rsidR="00227E28" w:rsidRPr="00127963">
              <w:rPr>
                <w:rFonts w:asciiTheme="minorHAnsi" w:hAnsiTheme="minorHAnsi" w:cstheme="minorHAnsi"/>
                <w:b/>
                <w:sz w:val="24"/>
                <w:szCs w:val="24"/>
              </w:rPr>
              <w:t>Collect the data</w:t>
            </w:r>
          </w:p>
        </w:tc>
      </w:tr>
    </w:tbl>
    <w:p w14:paraId="78927CEC" w14:textId="77777777" w:rsidR="00AC0229" w:rsidRPr="00127963" w:rsidRDefault="00AC0229" w:rsidP="00AC0229">
      <w:pPr>
        <w:pStyle w:val="ListParagraph"/>
        <w:ind w:left="360"/>
        <w:rPr>
          <w:rFonts w:cstheme="minorHAnsi"/>
          <w:sz w:val="24"/>
        </w:rPr>
      </w:pPr>
    </w:p>
    <w:p w14:paraId="3A0B5556" w14:textId="1B9EFCD8" w:rsidR="00686DD0" w:rsidRPr="00127963" w:rsidRDefault="00686DD0" w:rsidP="00227E28">
      <w:pPr>
        <w:spacing w:line="276" w:lineRule="auto"/>
        <w:ind w:firstLine="720"/>
        <w:rPr>
          <w:rFonts w:asciiTheme="minorHAnsi" w:hAnsiTheme="minorHAnsi" w:cstheme="minorHAnsi"/>
        </w:rPr>
      </w:pPr>
      <w:r w:rsidRPr="00127963">
        <w:rPr>
          <w:rFonts w:asciiTheme="minorHAnsi" w:hAnsiTheme="minorHAnsi" w:cstheme="minorHAnsi"/>
        </w:rPr>
        <w:t>You are likely to convene interviews or focus groups—in which you</w:t>
      </w:r>
      <w:r w:rsidR="00227E28" w:rsidRPr="00127963">
        <w:rPr>
          <w:rFonts w:asciiTheme="minorHAnsi" w:hAnsiTheme="minorHAnsi" w:cstheme="minorHAnsi"/>
        </w:rPr>
        <w:t>, in essence,</w:t>
      </w:r>
      <w:r w:rsidRPr="00127963">
        <w:rPr>
          <w:rFonts w:asciiTheme="minorHAnsi" w:hAnsiTheme="minorHAnsi" w:cstheme="minorHAnsi"/>
        </w:rPr>
        <w:t xml:space="preserve"> interview two or more people at once—to collect your data.  You may construct about 3 to 10 questions, but then modify these questions, or probe the participants with additional remarks, each time</w:t>
      </w:r>
      <w:r w:rsidR="00227E28" w:rsidRPr="00127963">
        <w:rPr>
          <w:rFonts w:asciiTheme="minorHAnsi" w:hAnsiTheme="minorHAnsi" w:cstheme="minorHAnsi"/>
        </w:rPr>
        <w:t>, called a semi-structured interview</w:t>
      </w:r>
      <w:r w:rsidRPr="00127963">
        <w:rPr>
          <w:rFonts w:asciiTheme="minorHAnsi" w:hAnsiTheme="minorHAnsi" w:cstheme="minorHAnsi"/>
        </w:rPr>
        <w:t xml:space="preserve">.   </w:t>
      </w:r>
      <w:r w:rsidR="00227E28" w:rsidRPr="00127963">
        <w:rPr>
          <w:rFonts w:asciiTheme="minorHAnsi" w:hAnsiTheme="minorHAnsi" w:cstheme="minorHAnsi"/>
        </w:rPr>
        <w:t>The following table illustrates some typical questions:</w:t>
      </w:r>
    </w:p>
    <w:p w14:paraId="2C136711" w14:textId="783DC907" w:rsidR="00227E28" w:rsidRPr="00127963" w:rsidRDefault="00227E28" w:rsidP="00227E28">
      <w:pPr>
        <w:spacing w:line="276" w:lineRule="auto"/>
        <w:rPr>
          <w:rFonts w:asciiTheme="minorHAnsi" w:hAnsiTheme="minorHAnsi" w:cstheme="minorHAnsi"/>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01"/>
      </w:tblGrid>
      <w:tr w:rsidR="00227E28" w:rsidRPr="00127963" w14:paraId="13F716B0" w14:textId="77777777" w:rsidTr="00026529">
        <w:trPr>
          <w:trHeight w:val="332"/>
        </w:trPr>
        <w:tc>
          <w:tcPr>
            <w:tcW w:w="8901" w:type="dxa"/>
            <w:shd w:val="clear" w:color="auto" w:fill="D9D9D9" w:themeFill="background1" w:themeFillShade="D9"/>
          </w:tcPr>
          <w:p w14:paraId="7FE875AB" w14:textId="6931B47A" w:rsidR="00227E28" w:rsidRPr="00127963" w:rsidRDefault="00227E28" w:rsidP="00026529">
            <w:pPr>
              <w:pStyle w:val="MHPBody"/>
              <w:jc w:val="center"/>
              <w:rPr>
                <w:rFonts w:cstheme="minorHAnsi"/>
                <w:sz w:val="24"/>
                <w:szCs w:val="24"/>
              </w:rPr>
            </w:pPr>
            <w:r w:rsidRPr="00127963">
              <w:rPr>
                <w:rFonts w:cstheme="minorHAnsi"/>
                <w:sz w:val="24"/>
                <w:szCs w:val="24"/>
              </w:rPr>
              <w:t>Typical questions</w:t>
            </w:r>
          </w:p>
        </w:tc>
      </w:tr>
      <w:tr w:rsidR="00227E28" w:rsidRPr="00127963" w14:paraId="47592170" w14:textId="77777777" w:rsidTr="00026529">
        <w:trPr>
          <w:trHeight w:val="340"/>
        </w:trPr>
        <w:tc>
          <w:tcPr>
            <w:tcW w:w="8901" w:type="dxa"/>
            <w:shd w:val="clear" w:color="auto" w:fill="BDD6EE" w:themeFill="accent5" w:themeFillTint="66"/>
          </w:tcPr>
          <w:p w14:paraId="092E1144" w14:textId="1A01EB95" w:rsidR="00227E28" w:rsidRPr="00127963" w:rsidRDefault="00227E28" w:rsidP="00227E28">
            <w:pPr>
              <w:spacing w:line="276" w:lineRule="auto"/>
              <w:rPr>
                <w:rFonts w:asciiTheme="minorHAnsi" w:hAnsiTheme="minorHAnsi" w:cstheme="minorHAnsi"/>
                <w:sz w:val="24"/>
                <w:szCs w:val="24"/>
                <w:lang w:eastAsia="en-AU"/>
              </w:rPr>
            </w:pPr>
            <w:r w:rsidRPr="00127963">
              <w:rPr>
                <w:rFonts w:asciiTheme="minorHAnsi" w:hAnsiTheme="minorHAnsi" w:cstheme="minorHAnsi"/>
                <w:sz w:val="24"/>
                <w:szCs w:val="24"/>
                <w:lang w:eastAsia="en-AU"/>
              </w:rPr>
              <w:t>Describe how you felt after you discovered that ... Lance Armstrong had cheated</w:t>
            </w:r>
          </w:p>
        </w:tc>
      </w:tr>
      <w:tr w:rsidR="00227E28" w:rsidRPr="00127963" w14:paraId="4D73C244" w14:textId="77777777" w:rsidTr="00227E28">
        <w:trPr>
          <w:trHeight w:val="315"/>
        </w:trPr>
        <w:tc>
          <w:tcPr>
            <w:tcW w:w="8901" w:type="dxa"/>
            <w:shd w:val="clear" w:color="auto" w:fill="BDD6EE" w:themeFill="accent5" w:themeFillTint="66"/>
          </w:tcPr>
          <w:p w14:paraId="4164A752" w14:textId="1B4BB389" w:rsidR="00227E28" w:rsidRPr="00127963" w:rsidRDefault="00227E28" w:rsidP="00227E28">
            <w:pPr>
              <w:spacing w:line="276" w:lineRule="auto"/>
              <w:rPr>
                <w:rFonts w:asciiTheme="minorHAnsi" w:hAnsiTheme="minorHAnsi" w:cstheme="minorHAnsi"/>
                <w:sz w:val="24"/>
                <w:szCs w:val="24"/>
              </w:rPr>
            </w:pPr>
            <w:r w:rsidRPr="00127963">
              <w:rPr>
                <w:rFonts w:asciiTheme="minorHAnsi" w:hAnsiTheme="minorHAnsi" w:cstheme="minorHAnsi"/>
                <w:sz w:val="24"/>
                <w:szCs w:val="24"/>
              </w:rPr>
              <w:t xml:space="preserve">How did these experiences affect your behaviour? </w:t>
            </w:r>
          </w:p>
        </w:tc>
      </w:tr>
      <w:tr w:rsidR="00227E28" w:rsidRPr="00127963" w14:paraId="610B6653" w14:textId="77777777" w:rsidTr="00026529">
        <w:trPr>
          <w:trHeight w:val="340"/>
        </w:trPr>
        <w:tc>
          <w:tcPr>
            <w:tcW w:w="8901" w:type="dxa"/>
            <w:shd w:val="clear" w:color="auto" w:fill="BDD6EE" w:themeFill="accent5" w:themeFillTint="66"/>
          </w:tcPr>
          <w:p w14:paraId="6CF07D7F" w14:textId="4B709B92" w:rsidR="00227E28" w:rsidRPr="00127963" w:rsidRDefault="00227E28" w:rsidP="00227E28">
            <w:pPr>
              <w:spacing w:line="276" w:lineRule="auto"/>
              <w:rPr>
                <w:rFonts w:asciiTheme="minorHAnsi" w:hAnsiTheme="minorHAnsi" w:cstheme="minorHAnsi"/>
                <w:sz w:val="24"/>
                <w:szCs w:val="24"/>
              </w:rPr>
            </w:pPr>
            <w:r w:rsidRPr="00127963">
              <w:rPr>
                <w:rFonts w:asciiTheme="minorHAnsi" w:hAnsiTheme="minorHAnsi" w:cstheme="minorHAnsi"/>
                <w:sz w:val="24"/>
                <w:szCs w:val="24"/>
              </w:rPr>
              <w:t>How did these experiences affect your thoughts about your identity or your attitudes towards yourself</w:t>
            </w:r>
          </w:p>
        </w:tc>
      </w:tr>
      <w:tr w:rsidR="00227E28" w:rsidRPr="00127963" w14:paraId="6AF7F741" w14:textId="77777777" w:rsidTr="00026529">
        <w:trPr>
          <w:trHeight w:val="340"/>
        </w:trPr>
        <w:tc>
          <w:tcPr>
            <w:tcW w:w="8901" w:type="dxa"/>
            <w:shd w:val="clear" w:color="auto" w:fill="BDD6EE" w:themeFill="accent5" w:themeFillTint="66"/>
          </w:tcPr>
          <w:p w14:paraId="0D615B4B" w14:textId="0AE9BC1A" w:rsidR="00227E28" w:rsidRPr="00127963" w:rsidRDefault="00227E28" w:rsidP="00227E28">
            <w:pPr>
              <w:spacing w:line="276" w:lineRule="auto"/>
              <w:rPr>
                <w:rFonts w:asciiTheme="minorHAnsi" w:hAnsiTheme="minorHAnsi" w:cstheme="minorHAnsi"/>
                <w:sz w:val="24"/>
                <w:szCs w:val="24"/>
              </w:rPr>
            </w:pPr>
            <w:r w:rsidRPr="00127963">
              <w:rPr>
                <w:rFonts w:asciiTheme="minorHAnsi" w:hAnsiTheme="minorHAnsi" w:cstheme="minorHAnsi"/>
                <w:sz w:val="24"/>
                <w:szCs w:val="24"/>
              </w:rPr>
              <w:t>What are some of the other effects of this experience on your life?</w:t>
            </w:r>
          </w:p>
        </w:tc>
      </w:tr>
      <w:tr w:rsidR="00227E28" w:rsidRPr="00127963" w14:paraId="254A2C8F" w14:textId="77777777" w:rsidTr="00026529">
        <w:trPr>
          <w:trHeight w:val="340"/>
        </w:trPr>
        <w:tc>
          <w:tcPr>
            <w:tcW w:w="8901" w:type="dxa"/>
            <w:shd w:val="clear" w:color="auto" w:fill="BDD6EE" w:themeFill="accent5" w:themeFillTint="66"/>
          </w:tcPr>
          <w:p w14:paraId="45D55C7E" w14:textId="43E1E12D" w:rsidR="00227E28" w:rsidRPr="00127963" w:rsidRDefault="00227E28" w:rsidP="00227E28">
            <w:pPr>
              <w:spacing w:line="276" w:lineRule="auto"/>
              <w:rPr>
                <w:rFonts w:asciiTheme="minorHAnsi" w:hAnsiTheme="minorHAnsi" w:cstheme="minorHAnsi"/>
                <w:sz w:val="24"/>
                <w:szCs w:val="24"/>
              </w:rPr>
            </w:pPr>
            <w:r w:rsidRPr="00127963">
              <w:rPr>
                <w:rFonts w:asciiTheme="minorHAnsi" w:hAnsiTheme="minorHAnsi" w:cstheme="minorHAnsi"/>
                <w:sz w:val="24"/>
                <w:szCs w:val="24"/>
              </w:rPr>
              <w:t>How do you feel these experiences might affect your life in the future</w:t>
            </w:r>
          </w:p>
        </w:tc>
      </w:tr>
    </w:tbl>
    <w:p w14:paraId="7556041B" w14:textId="77777777" w:rsidR="00227E28" w:rsidRPr="00127963" w:rsidRDefault="00227E28" w:rsidP="00227E28">
      <w:pPr>
        <w:spacing w:line="276" w:lineRule="auto"/>
        <w:rPr>
          <w:rFonts w:asciiTheme="minorHAnsi" w:hAnsiTheme="minorHAnsi" w:cstheme="minorHAnsi"/>
        </w:rPr>
      </w:pPr>
    </w:p>
    <w:p w14:paraId="310838E4" w14:textId="04353EE4" w:rsidR="00686DD0" w:rsidRPr="00127963" w:rsidRDefault="00686DD0" w:rsidP="00227E28">
      <w:pPr>
        <w:spacing w:line="276" w:lineRule="auto"/>
        <w:ind w:firstLine="720"/>
        <w:rPr>
          <w:rFonts w:asciiTheme="minorHAnsi" w:hAnsiTheme="minorHAnsi" w:cstheme="minorHAnsi"/>
        </w:rPr>
      </w:pPr>
      <w:r w:rsidRPr="00127963">
        <w:rPr>
          <w:rFonts w:asciiTheme="minorHAnsi" w:hAnsiTheme="minorHAnsi" w:cstheme="minorHAnsi"/>
        </w:rPr>
        <w:t>Interviews should last, approximately, between 30 min and 90 minutes. For each topic, you can apply a funnel</w:t>
      </w:r>
      <w:r w:rsidR="00227E28" w:rsidRPr="00127963">
        <w:rPr>
          <w:rFonts w:asciiTheme="minorHAnsi" w:hAnsiTheme="minorHAnsi" w:cstheme="minorHAnsi"/>
        </w:rPr>
        <w:t>l</w:t>
      </w:r>
      <w:r w:rsidRPr="00127963">
        <w:rPr>
          <w:rFonts w:asciiTheme="minorHAnsi" w:hAnsiTheme="minorHAnsi" w:cstheme="minorHAnsi"/>
        </w:rPr>
        <w:t>ing approach (Guba &amp; Lincoln, 1981), in which you begin with a general question and then ask more specific questions.  “Describe your illness?” may be followed by “What is the effect of this illness on your life” and “What advice would you offer someone with this concern?”   You could also examine various issues in chronological order.</w:t>
      </w:r>
      <w:r w:rsidR="00227E28" w:rsidRPr="00127963">
        <w:rPr>
          <w:rFonts w:asciiTheme="minorHAnsi" w:hAnsiTheme="minorHAnsi" w:cstheme="minorHAnsi"/>
        </w:rPr>
        <w:t xml:space="preserve">  Here is a suitable sequence of activities.</w:t>
      </w:r>
    </w:p>
    <w:p w14:paraId="5BA74BAA" w14:textId="3C0E9D16" w:rsidR="00227E28" w:rsidRPr="00127963" w:rsidRDefault="00227E28" w:rsidP="00227E28">
      <w:pPr>
        <w:spacing w:line="276" w:lineRule="auto"/>
        <w:rPr>
          <w:rFonts w:asciiTheme="minorHAnsi" w:hAnsiTheme="minorHAnsi" w:cstheme="minorHAnsi"/>
        </w:rPr>
      </w:pPr>
    </w:p>
    <w:p w14:paraId="17AD3727" w14:textId="3163C38F" w:rsidR="00227E28" w:rsidRPr="00127963" w:rsidRDefault="00227E28" w:rsidP="00227E28">
      <w:pPr>
        <w:pStyle w:val="ListParagraph"/>
        <w:numPr>
          <w:ilvl w:val="0"/>
          <w:numId w:val="41"/>
        </w:numPr>
        <w:rPr>
          <w:rFonts w:cstheme="minorHAnsi"/>
          <w:sz w:val="24"/>
        </w:rPr>
      </w:pPr>
      <w:r w:rsidRPr="00127963">
        <w:rPr>
          <w:rFonts w:cstheme="minorHAnsi"/>
          <w:sz w:val="24"/>
        </w:rPr>
        <w:t>Before you interview someone, undertake an enjoyable task.  Positive moods can enhance your intuition and social skills</w:t>
      </w:r>
    </w:p>
    <w:p w14:paraId="691F4DC8" w14:textId="77777777" w:rsidR="00227E28" w:rsidRPr="00127963" w:rsidRDefault="00227E28" w:rsidP="00227E28">
      <w:pPr>
        <w:pStyle w:val="ListParagraph"/>
        <w:numPr>
          <w:ilvl w:val="0"/>
          <w:numId w:val="41"/>
        </w:numPr>
        <w:rPr>
          <w:rFonts w:cstheme="minorHAnsi"/>
          <w:sz w:val="24"/>
        </w:rPr>
      </w:pPr>
      <w:r w:rsidRPr="00127963">
        <w:rPr>
          <w:rFonts w:cstheme="minorHAnsi"/>
          <w:sz w:val="24"/>
        </w:rPr>
        <w:t xml:space="preserve">Although you should be natural and trust your interpersonal skills, behave about as friendly, or slightly friendlier, than your participants.  Be respectful, especially if the other person is confident.  Also, if you can, demonstrate confidence, especially if the other person is shy.  Research indicates that similarity in amicability, but not confidence, enhances rapport.     </w:t>
      </w:r>
    </w:p>
    <w:p w14:paraId="5B521486" w14:textId="5C319A8D" w:rsidR="00227E28" w:rsidRPr="00127963" w:rsidRDefault="00227E28" w:rsidP="00227E28">
      <w:pPr>
        <w:pStyle w:val="ListParagraph"/>
        <w:numPr>
          <w:ilvl w:val="0"/>
          <w:numId w:val="41"/>
        </w:numPr>
        <w:rPr>
          <w:rFonts w:cstheme="minorHAnsi"/>
          <w:sz w:val="24"/>
        </w:rPr>
      </w:pPr>
      <w:r w:rsidRPr="00127963">
        <w:rPr>
          <w:rFonts w:cstheme="minorHAnsi"/>
          <w:sz w:val="24"/>
        </w:rPr>
        <w:lastRenderedPageBreak/>
        <w:t xml:space="preserve">Use a voice recorder.  Ask the person whether they are willing to be recorded—with the promise their answers will be anonymous and confidential.      </w:t>
      </w:r>
    </w:p>
    <w:p w14:paraId="76030D6D" w14:textId="59E121B9" w:rsidR="00227E28" w:rsidRPr="00127963" w:rsidRDefault="00227E28" w:rsidP="00227E28">
      <w:pPr>
        <w:pStyle w:val="ListParagraph"/>
        <w:numPr>
          <w:ilvl w:val="0"/>
          <w:numId w:val="41"/>
        </w:numPr>
        <w:rPr>
          <w:rFonts w:cstheme="minorHAnsi"/>
          <w:sz w:val="24"/>
        </w:rPr>
      </w:pPr>
      <w:r w:rsidRPr="00127963">
        <w:rPr>
          <w:rFonts w:cstheme="minorHAnsi"/>
          <w:sz w:val="24"/>
        </w:rPr>
        <w:t xml:space="preserve">Initially, highlight the aim of this study.  Mention that all of their perceptions are interesting to you.  </w:t>
      </w:r>
    </w:p>
    <w:p w14:paraId="2CD7AB79" w14:textId="05520403" w:rsidR="00227E28" w:rsidRPr="00127963" w:rsidRDefault="00227E28" w:rsidP="00227E28">
      <w:pPr>
        <w:pStyle w:val="ListParagraph"/>
        <w:numPr>
          <w:ilvl w:val="0"/>
          <w:numId w:val="41"/>
        </w:numPr>
        <w:rPr>
          <w:rFonts w:cstheme="minorHAnsi"/>
          <w:sz w:val="24"/>
        </w:rPr>
      </w:pPr>
      <w:r w:rsidRPr="00127963">
        <w:rPr>
          <w:rFonts w:cstheme="minorHAnsi"/>
          <w:sz w:val="24"/>
        </w:rPr>
        <w:t xml:space="preserve">The earlier questions should be enjoyable to participants—perhaps a question that relates to their topic of expertise and is not too sensitive.  More sensitive questions can be presented later.  </w:t>
      </w:r>
    </w:p>
    <w:p w14:paraId="36708B35" w14:textId="0DDB7E17" w:rsidR="00227E28" w:rsidRPr="00127963" w:rsidRDefault="00227E28" w:rsidP="00227E28">
      <w:pPr>
        <w:pStyle w:val="ListParagraph"/>
        <w:numPr>
          <w:ilvl w:val="0"/>
          <w:numId w:val="41"/>
        </w:numPr>
        <w:rPr>
          <w:rFonts w:cstheme="minorHAnsi"/>
          <w:sz w:val="24"/>
        </w:rPr>
      </w:pPr>
      <w:r w:rsidRPr="00127963">
        <w:rPr>
          <w:rFonts w:cstheme="minorHAnsi"/>
          <w:sz w:val="24"/>
        </w:rPr>
        <w:t>Most of your questions should be open-ended, beginning with words like “How” or “Why” rather than “What” or “When”.   Vary between “how” and “why”, however—because these two words focus attention on specific details and broad patterns respectively.  Furthermore, ask general questions before more specific questions; answers to specific questions can bias answers to general questions but not vice versa (</w:t>
      </w:r>
      <w:proofErr w:type="spellStart"/>
      <w:r w:rsidRPr="00127963">
        <w:rPr>
          <w:rFonts w:cstheme="minorHAnsi"/>
          <w:sz w:val="24"/>
        </w:rPr>
        <w:t>Sudman</w:t>
      </w:r>
      <w:proofErr w:type="spellEnd"/>
      <w:r w:rsidRPr="00127963">
        <w:rPr>
          <w:rFonts w:cstheme="minorHAnsi"/>
          <w:sz w:val="24"/>
        </w:rPr>
        <w:t xml:space="preserve"> &amp; Bradburn, 1982).</w:t>
      </w:r>
    </w:p>
    <w:p w14:paraId="3880F652" w14:textId="24A3AD46" w:rsidR="00127963" w:rsidRPr="00127963" w:rsidRDefault="00127963" w:rsidP="00227E28">
      <w:pPr>
        <w:pStyle w:val="ListParagraph"/>
        <w:numPr>
          <w:ilvl w:val="0"/>
          <w:numId w:val="41"/>
        </w:numPr>
        <w:rPr>
          <w:rFonts w:cstheme="minorHAnsi"/>
          <w:sz w:val="24"/>
        </w:rPr>
      </w:pPr>
      <w:r w:rsidRPr="00127963">
        <w:rPr>
          <w:rFonts w:cstheme="minorHAnsi"/>
          <w:sz w:val="24"/>
        </w:rPr>
        <w:t>To probe for more information, you can utter simple comments like “Do you have any other examples?” or even “</w:t>
      </w:r>
      <w:proofErr w:type="spellStart"/>
      <w:r w:rsidRPr="00127963">
        <w:rPr>
          <w:rFonts w:cstheme="minorHAnsi"/>
          <w:sz w:val="24"/>
        </w:rPr>
        <w:t>Mmm</w:t>
      </w:r>
      <w:proofErr w:type="spellEnd"/>
      <w:r w:rsidRPr="00127963">
        <w:rPr>
          <w:rFonts w:cstheme="minorHAnsi"/>
          <w:sz w:val="24"/>
        </w:rPr>
        <w:t>”.  Demonstrate that you are curious and interested, facilitating rather than challenging the other person.</w:t>
      </w:r>
    </w:p>
    <w:p w14:paraId="363B29D3" w14:textId="7B07D3F1" w:rsidR="00127963" w:rsidRPr="00127963" w:rsidRDefault="00127963" w:rsidP="00227E28">
      <w:pPr>
        <w:pStyle w:val="ListParagraph"/>
        <w:numPr>
          <w:ilvl w:val="0"/>
          <w:numId w:val="41"/>
        </w:numPr>
        <w:rPr>
          <w:rFonts w:cstheme="minorHAnsi"/>
          <w:sz w:val="24"/>
        </w:rPr>
      </w:pPr>
      <w:r w:rsidRPr="00127963">
        <w:rPr>
          <w:rFonts w:cstheme="minorHAnsi"/>
          <w:sz w:val="24"/>
        </w:rPr>
        <w:t>If someone is not answering questions extensively, you could also include a few prompts or examples to facilitate.  Ensure these prompts are diverse, such as “Did you feel concerned, happy, or nothing?  Why?”</w:t>
      </w:r>
    </w:p>
    <w:p w14:paraId="6FCAD8E2" w14:textId="77777777" w:rsidR="009674E6" w:rsidRPr="009674E6" w:rsidRDefault="009674E6" w:rsidP="009674E6">
      <w:pPr>
        <w:pStyle w:val="ListParagraph"/>
        <w:ind w:left="360"/>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9674E6" w:rsidRPr="00127963" w14:paraId="1F72C439" w14:textId="77777777" w:rsidTr="00026529">
        <w:tc>
          <w:tcPr>
            <w:tcW w:w="9010" w:type="dxa"/>
            <w:shd w:val="clear" w:color="auto" w:fill="BDD6EE" w:themeFill="accent5" w:themeFillTint="66"/>
          </w:tcPr>
          <w:p w14:paraId="53EF53E8" w14:textId="1AB94A82" w:rsidR="009674E6" w:rsidRPr="00127963" w:rsidRDefault="009674E6" w:rsidP="00026529">
            <w:pPr>
              <w:spacing w:line="276" w:lineRule="auto"/>
              <w:jc w:val="center"/>
              <w:rPr>
                <w:rFonts w:asciiTheme="minorHAnsi" w:hAnsiTheme="minorHAnsi" w:cstheme="minorHAnsi"/>
                <w:b/>
                <w:sz w:val="24"/>
                <w:szCs w:val="24"/>
              </w:rPr>
            </w:pPr>
            <w:r w:rsidRPr="00127963">
              <w:rPr>
                <w:rFonts w:asciiTheme="minorHAnsi" w:hAnsiTheme="minorHAnsi" w:cstheme="minorHAnsi"/>
                <w:b/>
                <w:sz w:val="24"/>
                <w:szCs w:val="24"/>
              </w:rPr>
              <w:t xml:space="preserve">Activity </w:t>
            </w:r>
            <w:r>
              <w:rPr>
                <w:rFonts w:asciiTheme="minorHAnsi" w:hAnsiTheme="minorHAnsi" w:cstheme="minorHAnsi"/>
                <w:b/>
                <w:sz w:val="24"/>
                <w:szCs w:val="24"/>
              </w:rPr>
              <w:t>4</w:t>
            </w:r>
            <w:r w:rsidRPr="00127963">
              <w:rPr>
                <w:rFonts w:asciiTheme="minorHAnsi" w:hAnsiTheme="minorHAnsi" w:cstheme="minorHAnsi"/>
                <w:b/>
                <w:sz w:val="24"/>
                <w:szCs w:val="24"/>
              </w:rPr>
              <w:t xml:space="preserve">: </w:t>
            </w:r>
            <w:r>
              <w:rPr>
                <w:rFonts w:asciiTheme="minorHAnsi" w:hAnsiTheme="minorHAnsi" w:cstheme="minorHAnsi"/>
                <w:b/>
                <w:sz w:val="24"/>
                <w:szCs w:val="24"/>
              </w:rPr>
              <w:t>Analyse the</w:t>
            </w:r>
            <w:r w:rsidRPr="00127963">
              <w:rPr>
                <w:rFonts w:asciiTheme="minorHAnsi" w:hAnsiTheme="minorHAnsi" w:cstheme="minorHAnsi"/>
                <w:b/>
                <w:sz w:val="24"/>
                <w:szCs w:val="24"/>
              </w:rPr>
              <w:t xml:space="preserve"> data</w:t>
            </w:r>
          </w:p>
        </w:tc>
      </w:tr>
    </w:tbl>
    <w:p w14:paraId="11393FE7" w14:textId="77777777" w:rsidR="00227E28" w:rsidRPr="007B3265" w:rsidRDefault="00227E28" w:rsidP="00D61015">
      <w:pPr>
        <w:spacing w:line="276" w:lineRule="auto"/>
        <w:rPr>
          <w:rFonts w:asciiTheme="minorHAnsi" w:hAnsiTheme="minorHAnsi" w:cstheme="minorHAnsi"/>
        </w:rPr>
      </w:pPr>
    </w:p>
    <w:p w14:paraId="52FA14CA" w14:textId="7243CD1B" w:rsidR="00686DD0" w:rsidRDefault="00686DD0" w:rsidP="009674E6">
      <w:pPr>
        <w:spacing w:line="276" w:lineRule="auto"/>
        <w:ind w:firstLine="720"/>
        <w:rPr>
          <w:rFonts w:asciiTheme="minorHAnsi" w:hAnsiTheme="minorHAnsi" w:cstheme="minorHAnsi"/>
        </w:rPr>
      </w:pPr>
      <w:r w:rsidRPr="007B3265">
        <w:rPr>
          <w:rFonts w:asciiTheme="minorHAnsi" w:hAnsiTheme="minorHAnsi" w:cstheme="minorHAnsi"/>
        </w:rPr>
        <w:t>Roughly speaking, to analy</w:t>
      </w:r>
      <w:r w:rsidR="009674E6">
        <w:rPr>
          <w:rFonts w:asciiTheme="minorHAnsi" w:hAnsiTheme="minorHAnsi" w:cstheme="minorHAnsi"/>
        </w:rPr>
        <w:t>s</w:t>
      </w:r>
      <w:r w:rsidRPr="007B3265">
        <w:rPr>
          <w:rFonts w:asciiTheme="minorHAnsi" w:hAnsiTheme="minorHAnsi" w:cstheme="minorHAnsi"/>
        </w:rPr>
        <w:t xml:space="preserve">e the data, researchers first tend to transcribe all the questions and answers.  They read this text three or so times, coding each insight with a few words.  Next, they organize the codes into clusters to uncover themes.  They also consider the relationship between these themes to uncover super-ordinate themes.   Finally, they read this text again, reflecting upon the extent to which the themes characterize the responses of participants.  </w:t>
      </w:r>
    </w:p>
    <w:p w14:paraId="652E6420" w14:textId="77777777" w:rsidR="009674E6" w:rsidRPr="009674E6" w:rsidRDefault="009674E6" w:rsidP="009674E6">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9674E6" w:rsidRPr="00127963" w14:paraId="61706069" w14:textId="77777777" w:rsidTr="009674E6">
        <w:tc>
          <w:tcPr>
            <w:tcW w:w="9010" w:type="dxa"/>
            <w:shd w:val="clear" w:color="auto" w:fill="D9D9D9" w:themeFill="background1" w:themeFillShade="D9"/>
          </w:tcPr>
          <w:p w14:paraId="3FC41BEE" w14:textId="7AB3FADE" w:rsidR="009674E6" w:rsidRPr="009674E6" w:rsidRDefault="009674E6" w:rsidP="009674E6">
            <w:pPr>
              <w:spacing w:line="276" w:lineRule="auto"/>
              <w:rPr>
                <w:rFonts w:asciiTheme="minorHAnsi" w:hAnsiTheme="minorHAnsi" w:cstheme="minorHAnsi"/>
                <w:sz w:val="24"/>
                <w:szCs w:val="24"/>
              </w:rPr>
            </w:pPr>
            <w:r w:rsidRPr="009674E6">
              <w:rPr>
                <w:rFonts w:asciiTheme="minorHAnsi" w:hAnsiTheme="minorHAnsi" w:cstheme="minorHAnsi"/>
                <w:sz w:val="24"/>
                <w:szCs w:val="24"/>
              </w:rPr>
              <w:t xml:space="preserve">If possible, before you begin reading and coding the data, you should attempt to suspend your preconceptions or knowledge.   Immerse yourself in every answer or argument rather than reflect upon your previous insights.    </w:t>
            </w:r>
          </w:p>
        </w:tc>
      </w:tr>
    </w:tbl>
    <w:p w14:paraId="2F2F8C04" w14:textId="77777777" w:rsidR="009674E6" w:rsidRPr="00127963" w:rsidRDefault="009674E6" w:rsidP="009674E6">
      <w:pPr>
        <w:pStyle w:val="ListParagraph"/>
        <w:ind w:left="360"/>
        <w:rPr>
          <w:rFonts w:cstheme="minorHAnsi"/>
          <w:sz w:val="24"/>
        </w:rPr>
      </w:pPr>
    </w:p>
    <w:p w14:paraId="370EB47B" w14:textId="77777777" w:rsidR="009674E6" w:rsidRPr="007B3265" w:rsidRDefault="009674E6" w:rsidP="009674E6">
      <w:pPr>
        <w:spacing w:line="276" w:lineRule="auto"/>
        <w:ind w:firstLine="720"/>
        <w:rPr>
          <w:rFonts w:asciiTheme="minorHAnsi" w:hAnsiTheme="minorHAnsi" w:cstheme="minorHAnsi"/>
        </w:rPr>
      </w:pPr>
    </w:p>
    <w:p w14:paraId="5EFC5954" w14:textId="77777777" w:rsidR="00686DD0" w:rsidRPr="007B3265" w:rsidRDefault="00686DD0" w:rsidP="002F7B45">
      <w:pPr>
        <w:spacing w:line="276" w:lineRule="auto"/>
        <w:rPr>
          <w:rFonts w:asciiTheme="minorHAnsi" w:hAnsiTheme="minorHAnsi" w:cstheme="minorHAnsi"/>
        </w:rPr>
      </w:pPr>
    </w:p>
    <w:p w14:paraId="0500F46D" w14:textId="77777777" w:rsidR="00686DD0" w:rsidRPr="007B3265" w:rsidRDefault="00686DD0" w:rsidP="002F7B45">
      <w:pPr>
        <w:spacing w:line="276" w:lineRule="auto"/>
        <w:rPr>
          <w:rFonts w:asciiTheme="minorHAnsi" w:hAnsiTheme="minorHAnsi" w:cstheme="minorHAnsi"/>
        </w:rPr>
      </w:pPr>
    </w:p>
    <w:p w14:paraId="10ADBE3C" w14:textId="2260BA59" w:rsidR="00686DD0" w:rsidRDefault="00686DD0" w:rsidP="002F7B45">
      <w:pPr>
        <w:spacing w:line="276" w:lineRule="auto"/>
        <w:rPr>
          <w:rFonts w:asciiTheme="minorHAnsi" w:hAnsiTheme="minorHAnsi" w:cstheme="minorHAnsi"/>
        </w:rPr>
      </w:pPr>
    </w:p>
    <w:p w14:paraId="39620492" w14:textId="341B77AE" w:rsidR="009674E6" w:rsidRDefault="009674E6" w:rsidP="002F7B45">
      <w:pPr>
        <w:spacing w:line="276" w:lineRule="auto"/>
        <w:rPr>
          <w:rFonts w:asciiTheme="minorHAnsi" w:hAnsiTheme="minorHAnsi" w:cstheme="minorHAnsi"/>
          <w:b/>
        </w:rPr>
      </w:pPr>
      <w:r w:rsidRPr="009674E6">
        <w:rPr>
          <w:rFonts w:asciiTheme="minorHAnsi" w:hAnsiTheme="minorHAnsi" w:cstheme="minorHAnsi"/>
          <w:b/>
        </w:rPr>
        <w:lastRenderedPageBreak/>
        <w:t>Read the answers of each participant several times</w:t>
      </w:r>
      <w:r>
        <w:rPr>
          <w:rFonts w:asciiTheme="minorHAnsi" w:hAnsiTheme="minorHAnsi" w:cstheme="minorHAnsi"/>
          <w:b/>
        </w:rPr>
        <w:t xml:space="preserve"> while coding</w:t>
      </w:r>
    </w:p>
    <w:p w14:paraId="252C8384" w14:textId="6066996B" w:rsidR="009674E6" w:rsidRDefault="009674E6" w:rsidP="002F7B45">
      <w:pPr>
        <w:spacing w:line="276" w:lineRule="auto"/>
        <w:rPr>
          <w:rFonts w:asciiTheme="minorHAnsi" w:hAnsiTheme="minorHAnsi" w:cstheme="minorHAnsi"/>
        </w:rPr>
      </w:pPr>
    </w:p>
    <w:p w14:paraId="5B188A11" w14:textId="2C109BD4" w:rsidR="009674E6" w:rsidRDefault="009674E6" w:rsidP="009674E6">
      <w:pPr>
        <w:spacing w:line="276" w:lineRule="auto"/>
        <w:ind w:firstLine="720"/>
        <w:rPr>
          <w:rFonts w:asciiTheme="minorHAnsi" w:hAnsiTheme="minorHAnsi" w:cstheme="minorHAnsi"/>
        </w:rPr>
      </w:pPr>
      <w:r>
        <w:rPr>
          <w:rFonts w:asciiTheme="minorHAnsi" w:hAnsiTheme="minorHAnsi" w:cstheme="minorHAnsi"/>
        </w:rPr>
        <w:t>As you read each answer</w:t>
      </w:r>
      <w:r w:rsidRPr="009674E6">
        <w:rPr>
          <w:rFonts w:asciiTheme="minorHAnsi" w:hAnsiTheme="minorHAnsi" w:cstheme="minorHAnsi"/>
        </w:rPr>
        <w:t>, try to confine your attention to a specific remark from participants—a remark that could range from a few words to a long paragraph.  Attempt to code each of these remarks with a short phase.  Initially, some of these codes may merely summarize a superficial or tangible description.  For example:</w:t>
      </w:r>
    </w:p>
    <w:p w14:paraId="17873611" w14:textId="14B314F8" w:rsidR="009674E6" w:rsidRPr="009674E6" w:rsidRDefault="009674E6" w:rsidP="002F7B45">
      <w:pPr>
        <w:spacing w:line="276" w:lineRule="auto"/>
        <w:rPr>
          <w:rFonts w:asciiTheme="minorHAnsi" w:hAnsiTheme="minorHAnsi" w:cstheme="minorHAnsi"/>
        </w:rPr>
      </w:pPr>
    </w:p>
    <w:p w14:paraId="420B4ADF" w14:textId="659D4390" w:rsidR="009674E6" w:rsidRPr="009674E6" w:rsidRDefault="009674E6" w:rsidP="009674E6">
      <w:pPr>
        <w:pStyle w:val="ListParagraph"/>
        <w:numPr>
          <w:ilvl w:val="0"/>
          <w:numId w:val="42"/>
        </w:numPr>
        <w:rPr>
          <w:rFonts w:cstheme="minorHAnsi"/>
          <w:sz w:val="24"/>
        </w:rPr>
      </w:pPr>
      <w:r w:rsidRPr="009674E6">
        <w:rPr>
          <w:rFonts w:cstheme="minorHAnsi"/>
          <w:sz w:val="24"/>
        </w:rPr>
        <w:t xml:space="preserve">A participant might have said “After I discovered that Lance Armstrong was a cheat, I did not feel like riding the next day.  I did not feel as proud as usual of my bike. </w:t>
      </w:r>
    </w:p>
    <w:p w14:paraId="353825B1" w14:textId="74A24646" w:rsidR="009674E6" w:rsidRPr="009674E6" w:rsidRDefault="009674E6" w:rsidP="009674E6">
      <w:pPr>
        <w:pStyle w:val="ListParagraph"/>
        <w:numPr>
          <w:ilvl w:val="0"/>
          <w:numId w:val="42"/>
        </w:numPr>
        <w:rPr>
          <w:rFonts w:cstheme="minorHAnsi"/>
          <w:sz w:val="24"/>
        </w:rPr>
      </w:pPr>
      <w:r w:rsidRPr="009674E6">
        <w:rPr>
          <w:rFonts w:cstheme="minorHAnsi"/>
          <w:sz w:val="24"/>
        </w:rPr>
        <w:t>The research could write a few words alongside this quote, such as “Avoided riding”  and “Less pride”</w:t>
      </w:r>
    </w:p>
    <w:p w14:paraId="4C165E8D" w14:textId="2538DCE6" w:rsidR="009674E6" w:rsidRDefault="009674E6" w:rsidP="002F7B45">
      <w:pPr>
        <w:spacing w:line="276" w:lineRule="auto"/>
        <w:rPr>
          <w:rFonts w:asciiTheme="minorHAnsi" w:hAnsiTheme="minorHAnsi" w:cstheme="minorHAnsi"/>
        </w:rPr>
      </w:pPr>
    </w:p>
    <w:p w14:paraId="117F3A8D" w14:textId="55FC340F" w:rsidR="009674E6" w:rsidRDefault="009674E6" w:rsidP="002F7B45">
      <w:pPr>
        <w:spacing w:line="276" w:lineRule="auto"/>
        <w:rPr>
          <w:rFonts w:asciiTheme="minorHAnsi" w:hAnsiTheme="minorHAnsi" w:cstheme="minorHAnsi"/>
          <w:b/>
        </w:rPr>
      </w:pPr>
      <w:r>
        <w:rPr>
          <w:rFonts w:asciiTheme="minorHAnsi" w:hAnsiTheme="minorHAnsi" w:cstheme="minorHAnsi"/>
          <w:b/>
        </w:rPr>
        <w:t xml:space="preserve">Also include codes that </w:t>
      </w:r>
      <w:r w:rsidRPr="009674E6">
        <w:rPr>
          <w:rFonts w:asciiTheme="minorHAnsi" w:hAnsiTheme="minorHAnsi" w:cstheme="minorHAnsi"/>
          <w:b/>
        </w:rPr>
        <w:t>interpret the meaning or perspective of the participant</w:t>
      </w:r>
    </w:p>
    <w:p w14:paraId="476615DE" w14:textId="3261BE24" w:rsidR="009674E6" w:rsidRPr="009674E6" w:rsidRDefault="009674E6" w:rsidP="002F7B45">
      <w:pPr>
        <w:spacing w:line="276" w:lineRule="auto"/>
        <w:rPr>
          <w:rFonts w:asciiTheme="minorHAnsi" w:hAnsiTheme="minorHAnsi" w:cstheme="minorHAnsi"/>
        </w:rPr>
      </w:pPr>
    </w:p>
    <w:p w14:paraId="27811E7E" w14:textId="77777777" w:rsidR="009674E6" w:rsidRDefault="009674E6" w:rsidP="009674E6">
      <w:pPr>
        <w:spacing w:line="276" w:lineRule="auto"/>
        <w:ind w:firstLine="720"/>
        <w:rPr>
          <w:rFonts w:asciiTheme="minorHAnsi" w:hAnsiTheme="minorHAnsi" w:cstheme="minorHAnsi"/>
        </w:rPr>
      </w:pPr>
      <w:r w:rsidRPr="009674E6">
        <w:rPr>
          <w:rFonts w:asciiTheme="minorHAnsi" w:hAnsiTheme="minorHAnsi" w:cstheme="minorHAnsi"/>
        </w:rPr>
        <w:t>The same quote, for example, could be coded as “Negative associations with riding replaced previous pride”.    Furthermore, some codes might correspond to emotions, motivations, beliefs, paradoxes, changes, as well as contradictions of previous remarks.</w:t>
      </w:r>
    </w:p>
    <w:p w14:paraId="4F02AA4E" w14:textId="3461AC72" w:rsidR="009674E6" w:rsidRPr="007B3265" w:rsidRDefault="009674E6" w:rsidP="009674E6">
      <w:pPr>
        <w:spacing w:line="276" w:lineRule="auto"/>
        <w:ind w:firstLine="720"/>
        <w:rPr>
          <w:rFonts w:asciiTheme="minorHAnsi" w:hAnsiTheme="minorHAnsi" w:cstheme="minorHAnsi"/>
        </w:rPr>
      </w:pPr>
      <w:r>
        <w:rPr>
          <w:rFonts w:asciiTheme="minorHAnsi" w:hAnsiTheme="minorHAnsi" w:cstheme="minorHAnsi"/>
        </w:rPr>
        <w:t xml:space="preserve">Consistent with the underlying theoretical perspective, </w:t>
      </w:r>
      <w:r w:rsidRPr="007B3265">
        <w:rPr>
          <w:rFonts w:asciiTheme="minorHAnsi" w:hAnsiTheme="minorHAnsi" w:cstheme="minorHAnsi"/>
        </w:rPr>
        <w:t>this code cannot be completely derived by the behavio</w:t>
      </w:r>
      <w:r>
        <w:rPr>
          <w:rFonts w:asciiTheme="minorHAnsi" w:hAnsiTheme="minorHAnsi" w:cstheme="minorHAnsi"/>
        </w:rPr>
        <w:t>u</w:t>
      </w:r>
      <w:r w:rsidRPr="007B3265">
        <w:rPr>
          <w:rFonts w:asciiTheme="minorHAnsi" w:hAnsiTheme="minorHAnsi" w:cstheme="minorHAnsi"/>
        </w:rPr>
        <w:t xml:space="preserve">r of this person.  The participant interpreted his or her own actions.  The researcher also interpreted the meaning of this interpretation or description.  </w:t>
      </w:r>
    </w:p>
    <w:p w14:paraId="4B1F8EB8" w14:textId="77777777" w:rsidR="009674E6" w:rsidRPr="009674E6" w:rsidRDefault="009674E6" w:rsidP="002F7B45">
      <w:pPr>
        <w:spacing w:line="276" w:lineRule="auto"/>
        <w:rPr>
          <w:rFonts w:asciiTheme="minorHAnsi" w:hAnsiTheme="minorHAnsi" w:cstheme="minorHAnsi"/>
        </w:rPr>
      </w:pPr>
    </w:p>
    <w:p w14:paraId="0A66881D" w14:textId="7295D514" w:rsidR="00686DD0" w:rsidRPr="009674E6" w:rsidRDefault="009674E6" w:rsidP="002F7B45">
      <w:pPr>
        <w:spacing w:line="276" w:lineRule="auto"/>
        <w:rPr>
          <w:rFonts w:asciiTheme="minorHAnsi" w:hAnsiTheme="minorHAnsi" w:cstheme="minorHAnsi"/>
          <w:b/>
        </w:rPr>
      </w:pPr>
      <w:r w:rsidRPr="009674E6">
        <w:rPr>
          <w:rFonts w:asciiTheme="minorHAnsi" w:hAnsiTheme="minorHAnsi" w:cstheme="minorHAnsi"/>
          <w:b/>
        </w:rPr>
        <w:t>List these codes, perhaps in Word or on post-it notes.  Arrange the codes into clusters</w:t>
      </w:r>
    </w:p>
    <w:p w14:paraId="73D8F5C7" w14:textId="70BFA6E3" w:rsidR="009674E6" w:rsidRPr="009674E6" w:rsidRDefault="009674E6" w:rsidP="002F7B45">
      <w:pPr>
        <w:spacing w:line="276" w:lineRule="auto"/>
        <w:rPr>
          <w:rFonts w:asciiTheme="minorHAnsi" w:hAnsiTheme="minorHAnsi" w:cstheme="minorHAnsi"/>
        </w:rPr>
      </w:pPr>
    </w:p>
    <w:p w14:paraId="5B3AE31D" w14:textId="77777777" w:rsidR="009674E6" w:rsidRPr="009674E6" w:rsidRDefault="009674E6" w:rsidP="009674E6">
      <w:pPr>
        <w:spacing w:line="276" w:lineRule="auto"/>
        <w:rPr>
          <w:rFonts w:asciiTheme="minorHAnsi" w:hAnsiTheme="minorHAnsi" w:cstheme="minorHAnsi"/>
        </w:rPr>
      </w:pPr>
      <w:r w:rsidRPr="009674E6">
        <w:rPr>
          <w:rFonts w:asciiTheme="minorHAnsi" w:hAnsiTheme="minorHAnsi" w:cstheme="minorHAnsi"/>
        </w:rPr>
        <w:t xml:space="preserve">.   Codes that are related to each other may reflect underlying patterns, called themes.   For example, the </w:t>
      </w:r>
      <w:r>
        <w:rPr>
          <w:rFonts w:asciiTheme="minorHAnsi" w:hAnsiTheme="minorHAnsi" w:cstheme="minorHAnsi"/>
        </w:rPr>
        <w:t xml:space="preserve">following codes </w:t>
      </w:r>
      <w:r w:rsidRPr="009674E6">
        <w:rPr>
          <w:rFonts w:asciiTheme="minorHAnsi" w:hAnsiTheme="minorHAnsi" w:cstheme="minorHAnsi"/>
        </w:rPr>
        <w:t xml:space="preserve">may, at first glance, reflect a theme called “Shift in self-identity”.    </w:t>
      </w:r>
    </w:p>
    <w:p w14:paraId="1D1DB01E" w14:textId="77777777" w:rsidR="009674E6" w:rsidRPr="009674E6" w:rsidRDefault="009674E6" w:rsidP="009674E6">
      <w:pPr>
        <w:spacing w:line="276" w:lineRule="auto"/>
        <w:rPr>
          <w:rFonts w:asciiTheme="minorHAnsi" w:hAnsiTheme="minorHAnsi" w:cstheme="minorHAnsi"/>
        </w:rPr>
      </w:pPr>
    </w:p>
    <w:p w14:paraId="16FA2B4B" w14:textId="77777777" w:rsidR="009674E6" w:rsidRPr="009674E6" w:rsidRDefault="009674E6" w:rsidP="009674E6">
      <w:pPr>
        <w:spacing w:line="276" w:lineRule="auto"/>
        <w:rPr>
          <w:rFonts w:asciiTheme="minorHAnsi" w:hAnsiTheme="minorHAnsi" w:cstheme="minorHAnsi"/>
        </w:rPr>
      </w:pPr>
      <w:r w:rsidRPr="009674E6">
        <w:rPr>
          <w:rFonts w:asciiTheme="minorHAnsi" w:hAnsiTheme="minorHAnsi" w:cstheme="minorHAnsi"/>
        </w:rPr>
        <w:t>•</w:t>
      </w:r>
      <w:r w:rsidRPr="009674E6">
        <w:rPr>
          <w:rFonts w:asciiTheme="minorHAnsi" w:hAnsiTheme="minorHAnsi" w:cstheme="minorHAnsi"/>
        </w:rPr>
        <w:tab/>
        <w:t>“Negative associations with riding replaced pride”</w:t>
      </w:r>
    </w:p>
    <w:p w14:paraId="165B9F29" w14:textId="77777777" w:rsidR="009674E6" w:rsidRPr="009674E6" w:rsidRDefault="009674E6" w:rsidP="009674E6">
      <w:pPr>
        <w:spacing w:line="276" w:lineRule="auto"/>
        <w:rPr>
          <w:rFonts w:asciiTheme="minorHAnsi" w:hAnsiTheme="minorHAnsi" w:cstheme="minorHAnsi"/>
        </w:rPr>
      </w:pPr>
      <w:r w:rsidRPr="009674E6">
        <w:rPr>
          <w:rFonts w:asciiTheme="minorHAnsi" w:hAnsiTheme="minorHAnsi" w:cstheme="minorHAnsi"/>
        </w:rPr>
        <w:t>•</w:t>
      </w:r>
      <w:r w:rsidRPr="009674E6">
        <w:rPr>
          <w:rFonts w:asciiTheme="minorHAnsi" w:hAnsiTheme="minorHAnsi" w:cstheme="minorHAnsi"/>
        </w:rPr>
        <w:tab/>
        <w:t>“Reluctance to discuss riding”, and</w:t>
      </w:r>
    </w:p>
    <w:p w14:paraId="53F5A33D" w14:textId="77777777" w:rsidR="009674E6" w:rsidRPr="009674E6" w:rsidRDefault="009674E6" w:rsidP="009674E6">
      <w:pPr>
        <w:spacing w:line="276" w:lineRule="auto"/>
        <w:rPr>
          <w:rFonts w:asciiTheme="minorHAnsi" w:hAnsiTheme="minorHAnsi" w:cstheme="minorHAnsi"/>
        </w:rPr>
      </w:pPr>
      <w:r w:rsidRPr="009674E6">
        <w:rPr>
          <w:rFonts w:asciiTheme="minorHAnsi" w:hAnsiTheme="minorHAnsi" w:cstheme="minorHAnsi"/>
        </w:rPr>
        <w:t>•</w:t>
      </w:r>
      <w:r w:rsidRPr="009674E6">
        <w:rPr>
          <w:rFonts w:asciiTheme="minorHAnsi" w:hAnsiTheme="minorHAnsi" w:cstheme="minorHAnsi"/>
        </w:rPr>
        <w:tab/>
        <w:t xml:space="preserve">“Felt need to try another sport” </w:t>
      </w:r>
    </w:p>
    <w:p w14:paraId="11842F9C" w14:textId="11F60534" w:rsidR="009674E6" w:rsidRDefault="009674E6" w:rsidP="009674E6">
      <w:pPr>
        <w:spacing w:line="276" w:lineRule="auto"/>
        <w:rPr>
          <w:rFonts w:asciiTheme="minorHAnsi" w:hAnsiTheme="minorHAnsi" w:cstheme="minorHAnsi"/>
        </w:rPr>
      </w:pPr>
    </w:p>
    <w:p w14:paraId="263251FE" w14:textId="62179CC0" w:rsidR="009674E6" w:rsidRDefault="009674E6" w:rsidP="009674E6">
      <w:pPr>
        <w:spacing w:line="276" w:lineRule="auto"/>
        <w:rPr>
          <w:rFonts w:asciiTheme="minorHAnsi" w:hAnsiTheme="minorHAnsi" w:cstheme="minorHAnsi"/>
          <w:b/>
        </w:rPr>
      </w:pPr>
      <w:r w:rsidRPr="009674E6">
        <w:rPr>
          <w:rFonts w:asciiTheme="minorHAnsi" w:hAnsiTheme="minorHAnsi" w:cstheme="minorHAnsi"/>
          <w:b/>
        </w:rPr>
        <w:t>Define each theme</w:t>
      </w:r>
    </w:p>
    <w:p w14:paraId="3EE56DD5" w14:textId="77777777" w:rsidR="009674E6" w:rsidRPr="009674E6" w:rsidRDefault="009674E6" w:rsidP="009674E6">
      <w:pPr>
        <w:spacing w:line="276" w:lineRule="auto"/>
        <w:rPr>
          <w:rFonts w:asciiTheme="minorHAnsi" w:hAnsiTheme="minorHAnsi" w:cstheme="minorHAnsi"/>
          <w:b/>
        </w:rPr>
      </w:pPr>
    </w:p>
    <w:p w14:paraId="53641401" w14:textId="215C23BD" w:rsidR="00686DD0" w:rsidRPr="009674E6" w:rsidRDefault="009674E6" w:rsidP="009674E6">
      <w:pPr>
        <w:spacing w:line="276" w:lineRule="auto"/>
        <w:ind w:firstLine="720"/>
        <w:rPr>
          <w:rFonts w:asciiTheme="minorHAnsi" w:hAnsiTheme="minorHAnsi" w:cstheme="minorHAnsi"/>
        </w:rPr>
      </w:pPr>
      <w:r w:rsidRPr="009674E6">
        <w:rPr>
          <w:rFonts w:asciiTheme="minorHAnsi" w:hAnsiTheme="minorHAnsi" w:cstheme="minorHAnsi"/>
        </w:rPr>
        <w:t xml:space="preserve">Write a short paragraph about the scope of this theme—as well as how this theme manifests differently in various times or people.   For example, you could write “Some </w:t>
      </w:r>
      <w:r w:rsidRPr="009674E6">
        <w:rPr>
          <w:rFonts w:asciiTheme="minorHAnsi" w:hAnsiTheme="minorHAnsi" w:cstheme="minorHAnsi"/>
        </w:rPr>
        <w:lastRenderedPageBreak/>
        <w:t xml:space="preserve">people shift their identity by engaging in other activities, whereas </w:t>
      </w:r>
      <w:r>
        <w:rPr>
          <w:rFonts w:asciiTheme="minorHAnsi" w:hAnsiTheme="minorHAnsi" w:cstheme="minorHAnsi"/>
        </w:rPr>
        <w:t>other</w:t>
      </w:r>
      <w:r w:rsidRPr="009674E6">
        <w:rPr>
          <w:rFonts w:asciiTheme="minorHAnsi" w:hAnsiTheme="minorHAnsi" w:cstheme="minorHAnsi"/>
        </w:rPr>
        <w:t xml:space="preserve"> people shift their identity by reframing their past”.  </w:t>
      </w:r>
    </w:p>
    <w:p w14:paraId="26B7BE75" w14:textId="77777777" w:rsidR="00686DD0" w:rsidRPr="007B3265" w:rsidRDefault="00686DD0" w:rsidP="002F7B45">
      <w:pPr>
        <w:spacing w:line="276" w:lineRule="auto"/>
        <w:rPr>
          <w:rFonts w:asciiTheme="minorHAnsi" w:hAnsiTheme="minorHAnsi" w:cstheme="minorHAnsi"/>
        </w:rPr>
      </w:pPr>
    </w:p>
    <w:p w14:paraId="0846B7FB" w14:textId="65AAFBE8" w:rsidR="00686DD0" w:rsidRPr="009674E6" w:rsidRDefault="009674E6" w:rsidP="002F7B45">
      <w:pPr>
        <w:spacing w:line="276" w:lineRule="auto"/>
        <w:rPr>
          <w:rFonts w:asciiTheme="minorHAnsi" w:hAnsiTheme="minorHAnsi" w:cstheme="minorHAnsi"/>
          <w:b/>
        </w:rPr>
      </w:pPr>
      <w:r w:rsidRPr="009674E6">
        <w:rPr>
          <w:rFonts w:asciiTheme="minorHAnsi" w:hAnsiTheme="minorHAnsi" w:cstheme="minorHAnsi"/>
          <w:b/>
        </w:rPr>
        <w:t xml:space="preserve">Consider how the themes may be related to each other.  </w:t>
      </w:r>
    </w:p>
    <w:p w14:paraId="18A450A8" w14:textId="66BB0B45" w:rsidR="00686DD0" w:rsidRDefault="00686DD0" w:rsidP="002F7B45">
      <w:pPr>
        <w:spacing w:line="276" w:lineRule="auto"/>
        <w:rPr>
          <w:rFonts w:asciiTheme="minorHAnsi" w:hAnsiTheme="minorHAnsi" w:cstheme="minorHAnsi"/>
        </w:rPr>
      </w:pPr>
    </w:p>
    <w:p w14:paraId="5E28D5B1" w14:textId="77777777" w:rsidR="009674E6" w:rsidRPr="007B3265" w:rsidRDefault="009674E6" w:rsidP="009674E6">
      <w:pPr>
        <w:spacing w:line="276" w:lineRule="auto"/>
        <w:ind w:firstLine="360"/>
        <w:rPr>
          <w:rFonts w:asciiTheme="minorHAnsi" w:hAnsiTheme="minorHAnsi" w:cstheme="minorHAnsi"/>
        </w:rPr>
      </w:pPr>
      <w:r w:rsidRPr="007B3265">
        <w:rPr>
          <w:rFonts w:asciiTheme="minorHAnsi" w:hAnsiTheme="minorHAnsi" w:cstheme="minorHAnsi"/>
        </w:rPr>
        <w:t>For instance:</w:t>
      </w:r>
    </w:p>
    <w:p w14:paraId="5F9ADB37" w14:textId="77777777" w:rsidR="009674E6" w:rsidRPr="007B3265" w:rsidRDefault="009674E6" w:rsidP="009674E6">
      <w:pPr>
        <w:spacing w:line="276" w:lineRule="auto"/>
        <w:rPr>
          <w:rFonts w:asciiTheme="minorHAnsi" w:hAnsiTheme="minorHAnsi" w:cstheme="minorHAnsi"/>
        </w:rPr>
      </w:pPr>
    </w:p>
    <w:p w14:paraId="52D8A6BE" w14:textId="77777777" w:rsidR="009674E6" w:rsidRPr="007B3265" w:rsidRDefault="009674E6" w:rsidP="009674E6">
      <w:pPr>
        <w:pStyle w:val="ListParagraph"/>
        <w:numPr>
          <w:ilvl w:val="0"/>
          <w:numId w:val="26"/>
        </w:numPr>
        <w:rPr>
          <w:rFonts w:cstheme="minorHAnsi"/>
          <w:sz w:val="24"/>
        </w:rPr>
      </w:pPr>
      <w:r w:rsidRPr="007B3265">
        <w:rPr>
          <w:rFonts w:cstheme="minorHAnsi"/>
          <w:sz w:val="24"/>
        </w:rPr>
        <w:t>Two themes may correspond to the same category, called a super-ordinate theme</w:t>
      </w:r>
    </w:p>
    <w:p w14:paraId="5C81B817" w14:textId="77777777" w:rsidR="009674E6" w:rsidRPr="007B3265" w:rsidRDefault="009674E6" w:rsidP="009674E6">
      <w:pPr>
        <w:pStyle w:val="ListParagraph"/>
        <w:numPr>
          <w:ilvl w:val="0"/>
          <w:numId w:val="26"/>
        </w:numPr>
        <w:rPr>
          <w:rFonts w:cstheme="minorHAnsi"/>
          <w:sz w:val="24"/>
        </w:rPr>
      </w:pPr>
      <w:r w:rsidRPr="007B3265">
        <w:rPr>
          <w:rFonts w:cstheme="minorHAnsi"/>
          <w:sz w:val="24"/>
        </w:rPr>
        <w:t>One theme may tend to precede another theme in time</w:t>
      </w:r>
    </w:p>
    <w:p w14:paraId="778027DD" w14:textId="77777777" w:rsidR="009674E6" w:rsidRPr="007B3265" w:rsidRDefault="009674E6" w:rsidP="009674E6">
      <w:pPr>
        <w:pStyle w:val="ListParagraph"/>
        <w:numPr>
          <w:ilvl w:val="0"/>
          <w:numId w:val="26"/>
        </w:numPr>
        <w:rPr>
          <w:rFonts w:cstheme="minorHAnsi"/>
          <w:sz w:val="24"/>
        </w:rPr>
      </w:pPr>
      <w:r w:rsidRPr="007B3265">
        <w:rPr>
          <w:rFonts w:cstheme="minorHAnsi"/>
          <w:sz w:val="24"/>
        </w:rPr>
        <w:t xml:space="preserve">Two themes may conflict with each other, and so forth. </w:t>
      </w:r>
    </w:p>
    <w:p w14:paraId="30AC5440" w14:textId="77777777" w:rsidR="009674E6" w:rsidRPr="007B3265" w:rsidRDefault="009674E6" w:rsidP="002F7B45">
      <w:pPr>
        <w:spacing w:line="276" w:lineRule="auto"/>
        <w:rPr>
          <w:rFonts w:asciiTheme="minorHAnsi" w:hAnsiTheme="minorHAnsi" w:cstheme="minorHAnsi"/>
        </w:rPr>
      </w:pPr>
    </w:p>
    <w:p w14:paraId="3052D011" w14:textId="77777777" w:rsidR="009674E6" w:rsidRDefault="009674E6" w:rsidP="009674E6">
      <w:pPr>
        <w:spacing w:line="276" w:lineRule="auto"/>
        <w:rPr>
          <w:rFonts w:asciiTheme="minorHAnsi" w:hAnsiTheme="minorHAnsi" w:cstheme="minorHAnsi"/>
        </w:rPr>
      </w:pPr>
      <w:r w:rsidRPr="009674E6">
        <w:rPr>
          <w:rFonts w:asciiTheme="minorHAnsi" w:hAnsiTheme="minorHAnsi" w:cstheme="minorHAnsi"/>
          <w:b/>
        </w:rPr>
        <w:t>Reread the answers of each participant again</w:t>
      </w:r>
      <w:r w:rsidRPr="007B3265">
        <w:rPr>
          <w:rFonts w:asciiTheme="minorHAnsi" w:hAnsiTheme="minorHAnsi" w:cstheme="minorHAnsi"/>
        </w:rPr>
        <w:t xml:space="preserve">.  </w:t>
      </w:r>
    </w:p>
    <w:p w14:paraId="7C6A741D" w14:textId="77777777" w:rsidR="009674E6" w:rsidRDefault="009674E6" w:rsidP="009674E6">
      <w:pPr>
        <w:spacing w:line="276" w:lineRule="auto"/>
        <w:rPr>
          <w:rFonts w:asciiTheme="minorHAnsi" w:hAnsiTheme="minorHAnsi" w:cstheme="minorHAnsi"/>
        </w:rPr>
      </w:pPr>
    </w:p>
    <w:p w14:paraId="40D19C7D" w14:textId="7404EFA5" w:rsidR="009674E6" w:rsidRPr="007B3265" w:rsidRDefault="009674E6" w:rsidP="009674E6">
      <w:pPr>
        <w:spacing w:line="276" w:lineRule="auto"/>
        <w:ind w:firstLine="720"/>
        <w:rPr>
          <w:rFonts w:asciiTheme="minorHAnsi" w:hAnsiTheme="minorHAnsi" w:cstheme="minorHAnsi"/>
        </w:rPr>
      </w:pPr>
      <w:r w:rsidRPr="007B3265">
        <w:rPr>
          <w:rFonts w:asciiTheme="minorHAnsi" w:hAnsiTheme="minorHAnsi" w:cstheme="minorHAnsi"/>
        </w:rPr>
        <w:t xml:space="preserve">Consider whether their answers are related to these themes.   Perhaps identify answers that do not relate to these themes—indicating that perhaps the themes could be clarified or additional themes could be introduced.   </w:t>
      </w:r>
    </w:p>
    <w:p w14:paraId="0B7D247A" w14:textId="6FAE3578" w:rsidR="00686DD0" w:rsidRDefault="00686DD0" w:rsidP="002F7B45">
      <w:pPr>
        <w:spacing w:line="276" w:lineRule="auto"/>
        <w:rPr>
          <w:rFonts w:asciiTheme="minorHAnsi" w:hAnsiTheme="minorHAnsi" w:cstheme="minorHAnsi"/>
        </w:rPr>
      </w:pPr>
    </w:p>
    <w:p w14:paraId="64B44595" w14:textId="77777777" w:rsidR="00D61015" w:rsidRPr="009674E6" w:rsidRDefault="00D61015" w:rsidP="00D61015">
      <w:pPr>
        <w:pStyle w:val="ListParagraph"/>
        <w:ind w:left="360"/>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61015" w:rsidRPr="00127963" w14:paraId="54619369" w14:textId="77777777" w:rsidTr="00026529">
        <w:tc>
          <w:tcPr>
            <w:tcW w:w="9010" w:type="dxa"/>
            <w:shd w:val="clear" w:color="auto" w:fill="BDD6EE" w:themeFill="accent5" w:themeFillTint="66"/>
          </w:tcPr>
          <w:p w14:paraId="72DE4748" w14:textId="11001468" w:rsidR="00D61015" w:rsidRPr="00127963" w:rsidRDefault="00D61015" w:rsidP="00026529">
            <w:pPr>
              <w:spacing w:line="276" w:lineRule="auto"/>
              <w:jc w:val="center"/>
              <w:rPr>
                <w:rFonts w:asciiTheme="minorHAnsi" w:hAnsiTheme="minorHAnsi" w:cstheme="minorHAnsi"/>
                <w:b/>
                <w:sz w:val="24"/>
                <w:szCs w:val="24"/>
              </w:rPr>
            </w:pPr>
            <w:r w:rsidRPr="00D61015">
              <w:rPr>
                <w:rFonts w:asciiTheme="minorHAnsi" w:hAnsiTheme="minorHAnsi" w:cstheme="minorHAnsi"/>
                <w:b/>
                <w:sz w:val="24"/>
                <w:szCs w:val="24"/>
              </w:rPr>
              <w:t>Refining and reporting your themes</w:t>
            </w:r>
          </w:p>
        </w:tc>
      </w:tr>
    </w:tbl>
    <w:p w14:paraId="3E60FF88" w14:textId="77777777" w:rsidR="00D61015" w:rsidRPr="007B3265" w:rsidRDefault="00D61015" w:rsidP="00D61015">
      <w:pPr>
        <w:spacing w:line="276" w:lineRule="auto"/>
        <w:rPr>
          <w:rFonts w:asciiTheme="minorHAnsi" w:hAnsiTheme="minorHAnsi" w:cstheme="minorHAnsi"/>
        </w:rPr>
      </w:pPr>
    </w:p>
    <w:p w14:paraId="09463036" w14:textId="77777777" w:rsidR="00D61015" w:rsidRPr="007B3265" w:rsidRDefault="00D61015" w:rsidP="002F7B45">
      <w:pPr>
        <w:spacing w:line="276" w:lineRule="auto"/>
        <w:rPr>
          <w:rFonts w:asciiTheme="minorHAnsi" w:hAnsiTheme="minorHAnsi" w:cstheme="minorHAnsi"/>
        </w:rPr>
      </w:pPr>
    </w:p>
    <w:p w14:paraId="4C703945" w14:textId="77777777" w:rsidR="00D61015" w:rsidRDefault="00686DD0" w:rsidP="00D61015">
      <w:pPr>
        <w:spacing w:line="276" w:lineRule="auto"/>
        <w:ind w:firstLine="720"/>
        <w:rPr>
          <w:rFonts w:asciiTheme="minorHAnsi" w:hAnsiTheme="minorHAnsi" w:cstheme="minorHAnsi"/>
        </w:rPr>
      </w:pPr>
      <w:r w:rsidRPr="007B3265">
        <w:rPr>
          <w:rFonts w:asciiTheme="minorHAnsi" w:hAnsiTheme="minorHAnsi" w:cstheme="minorHAnsi"/>
        </w:rPr>
        <w:t xml:space="preserve">In practice, you need to complete </w:t>
      </w:r>
      <w:r w:rsidR="00D61015">
        <w:rPr>
          <w:rFonts w:asciiTheme="minorHAnsi" w:hAnsiTheme="minorHAnsi" w:cstheme="minorHAnsi"/>
        </w:rPr>
        <w:t>the previous activities</w:t>
      </w:r>
      <w:r w:rsidRPr="007B3265">
        <w:rPr>
          <w:rFonts w:asciiTheme="minorHAnsi" w:hAnsiTheme="minorHAnsi" w:cstheme="minorHAnsi"/>
        </w:rPr>
        <w:t xml:space="preserve"> several times, gradually refining and improving your themes.  To ascertain whether your themes are adequate, perhaps write a provisional results section of your report.  As you write, you can more readily determine whether or not your themes need to be refined more.  </w:t>
      </w:r>
    </w:p>
    <w:p w14:paraId="5AEE92AB" w14:textId="53B9776A" w:rsidR="00686DD0" w:rsidRDefault="00686DD0" w:rsidP="00D61015">
      <w:pPr>
        <w:spacing w:line="276" w:lineRule="auto"/>
        <w:ind w:firstLine="720"/>
        <w:rPr>
          <w:rFonts w:asciiTheme="minorHAnsi" w:hAnsiTheme="minorHAnsi" w:cstheme="minorHAnsi"/>
        </w:rPr>
      </w:pPr>
      <w:r w:rsidRPr="007B3265">
        <w:rPr>
          <w:rFonts w:asciiTheme="minorHAnsi" w:hAnsiTheme="minorHAnsi" w:cstheme="minorHAnsi"/>
        </w:rPr>
        <w:t xml:space="preserve">In essence, the results section of a report will usually comprise a description and discussion of each theme in turn.  For each theme, you would include a definition, a discussion on how the theme manifests differently across people or time, and some reference to the prevalence of this theme—all substantiated with specific quotes from the participants.  </w:t>
      </w:r>
    </w:p>
    <w:p w14:paraId="0D270A62" w14:textId="2DC60228" w:rsidR="00D61015" w:rsidRDefault="00D61015" w:rsidP="00D61015">
      <w:pPr>
        <w:spacing w:line="276" w:lineRule="auto"/>
        <w:ind w:firstLine="720"/>
        <w:rPr>
          <w:rFonts w:asciiTheme="minorHAnsi" w:hAnsiTheme="minorHAnsi" w:cstheme="minorHAnsi"/>
        </w:rPr>
      </w:pPr>
    </w:p>
    <w:p w14:paraId="0FE7CFEF" w14:textId="251DA3E8" w:rsidR="00D61015" w:rsidRPr="00294C40" w:rsidRDefault="00294C40" w:rsidP="00D61015">
      <w:pPr>
        <w:spacing w:line="276" w:lineRule="auto"/>
        <w:rPr>
          <w:rFonts w:asciiTheme="minorHAnsi" w:hAnsiTheme="minorHAnsi" w:cstheme="minorHAnsi"/>
          <w:b/>
        </w:rPr>
      </w:pPr>
      <w:r w:rsidRPr="00294C40">
        <w:rPr>
          <w:rFonts w:asciiTheme="minorHAnsi" w:hAnsiTheme="minorHAnsi" w:cstheme="minorHAnsi"/>
          <w:b/>
        </w:rPr>
        <w:t>Ensure the themes are representative</w:t>
      </w:r>
    </w:p>
    <w:p w14:paraId="2C20BDF5" w14:textId="77777777" w:rsidR="00294C40" w:rsidRDefault="00294C40" w:rsidP="00D61015">
      <w:pPr>
        <w:spacing w:line="276" w:lineRule="auto"/>
        <w:rPr>
          <w:rFonts w:asciiTheme="minorHAnsi" w:hAnsiTheme="minorHAnsi" w:cstheme="minorHAnsi"/>
        </w:rPr>
      </w:pPr>
    </w:p>
    <w:p w14:paraId="204D86FC" w14:textId="7D25BF17" w:rsidR="00D61015" w:rsidRPr="007B3265" w:rsidRDefault="00D61015" w:rsidP="00294C40">
      <w:pPr>
        <w:spacing w:line="276" w:lineRule="auto"/>
        <w:ind w:firstLine="720"/>
        <w:rPr>
          <w:rFonts w:asciiTheme="minorHAnsi" w:hAnsiTheme="minorHAnsi" w:cstheme="minorHAnsi"/>
        </w:rPr>
      </w:pPr>
      <w:r w:rsidRPr="00D61015">
        <w:rPr>
          <w:rFonts w:asciiTheme="minorHAnsi" w:hAnsiTheme="minorHAnsi" w:cstheme="minorHAnsi"/>
        </w:rPr>
        <w:t xml:space="preserve">Ensure your themes are discussed by at least half your participants—and even more if the number of participants is fewer than 5.  If you cannot collect enough quotes to illustrate a theme, you may need to reanalyse your data.  For example, you may need to integrate two distinct themes.    </w:t>
      </w:r>
    </w:p>
    <w:p w14:paraId="0D7D957F" w14:textId="23E742F7" w:rsidR="00686DD0" w:rsidRDefault="00686DD0" w:rsidP="002F7B45">
      <w:pPr>
        <w:spacing w:line="276" w:lineRule="auto"/>
        <w:rPr>
          <w:rFonts w:asciiTheme="minorHAnsi" w:hAnsiTheme="minorHAnsi" w:cstheme="minorHAnsi"/>
        </w:rPr>
      </w:pPr>
    </w:p>
    <w:p w14:paraId="38BD3C28" w14:textId="77777777" w:rsidR="00294C40" w:rsidRPr="00294C40" w:rsidRDefault="00294C40" w:rsidP="00294C40">
      <w:pPr>
        <w:spacing w:line="276" w:lineRule="auto"/>
        <w:rPr>
          <w:rFonts w:asciiTheme="minorHAnsi" w:hAnsiTheme="minorHAnsi" w:cstheme="minorHAnsi"/>
          <w:b/>
        </w:rPr>
      </w:pPr>
      <w:r w:rsidRPr="00294C40">
        <w:rPr>
          <w:rFonts w:asciiTheme="minorHAnsi" w:hAnsiTheme="minorHAnsi" w:cstheme="minorHAnsi"/>
          <w:b/>
        </w:rPr>
        <w:t xml:space="preserve">Avoid themes that are superficial and merely describe tangible behaviours or events.  </w:t>
      </w:r>
    </w:p>
    <w:p w14:paraId="43FD5582" w14:textId="77777777" w:rsidR="00294C40" w:rsidRDefault="00294C40" w:rsidP="00294C40">
      <w:pPr>
        <w:spacing w:line="276" w:lineRule="auto"/>
        <w:rPr>
          <w:rFonts w:asciiTheme="minorHAnsi" w:hAnsiTheme="minorHAnsi" w:cstheme="minorHAnsi"/>
        </w:rPr>
      </w:pPr>
    </w:p>
    <w:p w14:paraId="0EA5CDC6" w14:textId="4EB9ABB6" w:rsidR="00294C40" w:rsidRPr="00294C40" w:rsidRDefault="00294C40" w:rsidP="00294C40">
      <w:pPr>
        <w:spacing w:line="276" w:lineRule="auto"/>
        <w:ind w:firstLine="720"/>
        <w:rPr>
          <w:rFonts w:asciiTheme="minorHAnsi" w:hAnsiTheme="minorHAnsi" w:cstheme="minorHAnsi"/>
        </w:rPr>
      </w:pPr>
      <w:r w:rsidRPr="00294C40">
        <w:rPr>
          <w:rFonts w:asciiTheme="minorHAnsi" w:hAnsiTheme="minorHAnsi" w:cstheme="minorHAnsi"/>
        </w:rPr>
        <w:t>For example, the theme “refrain from exercising” is unlikely to be an interesting theme.  Instead, construct themes that are nuanced and intangible—often integrating two conflicting tendencies or concepts.  For example:</w:t>
      </w:r>
    </w:p>
    <w:p w14:paraId="22A681CA" w14:textId="77777777" w:rsidR="00294C40" w:rsidRPr="00294C40" w:rsidRDefault="00294C40" w:rsidP="00294C40">
      <w:pPr>
        <w:spacing w:line="276" w:lineRule="auto"/>
        <w:rPr>
          <w:rFonts w:asciiTheme="minorHAnsi" w:hAnsiTheme="minorHAnsi" w:cstheme="minorHAnsi"/>
        </w:rPr>
      </w:pPr>
    </w:p>
    <w:p w14:paraId="067D25EC" w14:textId="77777777" w:rsidR="00294C40" w:rsidRDefault="00294C40" w:rsidP="00294C40">
      <w:pPr>
        <w:pStyle w:val="ListParagraph"/>
        <w:numPr>
          <w:ilvl w:val="0"/>
          <w:numId w:val="43"/>
        </w:numPr>
        <w:rPr>
          <w:rFonts w:cstheme="minorHAnsi"/>
          <w:sz w:val="24"/>
        </w:rPr>
      </w:pPr>
      <w:r w:rsidRPr="00294C40">
        <w:rPr>
          <w:rFonts w:cstheme="minorHAnsi"/>
          <w:sz w:val="24"/>
        </w:rPr>
        <w:t xml:space="preserve">You might want to blend the codes “refraining from exercising” and “working harder” to construct a more sophisticated theme like “undertaking unrelated activities to utilize unused energy”.   </w:t>
      </w:r>
    </w:p>
    <w:p w14:paraId="7A00BB18" w14:textId="2E9E0D34" w:rsidR="00294C40" w:rsidRPr="00294C40" w:rsidRDefault="00294C40" w:rsidP="00294C40">
      <w:pPr>
        <w:pStyle w:val="ListParagraph"/>
        <w:numPr>
          <w:ilvl w:val="0"/>
          <w:numId w:val="43"/>
        </w:numPr>
        <w:rPr>
          <w:rFonts w:cstheme="minorHAnsi"/>
          <w:sz w:val="24"/>
        </w:rPr>
      </w:pPr>
      <w:r w:rsidRPr="00294C40">
        <w:rPr>
          <w:rFonts w:cstheme="minorHAnsi"/>
          <w:sz w:val="24"/>
        </w:rPr>
        <w:t>Usually, the title of these themes would be shorter</w:t>
      </w:r>
      <w:r>
        <w:rPr>
          <w:rFonts w:cstheme="minorHAnsi"/>
          <w:sz w:val="24"/>
        </w:rPr>
        <w:t>, however</w:t>
      </w:r>
      <w:r w:rsidRPr="00294C40">
        <w:rPr>
          <w:rFonts w:cstheme="minorHAnsi"/>
          <w:sz w:val="24"/>
        </w:rPr>
        <w:t>.</w:t>
      </w:r>
    </w:p>
    <w:p w14:paraId="4829E100" w14:textId="77777777" w:rsidR="00294C40" w:rsidRDefault="00294C40" w:rsidP="00294C40">
      <w:pPr>
        <w:spacing w:line="276" w:lineRule="auto"/>
        <w:rPr>
          <w:rFonts w:asciiTheme="minorHAnsi" w:hAnsiTheme="minorHAnsi" w:cstheme="minorHAnsi"/>
        </w:rPr>
      </w:pPr>
    </w:p>
    <w:p w14:paraId="484C1BF4" w14:textId="77777777" w:rsidR="00294C40" w:rsidRDefault="00294C40" w:rsidP="00294C40">
      <w:pPr>
        <w:spacing w:line="276" w:lineRule="auto"/>
        <w:rPr>
          <w:rFonts w:asciiTheme="minorHAnsi" w:hAnsiTheme="minorHAnsi" w:cstheme="minorHAnsi"/>
        </w:rPr>
      </w:pPr>
    </w:p>
    <w:p w14:paraId="6909462A" w14:textId="77777777" w:rsidR="00294C40" w:rsidRDefault="00294C40" w:rsidP="00294C40">
      <w:pPr>
        <w:spacing w:line="276" w:lineRule="auto"/>
        <w:rPr>
          <w:rFonts w:asciiTheme="minorHAnsi" w:hAnsiTheme="minorHAnsi" w:cstheme="minorHAnsi"/>
        </w:rPr>
      </w:pPr>
      <w:r w:rsidRPr="00294C40">
        <w:rPr>
          <w:rFonts w:asciiTheme="minorHAnsi" w:hAnsiTheme="minorHAnsi" w:cstheme="minorHAnsi"/>
          <w:b/>
        </w:rPr>
        <w:t>For each theme, highlight the commonalities and differences across participants or times.</w:t>
      </w:r>
      <w:r w:rsidRPr="00294C40">
        <w:rPr>
          <w:rFonts w:asciiTheme="minorHAnsi" w:hAnsiTheme="minorHAnsi" w:cstheme="minorHAnsi"/>
        </w:rPr>
        <w:t xml:space="preserve">  </w:t>
      </w:r>
    </w:p>
    <w:p w14:paraId="58F3B8A4" w14:textId="77777777" w:rsidR="00294C40" w:rsidRDefault="00294C40" w:rsidP="00294C40">
      <w:pPr>
        <w:spacing w:line="276" w:lineRule="auto"/>
        <w:rPr>
          <w:rFonts w:asciiTheme="minorHAnsi" w:hAnsiTheme="minorHAnsi" w:cstheme="minorHAnsi"/>
        </w:rPr>
      </w:pPr>
    </w:p>
    <w:p w14:paraId="0A0B621C" w14:textId="23D5B7AA" w:rsidR="00294C40" w:rsidRPr="00294C40" w:rsidRDefault="00294C40" w:rsidP="00294C40">
      <w:pPr>
        <w:spacing w:line="276" w:lineRule="auto"/>
        <w:rPr>
          <w:rFonts w:asciiTheme="minorHAnsi" w:hAnsiTheme="minorHAnsi" w:cstheme="minorHAnsi"/>
        </w:rPr>
      </w:pPr>
      <w:r w:rsidRPr="00294C40">
        <w:rPr>
          <w:rFonts w:asciiTheme="minorHAnsi" w:hAnsiTheme="minorHAnsi" w:cstheme="minorHAnsi"/>
        </w:rPr>
        <w:t>For example:</w:t>
      </w:r>
    </w:p>
    <w:p w14:paraId="71BF8FFB" w14:textId="77777777" w:rsidR="00294C40" w:rsidRPr="00294C40" w:rsidRDefault="00294C40" w:rsidP="00294C40">
      <w:pPr>
        <w:spacing w:line="276" w:lineRule="auto"/>
        <w:rPr>
          <w:rFonts w:asciiTheme="minorHAnsi" w:hAnsiTheme="minorHAnsi" w:cstheme="minorHAnsi"/>
        </w:rPr>
      </w:pPr>
    </w:p>
    <w:p w14:paraId="5D0378C8" w14:textId="18FF5B26" w:rsidR="00294C40" w:rsidRPr="00294C40" w:rsidRDefault="00294C40" w:rsidP="00294C40">
      <w:pPr>
        <w:pStyle w:val="ListParagraph"/>
        <w:numPr>
          <w:ilvl w:val="0"/>
          <w:numId w:val="44"/>
        </w:numPr>
        <w:rPr>
          <w:rFonts w:cstheme="minorHAnsi"/>
          <w:sz w:val="24"/>
        </w:rPr>
      </w:pPr>
      <w:r w:rsidRPr="00294C40">
        <w:rPr>
          <w:rFonts w:cstheme="minorHAnsi"/>
          <w:sz w:val="24"/>
        </w:rPr>
        <w:t>When describing the theme “undertaking unrelated activities to utilize unused energy”, you might highlight that all participants immersed themselves in other demanding activities.</w:t>
      </w:r>
    </w:p>
    <w:p w14:paraId="693D805F" w14:textId="1758860B" w:rsidR="00294C40" w:rsidRPr="00294C40" w:rsidRDefault="00294C40" w:rsidP="00294C40">
      <w:pPr>
        <w:pStyle w:val="ListParagraph"/>
        <w:numPr>
          <w:ilvl w:val="0"/>
          <w:numId w:val="44"/>
        </w:numPr>
        <w:rPr>
          <w:rFonts w:cstheme="minorHAnsi"/>
          <w:sz w:val="24"/>
        </w:rPr>
      </w:pPr>
      <w:r w:rsidRPr="00294C40">
        <w:rPr>
          <w:rFonts w:cstheme="minorHAnsi"/>
          <w:sz w:val="24"/>
        </w:rPr>
        <w:t>You could then present a few quotes that substantiate this claim.</w:t>
      </w:r>
    </w:p>
    <w:p w14:paraId="7772B60B" w14:textId="3A1B012E" w:rsidR="00294C40" w:rsidRPr="00294C40" w:rsidRDefault="00294C40" w:rsidP="00294C40">
      <w:pPr>
        <w:pStyle w:val="ListParagraph"/>
        <w:numPr>
          <w:ilvl w:val="0"/>
          <w:numId w:val="44"/>
        </w:numPr>
        <w:rPr>
          <w:rFonts w:cstheme="minorHAnsi"/>
          <w:sz w:val="24"/>
        </w:rPr>
      </w:pPr>
      <w:r w:rsidRPr="00294C40">
        <w:rPr>
          <w:rFonts w:cstheme="minorHAnsi"/>
          <w:sz w:val="24"/>
        </w:rPr>
        <w:t>Then, you could highlight that some participants immersed themselves in physical activities, whereas some participants immersed themselves in only cognitive activities.  Or, you could emphasize some other variation across participants.</w:t>
      </w:r>
    </w:p>
    <w:p w14:paraId="30F96753" w14:textId="6A0B3B9E" w:rsidR="00294C40" w:rsidRPr="00294C40" w:rsidRDefault="00294C40" w:rsidP="00294C40">
      <w:pPr>
        <w:pStyle w:val="ListParagraph"/>
        <w:numPr>
          <w:ilvl w:val="0"/>
          <w:numId w:val="44"/>
        </w:numPr>
        <w:rPr>
          <w:rFonts w:cstheme="minorHAnsi"/>
          <w:sz w:val="24"/>
        </w:rPr>
      </w:pPr>
      <w:r w:rsidRPr="00294C40">
        <w:rPr>
          <w:rFonts w:cstheme="minorHAnsi"/>
          <w:sz w:val="24"/>
        </w:rPr>
        <w:t>Again, you would present a few quotes to verify this claim.</w:t>
      </w:r>
    </w:p>
    <w:p w14:paraId="70715E43" w14:textId="15473F30" w:rsidR="00294C40" w:rsidRPr="00294C40" w:rsidRDefault="00294C40" w:rsidP="00294C40">
      <w:pPr>
        <w:spacing w:line="276" w:lineRule="auto"/>
        <w:rPr>
          <w:rFonts w:asciiTheme="minorHAnsi" w:hAnsiTheme="minorHAnsi" w:cstheme="minorHAnsi"/>
        </w:rPr>
      </w:pPr>
    </w:p>
    <w:p w14:paraId="7FDB0956" w14:textId="1130A7A1" w:rsidR="00294C40" w:rsidRPr="00294C40" w:rsidRDefault="00294C40" w:rsidP="00294C40">
      <w:pPr>
        <w:spacing w:line="276" w:lineRule="auto"/>
        <w:rPr>
          <w:rFonts w:asciiTheme="minorHAnsi" w:hAnsiTheme="minorHAnsi" w:cstheme="minorHAnsi"/>
          <w:b/>
        </w:rPr>
      </w:pPr>
      <w:r>
        <w:rPr>
          <w:rFonts w:asciiTheme="minorHAnsi" w:hAnsiTheme="minorHAnsi" w:cstheme="minorHAnsi"/>
          <w:b/>
        </w:rPr>
        <w:t>Check with participants</w:t>
      </w:r>
    </w:p>
    <w:p w14:paraId="72EC9531" w14:textId="77777777" w:rsidR="00294C40" w:rsidRDefault="00294C40" w:rsidP="00294C40">
      <w:pPr>
        <w:spacing w:line="276" w:lineRule="auto"/>
        <w:rPr>
          <w:rFonts w:asciiTheme="minorHAnsi" w:hAnsiTheme="minorHAnsi" w:cstheme="minorHAnsi"/>
        </w:rPr>
      </w:pPr>
    </w:p>
    <w:p w14:paraId="60ECB50C" w14:textId="129B8290" w:rsidR="00294C40" w:rsidRPr="00294C40" w:rsidRDefault="00294C40" w:rsidP="00294C40">
      <w:pPr>
        <w:spacing w:line="276" w:lineRule="auto"/>
        <w:ind w:firstLine="720"/>
        <w:rPr>
          <w:rFonts w:asciiTheme="minorHAnsi" w:hAnsiTheme="minorHAnsi" w:cstheme="minorHAnsi"/>
        </w:rPr>
      </w:pPr>
      <w:r w:rsidRPr="00294C40">
        <w:rPr>
          <w:rFonts w:asciiTheme="minorHAnsi" w:hAnsiTheme="minorHAnsi" w:cstheme="minorHAnsi"/>
        </w:rPr>
        <w:t xml:space="preserve">Before you construct the final report, send this preliminary version of the results to your participants.  In particular: </w:t>
      </w:r>
    </w:p>
    <w:p w14:paraId="73EA8085" w14:textId="77777777" w:rsidR="00294C40" w:rsidRPr="00294C40" w:rsidRDefault="00294C40" w:rsidP="00294C40">
      <w:pPr>
        <w:spacing w:line="276" w:lineRule="auto"/>
        <w:rPr>
          <w:rFonts w:asciiTheme="minorHAnsi" w:hAnsiTheme="minorHAnsi" w:cstheme="minorHAnsi"/>
        </w:rPr>
      </w:pPr>
    </w:p>
    <w:p w14:paraId="0651757E" w14:textId="7924728E" w:rsidR="00294C40" w:rsidRPr="00294C40" w:rsidRDefault="00294C40" w:rsidP="00294C40">
      <w:pPr>
        <w:pStyle w:val="ListParagraph"/>
        <w:numPr>
          <w:ilvl w:val="0"/>
          <w:numId w:val="45"/>
        </w:numPr>
        <w:rPr>
          <w:rFonts w:cstheme="minorHAnsi"/>
          <w:sz w:val="24"/>
        </w:rPr>
      </w:pPr>
      <w:r w:rsidRPr="00294C40">
        <w:rPr>
          <w:rFonts w:cstheme="minorHAnsi"/>
          <w:sz w:val="24"/>
        </w:rPr>
        <w:t>Inform participants of the pseudonym you assigned them</w:t>
      </w:r>
    </w:p>
    <w:p w14:paraId="7E1509F5" w14:textId="064BB83C" w:rsidR="00294C40" w:rsidRPr="00294C40" w:rsidRDefault="00294C40" w:rsidP="00294C40">
      <w:pPr>
        <w:pStyle w:val="ListParagraph"/>
        <w:numPr>
          <w:ilvl w:val="0"/>
          <w:numId w:val="45"/>
        </w:numPr>
        <w:rPr>
          <w:rFonts w:cstheme="minorHAnsi"/>
          <w:sz w:val="24"/>
        </w:rPr>
      </w:pPr>
      <w:r w:rsidRPr="00294C40">
        <w:rPr>
          <w:rFonts w:cstheme="minorHAnsi"/>
          <w:sz w:val="24"/>
        </w:rPr>
        <w:t>Seek their feedback on the accuracy of your understanding of their description</w:t>
      </w:r>
    </w:p>
    <w:p w14:paraId="694FD76C" w14:textId="7A697407" w:rsidR="00294C40" w:rsidRPr="00294C40" w:rsidRDefault="00294C40" w:rsidP="00294C40">
      <w:pPr>
        <w:pStyle w:val="ListParagraph"/>
        <w:numPr>
          <w:ilvl w:val="0"/>
          <w:numId w:val="45"/>
        </w:numPr>
        <w:rPr>
          <w:rFonts w:cstheme="minorHAnsi"/>
          <w:sz w:val="24"/>
        </w:rPr>
      </w:pPr>
      <w:r>
        <w:rPr>
          <w:rFonts w:cstheme="minorHAnsi"/>
          <w:sz w:val="24"/>
        </w:rPr>
        <w:t>Permit</w:t>
      </w:r>
      <w:r w:rsidRPr="00294C40">
        <w:rPr>
          <w:rFonts w:cstheme="minorHAnsi"/>
          <w:sz w:val="24"/>
        </w:rPr>
        <w:t xml:space="preserve"> these participants to include other remarks they may have overlooked the first time</w:t>
      </w:r>
    </w:p>
    <w:p w14:paraId="789C3650" w14:textId="1BDC9400" w:rsidR="00294C40" w:rsidRPr="00294C40" w:rsidRDefault="00294C40" w:rsidP="00294C40">
      <w:pPr>
        <w:spacing w:line="276" w:lineRule="auto"/>
        <w:rPr>
          <w:rFonts w:asciiTheme="minorHAnsi" w:hAnsiTheme="minorHAnsi" w:cstheme="minorHAnsi"/>
        </w:rPr>
      </w:pPr>
    </w:p>
    <w:p w14:paraId="78267E11" w14:textId="77777777" w:rsidR="00294C40" w:rsidRPr="00294C40" w:rsidRDefault="00294C40" w:rsidP="00294C40">
      <w:pPr>
        <w:spacing w:line="276" w:lineRule="auto"/>
        <w:rPr>
          <w:rFonts w:asciiTheme="minorHAnsi" w:hAnsiTheme="minorHAnsi" w:cstheme="minorHAnsi"/>
        </w:rPr>
      </w:pPr>
    </w:p>
    <w:p w14:paraId="0B1464A8" w14:textId="2AC06341" w:rsidR="00686DD0" w:rsidRDefault="00686DD0" w:rsidP="00294C40">
      <w:pPr>
        <w:spacing w:line="276" w:lineRule="auto"/>
        <w:rPr>
          <w:rFonts w:asciiTheme="minorHAnsi" w:hAnsiTheme="minorHAnsi" w:cstheme="minorHAnsi"/>
        </w:rPr>
      </w:pPr>
    </w:p>
    <w:p w14:paraId="31AC8935" w14:textId="431892DE" w:rsidR="00294C40" w:rsidRDefault="00294C40" w:rsidP="00294C40">
      <w:pPr>
        <w:spacing w:line="276" w:lineRule="auto"/>
        <w:rPr>
          <w:rFonts w:asciiTheme="minorHAnsi" w:hAnsiTheme="minorHAnsi" w:cstheme="minorHAnsi"/>
        </w:rPr>
      </w:pPr>
    </w:p>
    <w:p w14:paraId="1094B5AD" w14:textId="77777777" w:rsidR="00294C40" w:rsidRPr="009674E6" w:rsidRDefault="00294C40" w:rsidP="00294C40">
      <w:pPr>
        <w:pStyle w:val="ListParagraph"/>
        <w:ind w:left="360"/>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94C40" w:rsidRPr="00127963" w14:paraId="0D9ABAF3" w14:textId="77777777" w:rsidTr="00026529">
        <w:tc>
          <w:tcPr>
            <w:tcW w:w="9010" w:type="dxa"/>
            <w:shd w:val="clear" w:color="auto" w:fill="BDD6EE" w:themeFill="accent5" w:themeFillTint="66"/>
          </w:tcPr>
          <w:p w14:paraId="340A6393" w14:textId="1597C273" w:rsidR="00294C40" w:rsidRPr="00127963" w:rsidRDefault="00294C40" w:rsidP="00026529">
            <w:pPr>
              <w:spacing w:line="276" w:lineRule="auto"/>
              <w:jc w:val="center"/>
              <w:rPr>
                <w:rFonts w:asciiTheme="minorHAnsi" w:hAnsiTheme="minorHAnsi" w:cstheme="minorHAnsi"/>
                <w:b/>
                <w:sz w:val="24"/>
                <w:szCs w:val="24"/>
              </w:rPr>
            </w:pPr>
            <w:r>
              <w:rPr>
                <w:rFonts w:asciiTheme="minorHAnsi" w:hAnsiTheme="minorHAnsi" w:cstheme="minorHAnsi"/>
                <w:b/>
                <w:sz w:val="24"/>
                <w:szCs w:val="24"/>
              </w:rPr>
              <w:t>Write the final report</w:t>
            </w:r>
          </w:p>
        </w:tc>
      </w:tr>
    </w:tbl>
    <w:p w14:paraId="0402A6C4" w14:textId="77777777" w:rsidR="00294C40" w:rsidRPr="007B3265" w:rsidRDefault="00294C40" w:rsidP="00294C40">
      <w:pPr>
        <w:spacing w:line="276" w:lineRule="auto"/>
        <w:rPr>
          <w:rFonts w:asciiTheme="minorHAnsi" w:hAnsiTheme="minorHAnsi" w:cstheme="minorHAnsi"/>
        </w:rPr>
      </w:pPr>
    </w:p>
    <w:p w14:paraId="4658EA81" w14:textId="7A0B6BDF" w:rsidR="00686DD0" w:rsidRPr="007B3265" w:rsidRDefault="00686DD0" w:rsidP="00294C40">
      <w:pPr>
        <w:spacing w:line="276" w:lineRule="auto"/>
        <w:ind w:firstLine="720"/>
        <w:rPr>
          <w:rFonts w:asciiTheme="minorHAnsi" w:hAnsiTheme="minorHAnsi" w:cstheme="minorHAnsi"/>
        </w:rPr>
      </w:pPr>
      <w:r w:rsidRPr="007B3265">
        <w:rPr>
          <w:rFonts w:asciiTheme="minorHAnsi" w:hAnsiTheme="minorHAnsi" w:cstheme="minorHAnsi"/>
        </w:rPr>
        <w:t xml:space="preserve">Besides the results section, the rest of the report will resemble a typical study.  Nevertheless, a few differences need to be considered.  Read as many past studies as you can that adopted this approach to clarify these differences. </w:t>
      </w:r>
    </w:p>
    <w:p w14:paraId="5C292D1B" w14:textId="77777777" w:rsidR="00686DD0" w:rsidRPr="007B3265" w:rsidRDefault="00686DD0" w:rsidP="002F7B45">
      <w:pPr>
        <w:spacing w:line="276" w:lineRule="auto"/>
        <w:rPr>
          <w:rFonts w:asciiTheme="minorHAnsi" w:hAnsiTheme="minorHAnsi" w:cstheme="minorHAnsi"/>
        </w:rPr>
      </w:pPr>
    </w:p>
    <w:p w14:paraId="32B44145" w14:textId="77777777" w:rsidR="00686DD0" w:rsidRPr="007B3265" w:rsidRDefault="00686DD0" w:rsidP="002F7B45">
      <w:pPr>
        <w:spacing w:line="276" w:lineRule="auto"/>
        <w:rPr>
          <w:rFonts w:asciiTheme="minorHAnsi" w:hAnsiTheme="minorHAnsi" w:cstheme="minorHAnsi"/>
        </w:rPr>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383"/>
      </w:tblGrid>
      <w:tr w:rsidR="00686DD0" w:rsidRPr="007B3265" w14:paraId="74869E9E" w14:textId="77777777" w:rsidTr="00277453">
        <w:trPr>
          <w:trHeight w:val="1561"/>
        </w:trPr>
        <w:tc>
          <w:tcPr>
            <w:tcW w:w="1985" w:type="dxa"/>
          </w:tcPr>
          <w:p w14:paraId="1885BB8D" w14:textId="54744A76" w:rsidR="00567CEF" w:rsidRDefault="00567CEF" w:rsidP="00567CEF">
            <w:r>
              <w:fldChar w:fldCharType="begin"/>
            </w:r>
            <w:r>
              <w:instrText xml:space="preserve"> INCLUDEPICTURE "/var/folders/yz/k18v8dgj7d92c2hf5x9lp7_c0000gn/T/com.microsoft.Word/WebArchiveCopyPasteTempFiles/2Q==" \* MERGEFORMATINET </w:instrText>
            </w:r>
            <w:r>
              <w:fldChar w:fldCharType="separate"/>
            </w:r>
            <w:r>
              <w:rPr>
                <w:noProof/>
              </w:rPr>
              <w:drawing>
                <wp:inline distT="0" distB="0" distL="0" distR="0" wp14:anchorId="7FCA8CBA" wp14:editId="4BECBF50">
                  <wp:extent cx="1123315" cy="1123315"/>
                  <wp:effectExtent l="0" t="0" r="0" b="0"/>
                  <wp:docPr id="21" name="Picture 21"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r>
              <w:fldChar w:fldCharType="end"/>
            </w:r>
          </w:p>
          <w:p w14:paraId="4838D373" w14:textId="5610B038" w:rsidR="00686DD0" w:rsidRPr="007B3265" w:rsidRDefault="00686DD0" w:rsidP="002F7B45">
            <w:pPr>
              <w:pStyle w:val="BodyText"/>
              <w:spacing w:before="0" w:after="0" w:line="276" w:lineRule="auto"/>
              <w:jc w:val="center"/>
              <w:rPr>
                <w:rFonts w:asciiTheme="minorHAnsi" w:hAnsiTheme="minorHAnsi" w:cstheme="minorHAnsi"/>
                <w:sz w:val="24"/>
                <w:szCs w:val="24"/>
              </w:rPr>
            </w:pPr>
          </w:p>
          <w:p w14:paraId="4714C562" w14:textId="69C4F62E" w:rsidR="00686DD0" w:rsidRPr="007B3265" w:rsidRDefault="00686DD0" w:rsidP="002F7B45">
            <w:pPr>
              <w:pStyle w:val="BodyText"/>
              <w:spacing w:before="0" w:after="0" w:line="276" w:lineRule="auto"/>
              <w:jc w:val="center"/>
              <w:rPr>
                <w:rFonts w:asciiTheme="minorHAnsi" w:hAnsiTheme="minorHAnsi" w:cstheme="minorHAnsi"/>
                <w:b/>
                <w:sz w:val="24"/>
                <w:szCs w:val="24"/>
              </w:rPr>
            </w:pPr>
          </w:p>
        </w:tc>
        <w:tc>
          <w:tcPr>
            <w:tcW w:w="7383" w:type="dxa"/>
          </w:tcPr>
          <w:p w14:paraId="02E51BF1" w14:textId="77777777" w:rsidR="00686DD0" w:rsidRPr="007B3265" w:rsidRDefault="00686DD0" w:rsidP="002F7B45">
            <w:pPr>
              <w:spacing w:line="276" w:lineRule="auto"/>
              <w:rPr>
                <w:rFonts w:asciiTheme="minorHAnsi" w:hAnsiTheme="minorHAnsi" w:cstheme="minorHAnsi"/>
                <w:sz w:val="24"/>
                <w:szCs w:val="24"/>
              </w:rPr>
            </w:pPr>
            <w:r w:rsidRPr="007B3265">
              <w:rPr>
                <w:rFonts w:asciiTheme="minorHAnsi" w:hAnsiTheme="minorHAnsi" w:cstheme="minorHAnsi"/>
                <w:sz w:val="24"/>
                <w:szCs w:val="24"/>
              </w:rPr>
              <w:t>For the introduction and literature review:</w:t>
            </w:r>
          </w:p>
          <w:p w14:paraId="2A6DB023" w14:textId="77777777" w:rsidR="00686DD0" w:rsidRPr="007B3265" w:rsidRDefault="00686DD0" w:rsidP="002F7B45">
            <w:pPr>
              <w:spacing w:line="276" w:lineRule="auto"/>
              <w:rPr>
                <w:rFonts w:asciiTheme="minorHAnsi" w:hAnsiTheme="minorHAnsi" w:cstheme="minorHAnsi"/>
                <w:sz w:val="24"/>
                <w:szCs w:val="24"/>
              </w:rPr>
            </w:pPr>
          </w:p>
          <w:p w14:paraId="4D0B0269" w14:textId="77777777" w:rsidR="00686DD0" w:rsidRPr="007B3265" w:rsidRDefault="00686DD0" w:rsidP="002F7B45">
            <w:pPr>
              <w:pStyle w:val="ListParagraph"/>
              <w:numPr>
                <w:ilvl w:val="0"/>
                <w:numId w:val="30"/>
              </w:numPr>
              <w:rPr>
                <w:rFonts w:cstheme="minorHAnsi"/>
                <w:sz w:val="24"/>
                <w:szCs w:val="24"/>
              </w:rPr>
            </w:pPr>
            <w:r w:rsidRPr="007B3265">
              <w:rPr>
                <w:rFonts w:cstheme="minorHAnsi"/>
                <w:sz w:val="24"/>
                <w:szCs w:val="24"/>
              </w:rPr>
              <w:t xml:space="preserve">Attempt to highlight the importance of this topic.  For example, if discussing reactions to the discovery that Lance Armstrong cheated, you could include literature about how individuals identify with celebrities and so forth.   </w:t>
            </w:r>
          </w:p>
          <w:p w14:paraId="3A6862DE" w14:textId="77777777" w:rsidR="00686DD0" w:rsidRPr="007B3265" w:rsidRDefault="00686DD0" w:rsidP="002F7B45">
            <w:pPr>
              <w:pStyle w:val="ListParagraph"/>
              <w:numPr>
                <w:ilvl w:val="0"/>
                <w:numId w:val="30"/>
              </w:numPr>
              <w:rPr>
                <w:rFonts w:cstheme="minorHAnsi"/>
                <w:sz w:val="24"/>
                <w:szCs w:val="24"/>
              </w:rPr>
            </w:pPr>
            <w:r w:rsidRPr="007B3265">
              <w:rPr>
                <w:rFonts w:cstheme="minorHAnsi"/>
                <w:sz w:val="24"/>
                <w:szCs w:val="24"/>
              </w:rPr>
              <w:t xml:space="preserve">Do not include hypotheses. </w:t>
            </w:r>
          </w:p>
          <w:p w14:paraId="51A5A7A1" w14:textId="3B2C4789" w:rsidR="00686DD0" w:rsidRPr="007B3265" w:rsidRDefault="00686DD0" w:rsidP="002F7B45">
            <w:pPr>
              <w:pStyle w:val="ListParagraph"/>
              <w:numPr>
                <w:ilvl w:val="0"/>
                <w:numId w:val="30"/>
              </w:numPr>
              <w:rPr>
                <w:rFonts w:cstheme="minorHAnsi"/>
                <w:sz w:val="24"/>
                <w:szCs w:val="24"/>
              </w:rPr>
            </w:pPr>
            <w:r w:rsidRPr="007B3265">
              <w:rPr>
                <w:rFonts w:cstheme="minorHAnsi"/>
                <w:sz w:val="24"/>
                <w:szCs w:val="24"/>
              </w:rPr>
              <w:t xml:space="preserve">Outline the philosophy you adopted.  That is, describe IPA, perhaps with reference to phenomenology, hermeneutics, and </w:t>
            </w:r>
            <w:proofErr w:type="spellStart"/>
            <w:r w:rsidRPr="007B3265">
              <w:rPr>
                <w:rFonts w:cstheme="minorHAnsi"/>
                <w:sz w:val="24"/>
                <w:szCs w:val="24"/>
              </w:rPr>
              <w:t>idiography</w:t>
            </w:r>
            <w:proofErr w:type="spellEnd"/>
            <w:r w:rsidRPr="007B3265">
              <w:rPr>
                <w:rFonts w:cstheme="minorHAnsi"/>
                <w:sz w:val="24"/>
                <w:szCs w:val="24"/>
              </w:rPr>
              <w:t xml:space="preserve">.  </w:t>
            </w:r>
          </w:p>
          <w:p w14:paraId="5B1CA22E" w14:textId="77777777" w:rsidR="00686DD0" w:rsidRPr="007B3265" w:rsidRDefault="00686DD0" w:rsidP="002F7B45">
            <w:pPr>
              <w:pStyle w:val="ListParagraph"/>
              <w:numPr>
                <w:ilvl w:val="0"/>
                <w:numId w:val="30"/>
              </w:numPr>
              <w:rPr>
                <w:rFonts w:cstheme="minorHAnsi"/>
                <w:sz w:val="24"/>
                <w:szCs w:val="24"/>
              </w:rPr>
            </w:pPr>
            <w:r w:rsidRPr="007B3265">
              <w:rPr>
                <w:rFonts w:cstheme="minorHAnsi"/>
                <w:sz w:val="24"/>
                <w:szCs w:val="24"/>
              </w:rPr>
              <w:t xml:space="preserve">Justify the suitability of IPA.  For example, you could mention that IPA is especially applicable when the meaning that individuals attach to their experience could affect the </w:t>
            </w:r>
            <w:proofErr w:type="spellStart"/>
            <w:r w:rsidRPr="007B3265">
              <w:rPr>
                <w:rFonts w:cstheme="minorHAnsi"/>
                <w:sz w:val="24"/>
                <w:szCs w:val="24"/>
              </w:rPr>
              <w:t>behaviour</w:t>
            </w:r>
            <w:proofErr w:type="spellEnd"/>
            <w:r w:rsidRPr="007B3265">
              <w:rPr>
                <w:rFonts w:cstheme="minorHAnsi"/>
                <w:sz w:val="24"/>
                <w:szCs w:val="24"/>
              </w:rPr>
              <w:t xml:space="preserve">.  </w:t>
            </w:r>
          </w:p>
        </w:tc>
      </w:tr>
    </w:tbl>
    <w:p w14:paraId="6B80006B" w14:textId="77777777" w:rsidR="00686DD0" w:rsidRPr="007B3265" w:rsidRDefault="00686DD0" w:rsidP="002F7B45">
      <w:pPr>
        <w:spacing w:line="276" w:lineRule="auto"/>
        <w:rPr>
          <w:rFonts w:asciiTheme="minorHAnsi" w:hAnsiTheme="minorHAnsi" w:cstheme="minorHAnsi"/>
        </w:rPr>
      </w:pPr>
    </w:p>
    <w:p w14:paraId="289CEDCD" w14:textId="77777777" w:rsidR="00686DD0" w:rsidRPr="007B3265" w:rsidRDefault="00686DD0" w:rsidP="002F7B45">
      <w:pPr>
        <w:spacing w:line="276" w:lineRule="auto"/>
        <w:rPr>
          <w:rFonts w:asciiTheme="minorHAnsi" w:hAnsiTheme="minorHAnsi" w:cstheme="minorHAnsi"/>
        </w:rPr>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383"/>
      </w:tblGrid>
      <w:tr w:rsidR="00686DD0" w:rsidRPr="007B3265" w14:paraId="334364DC" w14:textId="77777777" w:rsidTr="00277453">
        <w:trPr>
          <w:trHeight w:val="531"/>
        </w:trPr>
        <w:tc>
          <w:tcPr>
            <w:tcW w:w="1985" w:type="dxa"/>
          </w:tcPr>
          <w:p w14:paraId="275B9EBA" w14:textId="08D959DB" w:rsidR="00686DD0" w:rsidRPr="007B3265" w:rsidRDefault="00567CEF" w:rsidP="002F7B45">
            <w:pPr>
              <w:pStyle w:val="BodyText"/>
              <w:spacing w:before="0" w:after="0" w:line="276" w:lineRule="auto"/>
              <w:jc w:val="center"/>
              <w:rPr>
                <w:rFonts w:asciiTheme="minorHAnsi" w:hAnsiTheme="minorHAnsi" w:cstheme="minorHAnsi"/>
                <w:sz w:val="24"/>
                <w:szCs w:val="24"/>
              </w:rPr>
            </w:pPr>
            <w:r>
              <w:fldChar w:fldCharType="begin"/>
            </w:r>
            <w:r>
              <w:instrText xml:space="preserve"> INCLUDEPICTURE "/var/folders/yz/k18v8dgj7d92c2hf5x9lp7_c0000gn/T/com.microsoft.Word/WebArchiveCopyPasteTempFiles/2Q==" \* MERGEFORMATINET </w:instrText>
            </w:r>
            <w:r>
              <w:fldChar w:fldCharType="separate"/>
            </w:r>
            <w:r>
              <w:rPr>
                <w:noProof/>
              </w:rPr>
              <w:drawing>
                <wp:inline distT="0" distB="0" distL="0" distR="0" wp14:anchorId="1558EF18" wp14:editId="0FD9189B">
                  <wp:extent cx="1123315" cy="1123315"/>
                  <wp:effectExtent l="0" t="0" r="0" b="0"/>
                  <wp:docPr id="23" name="Picture 23"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r>
              <w:fldChar w:fldCharType="end"/>
            </w:r>
          </w:p>
          <w:p w14:paraId="00E50377" w14:textId="16919E38" w:rsidR="00686DD0" w:rsidRPr="007B3265" w:rsidRDefault="00686DD0" w:rsidP="002F7B45">
            <w:pPr>
              <w:pStyle w:val="BodyText"/>
              <w:spacing w:before="0" w:after="0" w:line="276" w:lineRule="auto"/>
              <w:jc w:val="center"/>
              <w:rPr>
                <w:rFonts w:asciiTheme="minorHAnsi" w:hAnsiTheme="minorHAnsi" w:cstheme="minorHAnsi"/>
                <w:b/>
                <w:sz w:val="24"/>
                <w:szCs w:val="24"/>
              </w:rPr>
            </w:pPr>
          </w:p>
        </w:tc>
        <w:tc>
          <w:tcPr>
            <w:tcW w:w="7383" w:type="dxa"/>
          </w:tcPr>
          <w:p w14:paraId="6CC2A10D" w14:textId="77777777" w:rsidR="00686DD0" w:rsidRPr="007B3265" w:rsidRDefault="00686DD0" w:rsidP="002F7B45">
            <w:pPr>
              <w:spacing w:line="276" w:lineRule="auto"/>
              <w:rPr>
                <w:rFonts w:asciiTheme="minorHAnsi" w:hAnsiTheme="minorHAnsi" w:cstheme="minorHAnsi"/>
                <w:sz w:val="24"/>
                <w:szCs w:val="24"/>
              </w:rPr>
            </w:pPr>
            <w:r w:rsidRPr="007B3265">
              <w:rPr>
                <w:rFonts w:asciiTheme="minorHAnsi" w:hAnsiTheme="minorHAnsi" w:cstheme="minorHAnsi"/>
                <w:sz w:val="24"/>
                <w:szCs w:val="24"/>
              </w:rPr>
              <w:t>In the Method section:</w:t>
            </w:r>
          </w:p>
          <w:p w14:paraId="01A9721A" w14:textId="77777777" w:rsidR="00686DD0" w:rsidRPr="007B3265" w:rsidRDefault="00686DD0" w:rsidP="002F7B45">
            <w:pPr>
              <w:spacing w:line="276" w:lineRule="auto"/>
              <w:rPr>
                <w:rFonts w:asciiTheme="minorHAnsi" w:hAnsiTheme="minorHAnsi" w:cstheme="minorHAnsi"/>
                <w:sz w:val="24"/>
                <w:szCs w:val="24"/>
              </w:rPr>
            </w:pPr>
          </w:p>
          <w:p w14:paraId="5C8B108E"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 xml:space="preserve">Specify the range and the mean duration of each interview.   </w:t>
            </w:r>
          </w:p>
          <w:p w14:paraId="5E0711DE"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 xml:space="preserve">Outline some of the questions you asked.   </w:t>
            </w:r>
          </w:p>
          <w:p w14:paraId="504567BC"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If applicable, indicate the interviews were semi-structured (Smith, 1995; Smith &amp; Osborn, 2003)</w:t>
            </w:r>
          </w:p>
          <w:p w14:paraId="11A97B54"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 xml:space="preserve">Describe how you derived the codes and themes as specifically as possible.  Include each phase of this process, such as the number of times you reread the data or attempted to integrate related themes.  </w:t>
            </w:r>
          </w:p>
          <w:p w14:paraId="2DED0BCD"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 xml:space="preserve">Include references to how you optimized the extent to which the interpretations are trustworthy (Smith et al., 1999).  For example, maintain a reflexive diary of all insights about the themes to maintain </w:t>
            </w:r>
            <w:r w:rsidRPr="007B3265">
              <w:rPr>
                <w:rFonts w:cstheme="minorHAnsi"/>
                <w:sz w:val="24"/>
                <w:szCs w:val="24"/>
              </w:rPr>
              <w:lastRenderedPageBreak/>
              <w:t xml:space="preserve">an audit trail of the process.   If possible, two independent researchers should derive the codes and themes.   </w:t>
            </w:r>
          </w:p>
          <w:p w14:paraId="79EA797B" w14:textId="77777777" w:rsidR="00686DD0" w:rsidRPr="007B3265" w:rsidRDefault="00686DD0" w:rsidP="002F7B45">
            <w:pPr>
              <w:pStyle w:val="ListParagraph"/>
              <w:ind w:left="360"/>
              <w:rPr>
                <w:rFonts w:cstheme="minorHAnsi"/>
                <w:sz w:val="24"/>
                <w:szCs w:val="24"/>
              </w:rPr>
            </w:pPr>
          </w:p>
        </w:tc>
      </w:tr>
    </w:tbl>
    <w:p w14:paraId="3B812B75" w14:textId="77777777" w:rsidR="00686DD0" w:rsidRPr="007B3265" w:rsidRDefault="00686DD0" w:rsidP="002F7B45">
      <w:pPr>
        <w:spacing w:line="276" w:lineRule="auto"/>
        <w:rPr>
          <w:rFonts w:asciiTheme="minorHAnsi" w:hAnsiTheme="minorHAnsi" w:cstheme="minorHAnsi"/>
        </w:rPr>
      </w:pPr>
    </w:p>
    <w:tbl>
      <w:tblPr>
        <w:tblStyle w:val="TableGrid"/>
        <w:tblW w:w="93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383"/>
      </w:tblGrid>
      <w:tr w:rsidR="00686DD0" w:rsidRPr="007B3265" w14:paraId="410FE740" w14:textId="77777777" w:rsidTr="00277453">
        <w:trPr>
          <w:trHeight w:val="531"/>
        </w:trPr>
        <w:tc>
          <w:tcPr>
            <w:tcW w:w="1985" w:type="dxa"/>
          </w:tcPr>
          <w:p w14:paraId="656CF1AE" w14:textId="31C455BC" w:rsidR="00686DD0" w:rsidRPr="007B3265" w:rsidRDefault="00567CEF" w:rsidP="002F7B45">
            <w:pPr>
              <w:pStyle w:val="BodyText"/>
              <w:spacing w:before="0" w:after="0" w:line="276" w:lineRule="auto"/>
              <w:jc w:val="center"/>
              <w:rPr>
                <w:rFonts w:asciiTheme="minorHAnsi" w:hAnsiTheme="minorHAnsi" w:cstheme="minorHAnsi"/>
                <w:sz w:val="24"/>
                <w:szCs w:val="24"/>
              </w:rPr>
            </w:pPr>
            <w:r>
              <w:fldChar w:fldCharType="begin"/>
            </w:r>
            <w:r>
              <w:instrText xml:space="preserve"> INCLUDEPICTURE "/var/folders/yz/k18v8dgj7d92c2hf5x9lp7_c0000gn/T/com.microsoft.Word/WebArchiveCopyPasteTempFiles/2Q==" \* MERGEFORMATINET </w:instrText>
            </w:r>
            <w:r>
              <w:fldChar w:fldCharType="separate"/>
            </w:r>
            <w:r>
              <w:rPr>
                <w:noProof/>
              </w:rPr>
              <w:drawing>
                <wp:inline distT="0" distB="0" distL="0" distR="0" wp14:anchorId="5419DC0C" wp14:editId="7F1B8E86">
                  <wp:extent cx="1123315" cy="1123315"/>
                  <wp:effectExtent l="0" t="0" r="0" b="0"/>
                  <wp:docPr id="24" name="Picture 24"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r>
              <w:fldChar w:fldCharType="end"/>
            </w:r>
          </w:p>
          <w:p w14:paraId="1F8099AC" w14:textId="5F37A689" w:rsidR="00686DD0" w:rsidRPr="007B3265" w:rsidRDefault="00686DD0" w:rsidP="002F7B45">
            <w:pPr>
              <w:pStyle w:val="BodyText"/>
              <w:spacing w:before="0" w:after="0" w:line="276" w:lineRule="auto"/>
              <w:jc w:val="center"/>
              <w:rPr>
                <w:rFonts w:asciiTheme="minorHAnsi" w:hAnsiTheme="minorHAnsi" w:cstheme="minorHAnsi"/>
                <w:b/>
                <w:sz w:val="24"/>
                <w:szCs w:val="24"/>
              </w:rPr>
            </w:pPr>
          </w:p>
        </w:tc>
        <w:tc>
          <w:tcPr>
            <w:tcW w:w="7383" w:type="dxa"/>
          </w:tcPr>
          <w:p w14:paraId="23941FD2" w14:textId="77777777" w:rsidR="00686DD0" w:rsidRPr="007B3265" w:rsidRDefault="00686DD0" w:rsidP="002F7B45">
            <w:pPr>
              <w:spacing w:line="276" w:lineRule="auto"/>
              <w:rPr>
                <w:rFonts w:asciiTheme="minorHAnsi" w:hAnsiTheme="minorHAnsi" w:cstheme="minorHAnsi"/>
                <w:sz w:val="24"/>
                <w:szCs w:val="24"/>
              </w:rPr>
            </w:pPr>
            <w:r w:rsidRPr="007B3265">
              <w:rPr>
                <w:rFonts w:asciiTheme="minorHAnsi" w:hAnsiTheme="minorHAnsi" w:cstheme="minorHAnsi"/>
                <w:sz w:val="24"/>
                <w:szCs w:val="24"/>
              </w:rPr>
              <w:t>In the Results section:</w:t>
            </w:r>
          </w:p>
          <w:p w14:paraId="049587F2" w14:textId="77777777" w:rsidR="00686DD0" w:rsidRPr="007B3265" w:rsidRDefault="00686DD0" w:rsidP="002F7B45">
            <w:pPr>
              <w:spacing w:line="276" w:lineRule="auto"/>
              <w:rPr>
                <w:rFonts w:asciiTheme="minorHAnsi" w:hAnsiTheme="minorHAnsi" w:cstheme="minorHAnsi"/>
                <w:sz w:val="24"/>
                <w:szCs w:val="24"/>
              </w:rPr>
            </w:pPr>
          </w:p>
          <w:p w14:paraId="778CFB6B"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 xml:space="preserve">Describe each theme in turn.  Most papers describe between two and six key themes. </w:t>
            </w:r>
          </w:p>
          <w:p w14:paraId="76963406"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Ensure your quotes align closely to your description of the theme</w:t>
            </w:r>
          </w:p>
          <w:p w14:paraId="7B56C9A1"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Estimate the prevalence of each theme, and justify how you arrived at this estimate.</w:t>
            </w:r>
          </w:p>
          <w:p w14:paraId="4B8224A4" w14:textId="77777777" w:rsidR="00686DD0" w:rsidRPr="007B3265" w:rsidRDefault="00686DD0" w:rsidP="002F7B45">
            <w:pPr>
              <w:pStyle w:val="ListParagraph"/>
              <w:ind w:left="360"/>
              <w:rPr>
                <w:rFonts w:cstheme="minorHAnsi"/>
                <w:sz w:val="24"/>
                <w:szCs w:val="24"/>
              </w:rPr>
            </w:pPr>
          </w:p>
          <w:p w14:paraId="5AC48ADB" w14:textId="77777777" w:rsidR="00686DD0" w:rsidRPr="007B3265" w:rsidRDefault="00686DD0" w:rsidP="002F7B45">
            <w:pPr>
              <w:pStyle w:val="ListParagraph"/>
              <w:ind w:left="360"/>
              <w:rPr>
                <w:rFonts w:cstheme="minorHAnsi"/>
                <w:sz w:val="24"/>
                <w:szCs w:val="24"/>
              </w:rPr>
            </w:pPr>
          </w:p>
        </w:tc>
      </w:tr>
      <w:tr w:rsidR="00686DD0" w:rsidRPr="007B3265" w14:paraId="3B67C9B7" w14:textId="77777777" w:rsidTr="00277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1985" w:type="dxa"/>
            <w:tcBorders>
              <w:top w:val="nil"/>
              <w:left w:val="nil"/>
              <w:bottom w:val="nil"/>
              <w:right w:val="nil"/>
            </w:tcBorders>
          </w:tcPr>
          <w:p w14:paraId="1A27471D" w14:textId="1E5F7489" w:rsidR="00686DD0" w:rsidRPr="007B3265" w:rsidRDefault="00567CEF" w:rsidP="002F7B45">
            <w:pPr>
              <w:pStyle w:val="BodyText"/>
              <w:spacing w:before="0" w:after="0" w:line="276" w:lineRule="auto"/>
              <w:jc w:val="center"/>
              <w:rPr>
                <w:rFonts w:asciiTheme="minorHAnsi" w:hAnsiTheme="minorHAnsi" w:cstheme="minorHAnsi"/>
                <w:sz w:val="24"/>
                <w:szCs w:val="24"/>
              </w:rPr>
            </w:pPr>
            <w:r>
              <w:fldChar w:fldCharType="begin"/>
            </w:r>
            <w:r>
              <w:instrText xml:space="preserve"> INCLUDEPICTURE "/var/folders/yz/k18v8dgj7d92c2hf5x9lp7_c0000gn/T/com.microsoft.Word/WebArchiveCopyPasteTempFiles/2Q==" \* MERGEFORMATINET </w:instrText>
            </w:r>
            <w:r>
              <w:fldChar w:fldCharType="separate"/>
            </w:r>
            <w:r>
              <w:rPr>
                <w:noProof/>
              </w:rPr>
              <w:drawing>
                <wp:inline distT="0" distB="0" distL="0" distR="0" wp14:anchorId="4F066025" wp14:editId="42A34402">
                  <wp:extent cx="1123315" cy="1123315"/>
                  <wp:effectExtent l="0" t="0" r="0" b="0"/>
                  <wp:docPr id="26" name="Picture 26"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r>
              <w:fldChar w:fldCharType="end"/>
            </w:r>
          </w:p>
          <w:p w14:paraId="6FDFD43C" w14:textId="78371243" w:rsidR="00686DD0" w:rsidRPr="007B3265" w:rsidRDefault="00686DD0" w:rsidP="002F7B45">
            <w:pPr>
              <w:pStyle w:val="BodyText"/>
              <w:spacing w:before="0" w:after="0" w:line="276" w:lineRule="auto"/>
              <w:jc w:val="center"/>
              <w:rPr>
                <w:rFonts w:asciiTheme="minorHAnsi" w:hAnsiTheme="minorHAnsi" w:cstheme="minorHAnsi"/>
                <w:b/>
                <w:sz w:val="24"/>
                <w:szCs w:val="24"/>
              </w:rPr>
            </w:pPr>
          </w:p>
        </w:tc>
        <w:tc>
          <w:tcPr>
            <w:tcW w:w="7383" w:type="dxa"/>
            <w:tcBorders>
              <w:top w:val="nil"/>
              <w:left w:val="nil"/>
              <w:bottom w:val="nil"/>
              <w:right w:val="nil"/>
            </w:tcBorders>
          </w:tcPr>
          <w:p w14:paraId="78DE048B" w14:textId="77777777" w:rsidR="00686DD0" w:rsidRPr="007B3265" w:rsidRDefault="00686DD0" w:rsidP="002F7B45">
            <w:pPr>
              <w:spacing w:line="276" w:lineRule="auto"/>
              <w:rPr>
                <w:rFonts w:asciiTheme="minorHAnsi" w:hAnsiTheme="minorHAnsi" w:cstheme="minorHAnsi"/>
                <w:sz w:val="24"/>
                <w:szCs w:val="24"/>
              </w:rPr>
            </w:pPr>
            <w:r w:rsidRPr="007B3265">
              <w:rPr>
                <w:rFonts w:asciiTheme="minorHAnsi" w:hAnsiTheme="minorHAnsi" w:cstheme="minorHAnsi"/>
                <w:sz w:val="24"/>
                <w:szCs w:val="24"/>
              </w:rPr>
              <w:t>In the Discussion section:</w:t>
            </w:r>
          </w:p>
          <w:p w14:paraId="78614759" w14:textId="77777777" w:rsidR="00686DD0" w:rsidRPr="007B3265" w:rsidRDefault="00686DD0" w:rsidP="002F7B45">
            <w:pPr>
              <w:spacing w:line="276" w:lineRule="auto"/>
              <w:rPr>
                <w:rFonts w:asciiTheme="minorHAnsi" w:hAnsiTheme="minorHAnsi" w:cstheme="minorHAnsi"/>
                <w:sz w:val="24"/>
                <w:szCs w:val="24"/>
              </w:rPr>
            </w:pPr>
          </w:p>
          <w:p w14:paraId="46FB0F1A"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Reiterate the overall aim and the key themes that emerged</w:t>
            </w:r>
          </w:p>
          <w:p w14:paraId="287F3655"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Discuss how these themes may be integrated or related</w:t>
            </w:r>
          </w:p>
          <w:p w14:paraId="33542535"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Show how these themes align to previous theories or literature.  The themes may be used to clarify or challenge past constructs.  Or past theories can be utilized to clarify the causes or consequences of the theme</w:t>
            </w:r>
          </w:p>
          <w:p w14:paraId="3E244349"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Discuss the limitations of this study, coupled with suggestions for future research</w:t>
            </w:r>
          </w:p>
          <w:p w14:paraId="103629FB" w14:textId="77777777" w:rsidR="00686DD0" w:rsidRPr="007B3265" w:rsidRDefault="00686DD0" w:rsidP="002F7B45">
            <w:pPr>
              <w:pStyle w:val="ListParagraph"/>
              <w:numPr>
                <w:ilvl w:val="0"/>
                <w:numId w:val="29"/>
              </w:numPr>
              <w:rPr>
                <w:rFonts w:cstheme="minorHAnsi"/>
                <w:sz w:val="24"/>
                <w:szCs w:val="24"/>
              </w:rPr>
            </w:pPr>
            <w:r w:rsidRPr="007B3265">
              <w:rPr>
                <w:rFonts w:cstheme="minorHAnsi"/>
                <w:sz w:val="24"/>
                <w:szCs w:val="24"/>
              </w:rPr>
              <w:t>End with a conclusion that may refer to the implications of your work.</w:t>
            </w:r>
          </w:p>
          <w:p w14:paraId="08F5293A" w14:textId="52F7FBCA" w:rsidR="00686DD0" w:rsidRDefault="00686DD0" w:rsidP="002F7B45">
            <w:pPr>
              <w:pStyle w:val="ListParagraph"/>
              <w:ind w:left="360"/>
              <w:rPr>
                <w:rFonts w:cstheme="minorHAnsi"/>
                <w:sz w:val="24"/>
                <w:szCs w:val="24"/>
              </w:rPr>
            </w:pPr>
          </w:p>
          <w:p w14:paraId="0E834EE6" w14:textId="77777777" w:rsidR="00567CEF" w:rsidRPr="007B3265" w:rsidRDefault="00567CEF" w:rsidP="002F7B45">
            <w:pPr>
              <w:pStyle w:val="ListParagraph"/>
              <w:ind w:left="360"/>
              <w:rPr>
                <w:rFonts w:cstheme="minorHAnsi"/>
                <w:sz w:val="24"/>
                <w:szCs w:val="24"/>
              </w:rPr>
            </w:pPr>
          </w:p>
          <w:p w14:paraId="403B3B89" w14:textId="77777777" w:rsidR="00686DD0" w:rsidRPr="007B3265" w:rsidRDefault="00686DD0" w:rsidP="002F7B45">
            <w:pPr>
              <w:spacing w:line="276" w:lineRule="auto"/>
              <w:rPr>
                <w:rFonts w:asciiTheme="minorHAnsi" w:hAnsiTheme="minorHAnsi" w:cstheme="minorHAnsi"/>
                <w:sz w:val="24"/>
                <w:szCs w:val="24"/>
              </w:rPr>
            </w:pPr>
          </w:p>
        </w:tc>
      </w:tr>
    </w:tbl>
    <w:p w14:paraId="359A8ECA" w14:textId="77777777" w:rsidR="00567CEF" w:rsidRPr="00567CEF" w:rsidRDefault="00567CEF" w:rsidP="00567CEF">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67CEF" w:rsidRPr="00127963" w14:paraId="7FCBE871" w14:textId="77777777" w:rsidTr="00026529">
        <w:tc>
          <w:tcPr>
            <w:tcW w:w="9010" w:type="dxa"/>
            <w:shd w:val="clear" w:color="auto" w:fill="BDD6EE" w:themeFill="accent5" w:themeFillTint="66"/>
          </w:tcPr>
          <w:p w14:paraId="05649C46" w14:textId="4F81839C" w:rsidR="00567CEF" w:rsidRPr="00127963" w:rsidRDefault="00567CEF" w:rsidP="00026529">
            <w:pPr>
              <w:spacing w:line="276" w:lineRule="auto"/>
              <w:jc w:val="center"/>
              <w:rPr>
                <w:rFonts w:asciiTheme="minorHAnsi" w:hAnsiTheme="minorHAnsi" w:cstheme="minorHAnsi"/>
                <w:b/>
                <w:sz w:val="24"/>
                <w:szCs w:val="24"/>
              </w:rPr>
            </w:pPr>
            <w:r w:rsidRPr="00567CEF">
              <w:rPr>
                <w:rFonts w:asciiTheme="minorHAnsi" w:hAnsiTheme="minorHAnsi" w:cstheme="minorHAnsi"/>
                <w:b/>
                <w:sz w:val="24"/>
                <w:szCs w:val="24"/>
              </w:rPr>
              <w:t>Further reading and complications</w:t>
            </w:r>
          </w:p>
        </w:tc>
      </w:tr>
    </w:tbl>
    <w:p w14:paraId="4CA12E09" w14:textId="77777777" w:rsidR="00567CEF" w:rsidRPr="007B3265" w:rsidRDefault="00567CEF" w:rsidP="00567CEF">
      <w:pPr>
        <w:spacing w:line="276" w:lineRule="auto"/>
        <w:rPr>
          <w:rFonts w:asciiTheme="minorHAnsi" w:hAnsiTheme="minorHAnsi" w:cstheme="minorHAnsi"/>
        </w:rPr>
      </w:pPr>
    </w:p>
    <w:p w14:paraId="4CB42274" w14:textId="77777777" w:rsidR="00567CEF" w:rsidRPr="007B3265" w:rsidRDefault="00567CEF" w:rsidP="002F7B45">
      <w:pPr>
        <w:spacing w:line="276" w:lineRule="auto"/>
        <w:rPr>
          <w:rFonts w:asciiTheme="minorHAnsi" w:hAnsiTheme="minorHAnsi" w:cstheme="minorHAnsi"/>
        </w:rPr>
      </w:pPr>
    </w:p>
    <w:p w14:paraId="109D3012" w14:textId="77777777" w:rsidR="00127963" w:rsidRDefault="00686DD0" w:rsidP="00567CEF">
      <w:pPr>
        <w:spacing w:line="276" w:lineRule="auto"/>
        <w:ind w:firstLine="720"/>
        <w:rPr>
          <w:rFonts w:asciiTheme="minorHAnsi" w:hAnsiTheme="minorHAnsi" w:cstheme="minorHAnsi"/>
        </w:rPr>
      </w:pPr>
      <w:r w:rsidRPr="007B3265">
        <w:rPr>
          <w:rFonts w:asciiTheme="minorHAnsi" w:hAnsiTheme="minorHAnsi" w:cstheme="minorHAnsi"/>
        </w:rPr>
        <w:t xml:space="preserve">You can also consider many other practices and features to enhance this research.  Perhaps read about cross validation, cooperative inquiry, triangulation with quantitative data, and independent audits.  </w:t>
      </w:r>
      <w:r w:rsidRPr="007B3265">
        <w:rPr>
          <w:rFonts w:asciiTheme="minorHAnsi" w:hAnsiTheme="minorHAnsi" w:cstheme="minorHAnsi"/>
        </w:rPr>
        <w:tab/>
      </w:r>
    </w:p>
    <w:p w14:paraId="04B6FC1D" w14:textId="765AB34B"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ab/>
      </w:r>
    </w:p>
    <w:p w14:paraId="7AF29A08" w14:textId="77777777" w:rsidR="00686DD0" w:rsidRPr="007B3265" w:rsidRDefault="00686DD0" w:rsidP="002F7B45">
      <w:pPr>
        <w:spacing w:line="276" w:lineRule="auto"/>
        <w:rPr>
          <w:rFonts w:asciiTheme="minorHAnsi" w:hAnsiTheme="minorHAnsi" w:cstheme="minorHAnsi"/>
        </w:rPr>
      </w:pPr>
      <w:proofErr w:type="spellStart"/>
      <w:r w:rsidRPr="007B3265">
        <w:rPr>
          <w:rFonts w:asciiTheme="minorHAnsi" w:hAnsiTheme="minorHAnsi" w:cstheme="minorHAnsi"/>
        </w:rPr>
        <w:lastRenderedPageBreak/>
        <w:t>Aubeeluck</w:t>
      </w:r>
      <w:proofErr w:type="spellEnd"/>
      <w:r w:rsidRPr="007B3265">
        <w:rPr>
          <w:rFonts w:asciiTheme="minorHAnsi" w:hAnsiTheme="minorHAnsi" w:cstheme="minorHAnsi"/>
        </w:rPr>
        <w:t xml:space="preserve">, A. V., Buchanan, H., &amp; </w:t>
      </w:r>
      <w:proofErr w:type="spellStart"/>
      <w:r w:rsidRPr="007B3265">
        <w:rPr>
          <w:rFonts w:asciiTheme="minorHAnsi" w:hAnsiTheme="minorHAnsi" w:cstheme="minorHAnsi"/>
        </w:rPr>
        <w:t>Stupple</w:t>
      </w:r>
      <w:proofErr w:type="spellEnd"/>
      <w:r w:rsidRPr="007B3265">
        <w:rPr>
          <w:rFonts w:asciiTheme="minorHAnsi" w:hAnsiTheme="minorHAnsi" w:cstheme="minorHAnsi"/>
        </w:rPr>
        <w:t>, E. J. N. (2012).  'All the burden on all the carers': Exploring quality of life with family caregivers of Huntington's disease patients. Quality of Life Research: An International Journal of Quality of Life Aspects of Treatment, Care &amp; Rehabilitation, 21, 1425-1435.</w:t>
      </w:r>
    </w:p>
    <w:p w14:paraId="22D78FC7" w14:textId="77777777" w:rsidR="00127963" w:rsidRDefault="00127963" w:rsidP="002F7B45">
      <w:pPr>
        <w:spacing w:line="276" w:lineRule="auto"/>
        <w:rPr>
          <w:rFonts w:asciiTheme="minorHAnsi" w:hAnsiTheme="minorHAnsi" w:cstheme="minorHAnsi"/>
        </w:rPr>
      </w:pPr>
    </w:p>
    <w:p w14:paraId="480C1945" w14:textId="7949E4B3" w:rsidR="00686DD0" w:rsidRPr="007B3265" w:rsidRDefault="00686DD0" w:rsidP="002F7B45">
      <w:pPr>
        <w:spacing w:line="276" w:lineRule="auto"/>
        <w:rPr>
          <w:rFonts w:asciiTheme="minorHAnsi" w:hAnsiTheme="minorHAnsi" w:cstheme="minorHAnsi"/>
        </w:rPr>
      </w:pPr>
      <w:proofErr w:type="spellStart"/>
      <w:r w:rsidRPr="007B3265">
        <w:rPr>
          <w:rFonts w:asciiTheme="minorHAnsi" w:hAnsiTheme="minorHAnsi" w:cstheme="minorHAnsi"/>
        </w:rPr>
        <w:t>Arroll</w:t>
      </w:r>
      <w:proofErr w:type="spellEnd"/>
      <w:r w:rsidRPr="007B3265">
        <w:rPr>
          <w:rFonts w:asciiTheme="minorHAnsi" w:hAnsiTheme="minorHAnsi" w:cstheme="minorHAnsi"/>
        </w:rPr>
        <w:t>, M.A., &amp; Senior, V. (2008). Individuals’ experience of chronic fatigue syndrome/</w:t>
      </w:r>
      <w:proofErr w:type="spellStart"/>
      <w:r w:rsidRPr="007B3265">
        <w:rPr>
          <w:rFonts w:asciiTheme="minorHAnsi" w:hAnsiTheme="minorHAnsi" w:cstheme="minorHAnsi"/>
        </w:rPr>
        <w:t>myalgic</w:t>
      </w:r>
      <w:proofErr w:type="spellEnd"/>
      <w:r w:rsidRPr="007B3265">
        <w:rPr>
          <w:rFonts w:asciiTheme="minorHAnsi" w:hAnsiTheme="minorHAnsi" w:cstheme="minorHAnsi"/>
        </w:rPr>
        <w:t xml:space="preserve"> encephalomyelitis: An interpretative phenomenological analysis. Psychology &amp; Health, 23, 443-458.</w:t>
      </w:r>
    </w:p>
    <w:p w14:paraId="7F90B129" w14:textId="77777777" w:rsidR="00127963" w:rsidRDefault="00127963" w:rsidP="002F7B45">
      <w:pPr>
        <w:spacing w:line="276" w:lineRule="auto"/>
        <w:rPr>
          <w:rFonts w:asciiTheme="minorHAnsi" w:hAnsiTheme="minorHAnsi" w:cstheme="minorHAnsi"/>
        </w:rPr>
      </w:pPr>
    </w:p>
    <w:p w14:paraId="1332495B" w14:textId="42B39CBC"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 xml:space="preserve">Bramley, N., &amp; </w:t>
      </w:r>
      <w:proofErr w:type="spellStart"/>
      <w:r w:rsidRPr="007B3265">
        <w:rPr>
          <w:rFonts w:asciiTheme="minorHAnsi" w:hAnsiTheme="minorHAnsi" w:cstheme="minorHAnsi"/>
        </w:rPr>
        <w:t>Eatough</w:t>
      </w:r>
      <w:proofErr w:type="spellEnd"/>
      <w:r w:rsidRPr="007B3265">
        <w:rPr>
          <w:rFonts w:asciiTheme="minorHAnsi" w:hAnsiTheme="minorHAnsi" w:cstheme="minorHAnsi"/>
        </w:rPr>
        <w:t>, V. (2005). The experience of living with Parkinson’s disease: An interpretative phenomenological analysis case study. Psychology &amp; Health, 20, 223_235.</w:t>
      </w:r>
    </w:p>
    <w:p w14:paraId="4F7DE0DA" w14:textId="77777777" w:rsidR="00127963" w:rsidRDefault="00127963" w:rsidP="002F7B45">
      <w:pPr>
        <w:spacing w:line="276" w:lineRule="auto"/>
        <w:rPr>
          <w:rFonts w:asciiTheme="minorHAnsi" w:hAnsiTheme="minorHAnsi" w:cstheme="minorHAnsi"/>
        </w:rPr>
      </w:pPr>
    </w:p>
    <w:p w14:paraId="0B34E102" w14:textId="6CE95C11"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 xml:space="preserve">Chapman, E., </w:t>
      </w:r>
      <w:proofErr w:type="spellStart"/>
      <w:r w:rsidRPr="007B3265">
        <w:rPr>
          <w:rFonts w:asciiTheme="minorHAnsi" w:hAnsiTheme="minorHAnsi" w:cstheme="minorHAnsi"/>
        </w:rPr>
        <w:t>Parameshwar</w:t>
      </w:r>
      <w:proofErr w:type="spellEnd"/>
      <w:r w:rsidRPr="007B3265">
        <w:rPr>
          <w:rFonts w:asciiTheme="minorHAnsi" w:hAnsiTheme="minorHAnsi" w:cstheme="minorHAnsi"/>
        </w:rPr>
        <w:t xml:space="preserve">, J., Jenkins, D., Large, S., &amp; </w:t>
      </w:r>
      <w:proofErr w:type="spellStart"/>
      <w:r w:rsidRPr="007B3265">
        <w:rPr>
          <w:rFonts w:asciiTheme="minorHAnsi" w:hAnsiTheme="minorHAnsi" w:cstheme="minorHAnsi"/>
        </w:rPr>
        <w:t>Tsui</w:t>
      </w:r>
      <w:proofErr w:type="spellEnd"/>
      <w:r w:rsidRPr="007B3265">
        <w:rPr>
          <w:rFonts w:asciiTheme="minorHAnsi" w:hAnsiTheme="minorHAnsi" w:cstheme="minorHAnsi"/>
        </w:rPr>
        <w:t>, S. (2007). Psychosocial issues for patients with ventricular assist devices: A qualitative pilot study. American Journal of Critical Care, 16, 72-81.</w:t>
      </w:r>
    </w:p>
    <w:p w14:paraId="33202C3D" w14:textId="77777777" w:rsidR="00127963" w:rsidRDefault="00127963" w:rsidP="002F7B45">
      <w:pPr>
        <w:spacing w:line="276" w:lineRule="auto"/>
        <w:rPr>
          <w:rFonts w:asciiTheme="minorHAnsi" w:hAnsiTheme="minorHAnsi" w:cstheme="minorHAnsi"/>
        </w:rPr>
      </w:pPr>
    </w:p>
    <w:p w14:paraId="06A8BF01" w14:textId="2B27DB98"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 xml:space="preserve">Fletcher, K. J., Nair, R. das, </w:t>
      </w:r>
      <w:proofErr w:type="spellStart"/>
      <w:r w:rsidRPr="007B3265">
        <w:rPr>
          <w:rFonts w:asciiTheme="minorHAnsi" w:hAnsiTheme="minorHAnsi" w:cstheme="minorHAnsi"/>
        </w:rPr>
        <w:t>Macniven</w:t>
      </w:r>
      <w:proofErr w:type="spellEnd"/>
      <w:r w:rsidRPr="007B3265">
        <w:rPr>
          <w:rFonts w:asciiTheme="minorHAnsi" w:hAnsiTheme="minorHAnsi" w:cstheme="minorHAnsi"/>
        </w:rPr>
        <w:t xml:space="preserve">, J.  A. B; </w:t>
      </w:r>
      <w:proofErr w:type="spellStart"/>
      <w:r w:rsidRPr="007B3265">
        <w:rPr>
          <w:rFonts w:asciiTheme="minorHAnsi" w:hAnsiTheme="minorHAnsi" w:cstheme="minorHAnsi"/>
        </w:rPr>
        <w:t>Basu</w:t>
      </w:r>
      <w:proofErr w:type="spellEnd"/>
      <w:r w:rsidRPr="007B3265">
        <w:rPr>
          <w:rFonts w:asciiTheme="minorHAnsi" w:hAnsiTheme="minorHAnsi" w:cstheme="minorHAnsi"/>
        </w:rPr>
        <w:t>, S., &amp; Byrne, P. (2012). An interpretative phenomenological analysis of the patient experience of awake craniotomy: Brain tumour diagnosis to discharge.  British Journal of Health Psychology, 17, 828-842.</w:t>
      </w:r>
    </w:p>
    <w:p w14:paraId="6BBF433A" w14:textId="77777777" w:rsidR="00127963" w:rsidRDefault="00127963" w:rsidP="002F7B45">
      <w:pPr>
        <w:spacing w:line="276" w:lineRule="auto"/>
        <w:rPr>
          <w:rFonts w:asciiTheme="minorHAnsi" w:hAnsiTheme="minorHAnsi" w:cstheme="minorHAnsi"/>
        </w:rPr>
      </w:pPr>
    </w:p>
    <w:p w14:paraId="12B44276" w14:textId="744DE7B7"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 xml:space="preserve">French, D.P., </w:t>
      </w:r>
      <w:proofErr w:type="spellStart"/>
      <w:r w:rsidRPr="007B3265">
        <w:rPr>
          <w:rFonts w:asciiTheme="minorHAnsi" w:hAnsiTheme="minorHAnsi" w:cstheme="minorHAnsi"/>
        </w:rPr>
        <w:t>Maissi</w:t>
      </w:r>
      <w:proofErr w:type="spellEnd"/>
      <w:r w:rsidRPr="007B3265">
        <w:rPr>
          <w:rFonts w:asciiTheme="minorHAnsi" w:hAnsiTheme="minorHAnsi" w:cstheme="minorHAnsi"/>
        </w:rPr>
        <w:t>, E., &amp; Marteau, T.M. (2005). The purpose of attributing cause: Beliefs about the causes of myocardial infarction. Social Science &amp; Medicine, 60, 1411-1421.</w:t>
      </w:r>
    </w:p>
    <w:p w14:paraId="704C6BF0" w14:textId="77777777" w:rsidR="00127963" w:rsidRDefault="00127963" w:rsidP="002F7B45">
      <w:pPr>
        <w:spacing w:line="276" w:lineRule="auto"/>
        <w:rPr>
          <w:rFonts w:asciiTheme="minorHAnsi" w:hAnsiTheme="minorHAnsi" w:cstheme="minorHAnsi"/>
        </w:rPr>
      </w:pPr>
    </w:p>
    <w:p w14:paraId="28666C14" w14:textId="2382E9B4"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Guba, E., &amp; Lincoln, Y. (1981). Effective evaluation. San Francisco: Josey Bass.</w:t>
      </w:r>
    </w:p>
    <w:p w14:paraId="7C4D127B" w14:textId="77777777"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Heron, J. (1996). Co-operative Inquiry: Research into the human condition. London: Sage.</w:t>
      </w:r>
    </w:p>
    <w:p w14:paraId="2C8BAC48" w14:textId="77777777" w:rsidR="00127963" w:rsidRDefault="00127963" w:rsidP="002F7B45">
      <w:pPr>
        <w:spacing w:line="276" w:lineRule="auto"/>
        <w:rPr>
          <w:rFonts w:asciiTheme="minorHAnsi" w:hAnsiTheme="minorHAnsi" w:cstheme="minorHAnsi"/>
        </w:rPr>
      </w:pPr>
    </w:p>
    <w:p w14:paraId="33CAE302" w14:textId="3ED5D651"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Kaiser, S., &amp; Kennedy, P. (2011).  An exploration of cognitive appraisals following spinal cord injury. Psychology, Health &amp; Medicine, 16, 708-718.</w:t>
      </w:r>
    </w:p>
    <w:p w14:paraId="5D850F21" w14:textId="77777777" w:rsidR="00127963" w:rsidRDefault="00127963" w:rsidP="002F7B45">
      <w:pPr>
        <w:spacing w:line="276" w:lineRule="auto"/>
        <w:rPr>
          <w:rFonts w:asciiTheme="minorHAnsi" w:hAnsiTheme="minorHAnsi" w:cstheme="minorHAnsi"/>
        </w:rPr>
      </w:pPr>
    </w:p>
    <w:p w14:paraId="097393FA" w14:textId="055D0B3E"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Larkin, M., Watts, S., Clifton, E. (2006). Giving voice and making sense in Interpretative Phenomenological Analysis. Qualitative Research in Psychology, 3, 102-120.</w:t>
      </w:r>
    </w:p>
    <w:p w14:paraId="73984B69" w14:textId="77777777" w:rsidR="00127963" w:rsidRDefault="00127963" w:rsidP="002F7B45">
      <w:pPr>
        <w:tabs>
          <w:tab w:val="left" w:pos="1275"/>
        </w:tabs>
        <w:spacing w:line="276" w:lineRule="auto"/>
        <w:rPr>
          <w:rFonts w:asciiTheme="minorHAnsi" w:hAnsiTheme="minorHAnsi" w:cstheme="minorHAnsi"/>
        </w:rPr>
      </w:pPr>
    </w:p>
    <w:p w14:paraId="3200A5E7" w14:textId="54A25B60" w:rsidR="00686DD0" w:rsidRPr="007B3265" w:rsidRDefault="00686DD0" w:rsidP="002F7B45">
      <w:pPr>
        <w:tabs>
          <w:tab w:val="left" w:pos="1275"/>
        </w:tabs>
        <w:spacing w:line="276" w:lineRule="auto"/>
        <w:rPr>
          <w:rFonts w:asciiTheme="minorHAnsi" w:hAnsiTheme="minorHAnsi" w:cstheme="minorHAnsi"/>
        </w:rPr>
      </w:pPr>
      <w:r w:rsidRPr="007B3265">
        <w:rPr>
          <w:rFonts w:asciiTheme="minorHAnsi" w:hAnsiTheme="minorHAnsi" w:cstheme="minorHAnsi"/>
        </w:rPr>
        <w:t xml:space="preserve">Morrow, S. L. (2005). Quality and trustworthiness in qualitative research in </w:t>
      </w:r>
      <w:proofErr w:type="spellStart"/>
      <w:r w:rsidRPr="007B3265">
        <w:rPr>
          <w:rFonts w:asciiTheme="minorHAnsi" w:hAnsiTheme="minorHAnsi" w:cstheme="minorHAnsi"/>
        </w:rPr>
        <w:t>counseling</w:t>
      </w:r>
      <w:proofErr w:type="spellEnd"/>
      <w:r w:rsidRPr="007B3265">
        <w:rPr>
          <w:rFonts w:asciiTheme="minorHAnsi" w:hAnsiTheme="minorHAnsi" w:cstheme="minorHAnsi"/>
        </w:rPr>
        <w:t xml:space="preserve"> psychology. Journal of </w:t>
      </w:r>
      <w:proofErr w:type="spellStart"/>
      <w:r w:rsidRPr="007B3265">
        <w:rPr>
          <w:rFonts w:asciiTheme="minorHAnsi" w:hAnsiTheme="minorHAnsi" w:cstheme="minorHAnsi"/>
        </w:rPr>
        <w:t>Counseling</w:t>
      </w:r>
      <w:proofErr w:type="spellEnd"/>
      <w:r w:rsidRPr="007B3265">
        <w:rPr>
          <w:rFonts w:asciiTheme="minorHAnsi" w:hAnsiTheme="minorHAnsi" w:cstheme="minorHAnsi"/>
        </w:rPr>
        <w:t xml:space="preserve"> Psychology, 52, 250-260.</w:t>
      </w:r>
    </w:p>
    <w:p w14:paraId="5FBD7325" w14:textId="77777777" w:rsidR="00127963" w:rsidRDefault="00127963" w:rsidP="002F7B45">
      <w:pPr>
        <w:tabs>
          <w:tab w:val="left" w:pos="1275"/>
        </w:tabs>
        <w:spacing w:line="276" w:lineRule="auto"/>
        <w:rPr>
          <w:rFonts w:asciiTheme="minorHAnsi" w:hAnsiTheme="minorHAnsi" w:cstheme="minorHAnsi"/>
        </w:rPr>
      </w:pPr>
    </w:p>
    <w:p w14:paraId="5DE95EB7" w14:textId="3491FDAC" w:rsidR="00686DD0" w:rsidRPr="007B3265" w:rsidRDefault="00686DD0" w:rsidP="002F7B45">
      <w:pPr>
        <w:tabs>
          <w:tab w:val="left" w:pos="1275"/>
        </w:tabs>
        <w:spacing w:line="276" w:lineRule="auto"/>
        <w:rPr>
          <w:rFonts w:asciiTheme="minorHAnsi" w:hAnsiTheme="minorHAnsi" w:cstheme="minorHAnsi"/>
        </w:rPr>
      </w:pPr>
      <w:r w:rsidRPr="007B3265">
        <w:rPr>
          <w:rFonts w:asciiTheme="minorHAnsi" w:hAnsiTheme="minorHAnsi" w:cstheme="minorHAnsi"/>
        </w:rPr>
        <w:lastRenderedPageBreak/>
        <w:t>Morse, J. M., Barrett, M., Mayan, M., Olson, K., &amp; Spiers, J. (2002). Verification strategies for establishing reliability and validity in qualitative research. International Journal of Qualitative Methods, 1, 13-22.</w:t>
      </w:r>
    </w:p>
    <w:p w14:paraId="028A3669" w14:textId="77777777" w:rsidR="00127963" w:rsidRDefault="00127963" w:rsidP="002F7B45">
      <w:pPr>
        <w:spacing w:line="276" w:lineRule="auto"/>
        <w:rPr>
          <w:rFonts w:asciiTheme="minorHAnsi" w:hAnsiTheme="minorHAnsi" w:cstheme="minorHAnsi"/>
        </w:rPr>
      </w:pPr>
    </w:p>
    <w:p w14:paraId="5CE37D7A" w14:textId="01F72D1C" w:rsidR="00686DD0" w:rsidRPr="007B3265" w:rsidRDefault="00686DD0" w:rsidP="002F7B45">
      <w:pPr>
        <w:spacing w:line="276" w:lineRule="auto"/>
        <w:rPr>
          <w:rFonts w:asciiTheme="minorHAnsi" w:hAnsiTheme="minorHAnsi" w:cstheme="minorHAnsi"/>
        </w:rPr>
      </w:pPr>
      <w:proofErr w:type="spellStart"/>
      <w:r w:rsidRPr="007B3265">
        <w:rPr>
          <w:rFonts w:asciiTheme="minorHAnsi" w:hAnsiTheme="minorHAnsi" w:cstheme="minorHAnsi"/>
        </w:rPr>
        <w:t>Mozo</w:t>
      </w:r>
      <w:proofErr w:type="spellEnd"/>
      <w:r w:rsidRPr="007B3265">
        <w:rPr>
          <w:rFonts w:asciiTheme="minorHAnsi" w:hAnsiTheme="minorHAnsi" w:cstheme="minorHAnsi"/>
        </w:rPr>
        <w:t>-Dutton, L., Simpson, J., &amp; Boot, J.  (2012). MS and me: Exploring the impact of multiple sclerosis on perceptions of self. Disability and Rehabilitation: An International, Multidisciplinary Journal, 34, 1208-1217.</w:t>
      </w:r>
    </w:p>
    <w:p w14:paraId="7E38E23B" w14:textId="77777777" w:rsidR="00127963" w:rsidRDefault="00127963" w:rsidP="002F7B45">
      <w:pPr>
        <w:spacing w:line="276" w:lineRule="auto"/>
        <w:rPr>
          <w:rFonts w:asciiTheme="minorHAnsi" w:hAnsiTheme="minorHAnsi" w:cstheme="minorHAnsi"/>
        </w:rPr>
      </w:pPr>
    </w:p>
    <w:p w14:paraId="1E5199D9" w14:textId="0B560635"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Murray, C.D., &amp; Rhodes, K. (2005). ‘Nobody likes damaged goods’: The experience of adult visible acne. British Journal of Health Psychology, 10, 183-202.</w:t>
      </w:r>
    </w:p>
    <w:p w14:paraId="68967791" w14:textId="77777777" w:rsidR="00127963" w:rsidRDefault="00127963" w:rsidP="002F7B45">
      <w:pPr>
        <w:spacing w:line="276" w:lineRule="auto"/>
        <w:rPr>
          <w:rFonts w:asciiTheme="minorHAnsi" w:hAnsiTheme="minorHAnsi" w:cstheme="minorHAnsi"/>
        </w:rPr>
      </w:pPr>
    </w:p>
    <w:p w14:paraId="3B87DC38" w14:textId="674BF8D8"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Reid, K., Flowers, P. &amp; Larkin, M. (2005) Exploring lived experience: An introduction to Interpretative Phenomenological Analysis. The Psychologist, 18 20-23.</w:t>
      </w:r>
    </w:p>
    <w:p w14:paraId="1B35AC9C" w14:textId="77777777" w:rsidR="00127963" w:rsidRDefault="00127963" w:rsidP="002F7B45">
      <w:pPr>
        <w:spacing w:line="276" w:lineRule="auto"/>
        <w:rPr>
          <w:rFonts w:asciiTheme="minorHAnsi" w:hAnsiTheme="minorHAnsi" w:cstheme="minorHAnsi"/>
        </w:rPr>
      </w:pPr>
    </w:p>
    <w:p w14:paraId="661827A2" w14:textId="6F75F49A"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Reynolds, F., &amp; Lim, K.H. (2007). Contribution of visual art-making to the subjective wellbeing of women living with cancer: A qualitative study. Arts in Psychotherapy, 34, 1_10.</w:t>
      </w:r>
    </w:p>
    <w:p w14:paraId="27F75D6C" w14:textId="77777777" w:rsidR="00127963" w:rsidRDefault="00127963" w:rsidP="002F7B45">
      <w:pPr>
        <w:tabs>
          <w:tab w:val="left" w:pos="1275"/>
        </w:tabs>
        <w:spacing w:line="276" w:lineRule="auto"/>
        <w:rPr>
          <w:rFonts w:asciiTheme="minorHAnsi" w:hAnsiTheme="minorHAnsi" w:cstheme="minorHAnsi"/>
        </w:rPr>
      </w:pPr>
    </w:p>
    <w:p w14:paraId="47B56325" w14:textId="752BAF77" w:rsidR="00686DD0" w:rsidRPr="007B3265" w:rsidRDefault="00686DD0" w:rsidP="002F7B45">
      <w:pPr>
        <w:tabs>
          <w:tab w:val="left" w:pos="1275"/>
        </w:tabs>
        <w:spacing w:line="276" w:lineRule="auto"/>
        <w:rPr>
          <w:rFonts w:asciiTheme="minorHAnsi" w:hAnsiTheme="minorHAnsi" w:cstheme="minorHAnsi"/>
        </w:rPr>
      </w:pPr>
      <w:r w:rsidRPr="007B3265">
        <w:rPr>
          <w:rFonts w:asciiTheme="minorHAnsi" w:hAnsiTheme="minorHAnsi" w:cstheme="minorHAnsi"/>
        </w:rPr>
        <w:t>Rolfe, G. (2006). Validity, trustworthiness and rigour: Quality and the idea of qualitative research. Journal of Advanced Nursing, 53, 304-310.</w:t>
      </w:r>
    </w:p>
    <w:p w14:paraId="2291B11A" w14:textId="77777777" w:rsidR="00127963" w:rsidRDefault="00127963" w:rsidP="002F7B45">
      <w:pPr>
        <w:spacing w:line="276" w:lineRule="auto"/>
        <w:rPr>
          <w:rFonts w:asciiTheme="minorHAnsi" w:hAnsiTheme="minorHAnsi" w:cstheme="minorHAnsi"/>
        </w:rPr>
      </w:pPr>
    </w:p>
    <w:p w14:paraId="14A94E7F" w14:textId="57C7AF01"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 xml:space="preserve">Senior, V., Smith, J.A., </w:t>
      </w:r>
      <w:proofErr w:type="spellStart"/>
      <w:r w:rsidRPr="007B3265">
        <w:rPr>
          <w:rFonts w:asciiTheme="minorHAnsi" w:hAnsiTheme="minorHAnsi" w:cstheme="minorHAnsi"/>
        </w:rPr>
        <w:t>Michie</w:t>
      </w:r>
      <w:proofErr w:type="spellEnd"/>
      <w:r w:rsidRPr="007B3265">
        <w:rPr>
          <w:rFonts w:asciiTheme="minorHAnsi" w:hAnsiTheme="minorHAnsi" w:cstheme="minorHAnsi"/>
        </w:rPr>
        <w:t>, S., &amp; Marteau, T.M. (2002). Making sense of risk: An interpretative phenomenological analysis of vulnerability to heart disease. Journal of Health Psychology, 7, 157-68.</w:t>
      </w:r>
    </w:p>
    <w:p w14:paraId="2B598F14" w14:textId="77777777" w:rsidR="00127963" w:rsidRDefault="00127963" w:rsidP="002F7B45">
      <w:pPr>
        <w:spacing w:line="276" w:lineRule="auto"/>
        <w:rPr>
          <w:rFonts w:asciiTheme="minorHAnsi" w:hAnsiTheme="minorHAnsi" w:cstheme="minorHAnsi"/>
        </w:rPr>
      </w:pPr>
    </w:p>
    <w:p w14:paraId="3E351FA0" w14:textId="4A43EFF6"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 xml:space="preserve">Smith, J. A. (1995). Semi-structured interviewing and qualitative analysis. In J. A. Smith, R. </w:t>
      </w:r>
      <w:proofErr w:type="spellStart"/>
      <w:r w:rsidRPr="007B3265">
        <w:rPr>
          <w:rFonts w:asciiTheme="minorHAnsi" w:hAnsiTheme="minorHAnsi" w:cstheme="minorHAnsi"/>
        </w:rPr>
        <w:t>Harre</w:t>
      </w:r>
      <w:proofErr w:type="spellEnd"/>
      <w:r w:rsidRPr="007B3265">
        <w:rPr>
          <w:rFonts w:asciiTheme="minorHAnsi" w:hAnsiTheme="minorHAnsi" w:cstheme="minorHAnsi"/>
        </w:rPr>
        <w:t xml:space="preserve"> &amp; L. Van </w:t>
      </w:r>
      <w:proofErr w:type="spellStart"/>
      <w:r w:rsidRPr="007B3265">
        <w:rPr>
          <w:rFonts w:asciiTheme="minorHAnsi" w:hAnsiTheme="minorHAnsi" w:cstheme="minorHAnsi"/>
        </w:rPr>
        <w:t>Langenhove</w:t>
      </w:r>
      <w:proofErr w:type="spellEnd"/>
      <w:r w:rsidRPr="007B3265">
        <w:rPr>
          <w:rFonts w:asciiTheme="minorHAnsi" w:hAnsiTheme="minorHAnsi" w:cstheme="minorHAnsi"/>
        </w:rPr>
        <w:t xml:space="preserve"> (</w:t>
      </w:r>
      <w:proofErr w:type="spellStart"/>
      <w:r w:rsidRPr="007B3265">
        <w:rPr>
          <w:rFonts w:asciiTheme="minorHAnsi" w:hAnsiTheme="minorHAnsi" w:cstheme="minorHAnsi"/>
        </w:rPr>
        <w:t>Eds</w:t>
      </w:r>
      <w:proofErr w:type="spellEnd"/>
      <w:r w:rsidRPr="007B3265">
        <w:rPr>
          <w:rFonts w:asciiTheme="minorHAnsi" w:hAnsiTheme="minorHAnsi" w:cstheme="minorHAnsi"/>
        </w:rPr>
        <w:t>), Rethinking methods in psychology (pp. 9–26). London: Sage.</w:t>
      </w:r>
    </w:p>
    <w:p w14:paraId="20971462" w14:textId="77777777" w:rsidR="00127963" w:rsidRDefault="00127963" w:rsidP="002F7B45">
      <w:pPr>
        <w:tabs>
          <w:tab w:val="left" w:pos="1275"/>
        </w:tabs>
        <w:spacing w:line="276" w:lineRule="auto"/>
        <w:rPr>
          <w:rFonts w:asciiTheme="minorHAnsi" w:hAnsiTheme="minorHAnsi" w:cstheme="minorHAnsi"/>
        </w:rPr>
      </w:pPr>
    </w:p>
    <w:p w14:paraId="170B0D87" w14:textId="25D2BC86" w:rsidR="00686DD0" w:rsidRPr="007B3265" w:rsidRDefault="00686DD0" w:rsidP="002F7B45">
      <w:pPr>
        <w:tabs>
          <w:tab w:val="left" w:pos="1275"/>
        </w:tabs>
        <w:spacing w:line="276" w:lineRule="auto"/>
        <w:rPr>
          <w:rFonts w:asciiTheme="minorHAnsi" w:hAnsiTheme="minorHAnsi" w:cstheme="minorHAnsi"/>
        </w:rPr>
      </w:pPr>
      <w:r w:rsidRPr="007B3265">
        <w:rPr>
          <w:rFonts w:asciiTheme="minorHAnsi" w:hAnsiTheme="minorHAnsi" w:cstheme="minorHAnsi"/>
        </w:rPr>
        <w:t>Smith, J. A. (2011) Evaluating the contribution of interpretative phenomenological analysis. Health Psychology Review, 5, 9-27.</w:t>
      </w:r>
    </w:p>
    <w:p w14:paraId="130025F5" w14:textId="77777777" w:rsidR="00127963" w:rsidRDefault="00127963" w:rsidP="002F7B45">
      <w:pPr>
        <w:spacing w:line="276" w:lineRule="auto"/>
        <w:rPr>
          <w:rFonts w:asciiTheme="minorHAnsi" w:hAnsiTheme="minorHAnsi" w:cstheme="minorHAnsi"/>
        </w:rPr>
      </w:pPr>
    </w:p>
    <w:p w14:paraId="1E12A3B3" w14:textId="5EF5B3D0"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Smith, J.A., Flowers, P., &amp; Larkin, M. (2009). Interpretative Phenomenological Analysis: Theory Method and Research. London: Sage.</w:t>
      </w:r>
    </w:p>
    <w:p w14:paraId="02BF1355" w14:textId="77777777" w:rsidR="00127963" w:rsidRDefault="00127963" w:rsidP="002F7B45">
      <w:pPr>
        <w:spacing w:line="276" w:lineRule="auto"/>
        <w:rPr>
          <w:rFonts w:asciiTheme="minorHAnsi" w:hAnsiTheme="minorHAnsi" w:cstheme="minorHAnsi"/>
        </w:rPr>
      </w:pPr>
    </w:p>
    <w:p w14:paraId="4C1ED195" w14:textId="64FAC0B0"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 xml:space="preserve">Smith, J. A., </w:t>
      </w:r>
      <w:proofErr w:type="spellStart"/>
      <w:r w:rsidRPr="007B3265">
        <w:rPr>
          <w:rFonts w:asciiTheme="minorHAnsi" w:hAnsiTheme="minorHAnsi" w:cstheme="minorHAnsi"/>
        </w:rPr>
        <w:t>Jarman</w:t>
      </w:r>
      <w:proofErr w:type="spellEnd"/>
      <w:r w:rsidRPr="007B3265">
        <w:rPr>
          <w:rFonts w:asciiTheme="minorHAnsi" w:hAnsiTheme="minorHAnsi" w:cstheme="minorHAnsi"/>
        </w:rPr>
        <w:t>, M., &amp; Osborn, M. (1999). Doing interpretative phenomenological analysis. In Murray M., &amp; Chamberlain K. (Eds.), Qualitative health psychology: Theories and methods (pp. 219–240). London: Sage</w:t>
      </w:r>
    </w:p>
    <w:p w14:paraId="1E72A1D7" w14:textId="77777777" w:rsidR="00127963" w:rsidRDefault="00127963" w:rsidP="002F7B45">
      <w:pPr>
        <w:spacing w:line="276" w:lineRule="auto"/>
        <w:rPr>
          <w:rFonts w:asciiTheme="minorHAnsi" w:hAnsiTheme="minorHAnsi" w:cstheme="minorHAnsi"/>
        </w:rPr>
      </w:pPr>
    </w:p>
    <w:p w14:paraId="555B2CE0" w14:textId="77554CDD" w:rsidR="00686DD0" w:rsidRPr="007B3265" w:rsidRDefault="00686DD0" w:rsidP="002F7B45">
      <w:pPr>
        <w:spacing w:line="276" w:lineRule="auto"/>
        <w:rPr>
          <w:rFonts w:asciiTheme="minorHAnsi" w:hAnsiTheme="minorHAnsi" w:cstheme="minorHAnsi"/>
        </w:rPr>
      </w:pPr>
      <w:r w:rsidRPr="007B3265">
        <w:rPr>
          <w:rFonts w:asciiTheme="minorHAnsi" w:hAnsiTheme="minorHAnsi" w:cstheme="minorHAnsi"/>
        </w:rPr>
        <w:t>Smith, J. A., &amp; Osborn, M. (2003). Interpretive phenomenological analysis. In J. A. Smith (Ed.), Qualitative psychology: A practical guide to research methods (pp. 51–80). London: Sage.</w:t>
      </w:r>
    </w:p>
    <w:p w14:paraId="50D18428" w14:textId="77777777" w:rsidR="00127963" w:rsidRDefault="00127963" w:rsidP="002F7B45">
      <w:pPr>
        <w:spacing w:line="276" w:lineRule="auto"/>
        <w:rPr>
          <w:rFonts w:asciiTheme="minorHAnsi" w:hAnsiTheme="minorHAnsi" w:cstheme="minorHAnsi"/>
        </w:rPr>
      </w:pPr>
    </w:p>
    <w:p w14:paraId="25D56EDC" w14:textId="2EB780B6" w:rsidR="00686DD0" w:rsidRPr="007B3265" w:rsidRDefault="00686DD0" w:rsidP="002F7B45">
      <w:pPr>
        <w:spacing w:line="276" w:lineRule="auto"/>
        <w:rPr>
          <w:rFonts w:asciiTheme="minorHAnsi" w:hAnsiTheme="minorHAnsi" w:cstheme="minorHAnsi"/>
        </w:rPr>
      </w:pPr>
      <w:proofErr w:type="spellStart"/>
      <w:r w:rsidRPr="007B3265">
        <w:rPr>
          <w:rFonts w:asciiTheme="minorHAnsi" w:hAnsiTheme="minorHAnsi" w:cstheme="minorHAnsi"/>
        </w:rPr>
        <w:t>Sudman</w:t>
      </w:r>
      <w:proofErr w:type="spellEnd"/>
      <w:r w:rsidRPr="007B3265">
        <w:rPr>
          <w:rFonts w:asciiTheme="minorHAnsi" w:hAnsiTheme="minorHAnsi" w:cstheme="minorHAnsi"/>
        </w:rPr>
        <w:t>, S., &amp; Bradburn, N. (1982). Asking questions: A practical guide to questionnaire design. San Francisco, California: Jossey-Bass Inc.</w:t>
      </w:r>
    </w:p>
    <w:p w14:paraId="5E428FCD" w14:textId="77777777" w:rsidR="00127963" w:rsidRDefault="00127963" w:rsidP="002F7B45">
      <w:pPr>
        <w:tabs>
          <w:tab w:val="left" w:pos="1275"/>
        </w:tabs>
        <w:spacing w:line="276" w:lineRule="auto"/>
        <w:rPr>
          <w:rFonts w:asciiTheme="minorHAnsi" w:hAnsiTheme="minorHAnsi" w:cstheme="minorHAnsi"/>
        </w:rPr>
      </w:pPr>
    </w:p>
    <w:p w14:paraId="080AAD77" w14:textId="10C7DBA9" w:rsidR="00686DD0" w:rsidRPr="007B3265" w:rsidRDefault="00686DD0" w:rsidP="002F7B45">
      <w:pPr>
        <w:tabs>
          <w:tab w:val="left" w:pos="1275"/>
        </w:tabs>
        <w:spacing w:line="276" w:lineRule="auto"/>
        <w:rPr>
          <w:rFonts w:asciiTheme="minorHAnsi" w:hAnsiTheme="minorHAnsi" w:cstheme="minorHAnsi"/>
        </w:rPr>
      </w:pPr>
      <w:r w:rsidRPr="007B3265">
        <w:rPr>
          <w:rFonts w:asciiTheme="minorHAnsi" w:hAnsiTheme="minorHAnsi" w:cstheme="minorHAnsi"/>
        </w:rPr>
        <w:t>Williams, M. J., McManus, F., Muse, K., &amp; Williams, J. M. G. (2011). Mindfulness-based cognitive therapy for severe health anxiety (hypochondriasis): An interpretative phenomenological analysis of patients' experiences.  British Journal of Clinical Psychology, 50, 379-397.</w:t>
      </w:r>
    </w:p>
    <w:p w14:paraId="1CAD62E8" w14:textId="77777777" w:rsidR="00686DD0" w:rsidRPr="007B3265" w:rsidRDefault="00686DD0" w:rsidP="002F7B45">
      <w:pPr>
        <w:spacing w:line="276" w:lineRule="auto"/>
        <w:rPr>
          <w:rFonts w:asciiTheme="minorHAnsi" w:hAnsiTheme="minorHAnsi" w:cstheme="minorHAnsi"/>
        </w:rPr>
      </w:pPr>
    </w:p>
    <w:p w14:paraId="35BA113E" w14:textId="48DB5AD2" w:rsidR="003A6DAE" w:rsidRPr="00127963" w:rsidRDefault="003A6DAE" w:rsidP="00127963">
      <w:pPr>
        <w:outlineLvl w:val="0"/>
        <w:rPr>
          <w:rFonts w:cstheme="minorHAnsi"/>
        </w:rPr>
      </w:pPr>
    </w:p>
    <w:sectPr w:rsidR="003A6DAE" w:rsidRPr="00127963" w:rsidSect="00BE2987">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36F4C" w14:textId="77777777" w:rsidR="00320428" w:rsidRDefault="00320428" w:rsidP="00703C03">
      <w:r>
        <w:separator/>
      </w:r>
    </w:p>
  </w:endnote>
  <w:endnote w:type="continuationSeparator" w:id="0">
    <w:p w14:paraId="7E5D3C2B" w14:textId="77777777" w:rsidR="00320428" w:rsidRDefault="00320428"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A93D4" w14:textId="77777777" w:rsidR="00320428" w:rsidRDefault="00320428" w:rsidP="00703C03">
      <w:r>
        <w:separator/>
      </w:r>
    </w:p>
  </w:footnote>
  <w:footnote w:type="continuationSeparator" w:id="0">
    <w:p w14:paraId="6C8E49B2" w14:textId="77777777" w:rsidR="00320428" w:rsidRDefault="00320428"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277453" w:rsidRDefault="00277453"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2448"/>
    <w:multiLevelType w:val="hybridMultilevel"/>
    <w:tmpl w:val="2B48E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222AF1"/>
    <w:multiLevelType w:val="hybridMultilevel"/>
    <w:tmpl w:val="1930B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676FF"/>
    <w:multiLevelType w:val="hybridMultilevel"/>
    <w:tmpl w:val="BBD0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E02AF4"/>
    <w:multiLevelType w:val="hybridMultilevel"/>
    <w:tmpl w:val="F1D8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6A2E54"/>
    <w:multiLevelType w:val="hybridMultilevel"/>
    <w:tmpl w:val="F5FE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652EA"/>
    <w:multiLevelType w:val="hybridMultilevel"/>
    <w:tmpl w:val="61B28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A36C50"/>
    <w:multiLevelType w:val="hybridMultilevel"/>
    <w:tmpl w:val="97146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4E32EF"/>
    <w:multiLevelType w:val="hybridMultilevel"/>
    <w:tmpl w:val="1B5A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E09CB"/>
    <w:multiLevelType w:val="hybridMultilevel"/>
    <w:tmpl w:val="B3A40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AA3A82"/>
    <w:multiLevelType w:val="hybridMultilevel"/>
    <w:tmpl w:val="BC2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A380D"/>
    <w:multiLevelType w:val="hybridMultilevel"/>
    <w:tmpl w:val="393AE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9517F2"/>
    <w:multiLevelType w:val="hybridMultilevel"/>
    <w:tmpl w:val="A9548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E47A78"/>
    <w:multiLevelType w:val="hybridMultilevel"/>
    <w:tmpl w:val="45D8FEEA"/>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B2744"/>
    <w:multiLevelType w:val="hybridMultilevel"/>
    <w:tmpl w:val="2BFE1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B006DB"/>
    <w:multiLevelType w:val="hybridMultilevel"/>
    <w:tmpl w:val="4A74C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C44411"/>
    <w:multiLevelType w:val="hybridMultilevel"/>
    <w:tmpl w:val="EFD0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41242"/>
    <w:multiLevelType w:val="hybridMultilevel"/>
    <w:tmpl w:val="37AE8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C56597"/>
    <w:multiLevelType w:val="hybridMultilevel"/>
    <w:tmpl w:val="60CC0E2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611B47"/>
    <w:multiLevelType w:val="hybridMultilevel"/>
    <w:tmpl w:val="6B2C1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EE3CDC"/>
    <w:multiLevelType w:val="hybridMultilevel"/>
    <w:tmpl w:val="25440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082ABD"/>
    <w:multiLevelType w:val="hybridMultilevel"/>
    <w:tmpl w:val="AC748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EA4E8E"/>
    <w:multiLevelType w:val="hybridMultilevel"/>
    <w:tmpl w:val="C4B86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337704"/>
    <w:multiLevelType w:val="hybridMultilevel"/>
    <w:tmpl w:val="5A422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4E12A19"/>
    <w:multiLevelType w:val="hybridMultilevel"/>
    <w:tmpl w:val="84AE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936B3"/>
    <w:multiLevelType w:val="hybridMultilevel"/>
    <w:tmpl w:val="3BB4E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E523F4"/>
    <w:multiLevelType w:val="hybridMultilevel"/>
    <w:tmpl w:val="087A8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6D7429"/>
    <w:multiLevelType w:val="hybridMultilevel"/>
    <w:tmpl w:val="F1A86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714948"/>
    <w:multiLevelType w:val="hybridMultilevel"/>
    <w:tmpl w:val="32F67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405107"/>
    <w:multiLevelType w:val="hybridMultilevel"/>
    <w:tmpl w:val="5F804E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296C44"/>
    <w:multiLevelType w:val="hybridMultilevel"/>
    <w:tmpl w:val="9A9CF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165018"/>
    <w:multiLevelType w:val="hybridMultilevel"/>
    <w:tmpl w:val="F11EC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6731CC"/>
    <w:multiLevelType w:val="hybridMultilevel"/>
    <w:tmpl w:val="4C28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4240D"/>
    <w:multiLevelType w:val="hybridMultilevel"/>
    <w:tmpl w:val="5DFE5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2F17C0"/>
    <w:multiLevelType w:val="hybridMultilevel"/>
    <w:tmpl w:val="B658F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2CD286A"/>
    <w:multiLevelType w:val="hybridMultilevel"/>
    <w:tmpl w:val="6220F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F66BA"/>
    <w:multiLevelType w:val="hybridMultilevel"/>
    <w:tmpl w:val="7B0AB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401A21"/>
    <w:multiLevelType w:val="hybridMultilevel"/>
    <w:tmpl w:val="49547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CD3B63"/>
    <w:multiLevelType w:val="hybridMultilevel"/>
    <w:tmpl w:val="1A242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5C2CE8"/>
    <w:multiLevelType w:val="hybridMultilevel"/>
    <w:tmpl w:val="0F80E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E31F30"/>
    <w:multiLevelType w:val="hybridMultilevel"/>
    <w:tmpl w:val="4A2CE5DC"/>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C5630"/>
    <w:multiLevelType w:val="hybridMultilevel"/>
    <w:tmpl w:val="2EA87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000782"/>
    <w:multiLevelType w:val="hybridMultilevel"/>
    <w:tmpl w:val="7EB69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94341D"/>
    <w:multiLevelType w:val="hybridMultilevel"/>
    <w:tmpl w:val="5B1C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A67CD"/>
    <w:multiLevelType w:val="hybridMultilevel"/>
    <w:tmpl w:val="A7307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667F9D"/>
    <w:multiLevelType w:val="hybridMultilevel"/>
    <w:tmpl w:val="039A7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44"/>
  </w:num>
  <w:num w:numId="3">
    <w:abstractNumId w:val="33"/>
  </w:num>
  <w:num w:numId="4">
    <w:abstractNumId w:val="2"/>
  </w:num>
  <w:num w:numId="5">
    <w:abstractNumId w:val="0"/>
  </w:num>
  <w:num w:numId="6">
    <w:abstractNumId w:val="34"/>
  </w:num>
  <w:num w:numId="7">
    <w:abstractNumId w:val="36"/>
  </w:num>
  <w:num w:numId="8">
    <w:abstractNumId w:val="38"/>
  </w:num>
  <w:num w:numId="9">
    <w:abstractNumId w:val="26"/>
  </w:num>
  <w:num w:numId="10">
    <w:abstractNumId w:val="10"/>
  </w:num>
  <w:num w:numId="11">
    <w:abstractNumId w:val="5"/>
  </w:num>
  <w:num w:numId="12">
    <w:abstractNumId w:val="41"/>
  </w:num>
  <w:num w:numId="13">
    <w:abstractNumId w:val="29"/>
  </w:num>
  <w:num w:numId="14">
    <w:abstractNumId w:val="18"/>
  </w:num>
  <w:num w:numId="15">
    <w:abstractNumId w:val="3"/>
  </w:num>
  <w:num w:numId="16">
    <w:abstractNumId w:val="1"/>
  </w:num>
  <w:num w:numId="17">
    <w:abstractNumId w:val="35"/>
  </w:num>
  <w:num w:numId="18">
    <w:abstractNumId w:val="24"/>
  </w:num>
  <w:num w:numId="19">
    <w:abstractNumId w:val="16"/>
  </w:num>
  <w:num w:numId="20">
    <w:abstractNumId w:val="6"/>
  </w:num>
  <w:num w:numId="21">
    <w:abstractNumId w:val="28"/>
  </w:num>
  <w:num w:numId="22">
    <w:abstractNumId w:val="22"/>
  </w:num>
  <w:num w:numId="23">
    <w:abstractNumId w:val="42"/>
  </w:num>
  <w:num w:numId="24">
    <w:abstractNumId w:val="13"/>
  </w:num>
  <w:num w:numId="25">
    <w:abstractNumId w:val="32"/>
  </w:num>
  <w:num w:numId="26">
    <w:abstractNumId w:val="11"/>
  </w:num>
  <w:num w:numId="27">
    <w:abstractNumId w:val="43"/>
  </w:num>
  <w:num w:numId="28">
    <w:abstractNumId w:val="27"/>
  </w:num>
  <w:num w:numId="29">
    <w:abstractNumId w:val="19"/>
  </w:num>
  <w:num w:numId="30">
    <w:abstractNumId w:val="30"/>
  </w:num>
  <w:num w:numId="31">
    <w:abstractNumId w:val="7"/>
  </w:num>
  <w:num w:numId="32">
    <w:abstractNumId w:val="23"/>
  </w:num>
  <w:num w:numId="33">
    <w:abstractNumId w:val="4"/>
  </w:num>
  <w:num w:numId="34">
    <w:abstractNumId w:val="15"/>
  </w:num>
  <w:num w:numId="35">
    <w:abstractNumId w:val="31"/>
  </w:num>
  <w:num w:numId="36">
    <w:abstractNumId w:val="9"/>
  </w:num>
  <w:num w:numId="37">
    <w:abstractNumId w:val="39"/>
  </w:num>
  <w:num w:numId="38">
    <w:abstractNumId w:val="12"/>
  </w:num>
  <w:num w:numId="39">
    <w:abstractNumId w:val="17"/>
  </w:num>
  <w:num w:numId="40">
    <w:abstractNumId w:val="40"/>
  </w:num>
  <w:num w:numId="41">
    <w:abstractNumId w:val="14"/>
  </w:num>
  <w:num w:numId="42">
    <w:abstractNumId w:val="8"/>
  </w:num>
  <w:num w:numId="43">
    <w:abstractNumId w:val="37"/>
  </w:num>
  <w:num w:numId="44">
    <w:abstractNumId w:val="20"/>
  </w:num>
  <w:num w:numId="4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3A55"/>
    <w:rsid w:val="000045EA"/>
    <w:rsid w:val="00005C49"/>
    <w:rsid w:val="000060EE"/>
    <w:rsid w:val="00006E36"/>
    <w:rsid w:val="00011CBB"/>
    <w:rsid w:val="00012672"/>
    <w:rsid w:val="00012BB7"/>
    <w:rsid w:val="00017E54"/>
    <w:rsid w:val="0002000E"/>
    <w:rsid w:val="00020020"/>
    <w:rsid w:val="0002148E"/>
    <w:rsid w:val="0002210D"/>
    <w:rsid w:val="000257C9"/>
    <w:rsid w:val="00026260"/>
    <w:rsid w:val="000262B6"/>
    <w:rsid w:val="00026EA4"/>
    <w:rsid w:val="00027184"/>
    <w:rsid w:val="00030888"/>
    <w:rsid w:val="0003142C"/>
    <w:rsid w:val="000319DD"/>
    <w:rsid w:val="00033ECC"/>
    <w:rsid w:val="00034751"/>
    <w:rsid w:val="00034C5C"/>
    <w:rsid w:val="00036389"/>
    <w:rsid w:val="00036A45"/>
    <w:rsid w:val="00036A4C"/>
    <w:rsid w:val="000427F5"/>
    <w:rsid w:val="00043684"/>
    <w:rsid w:val="00043F40"/>
    <w:rsid w:val="000456AB"/>
    <w:rsid w:val="000469D7"/>
    <w:rsid w:val="00051D21"/>
    <w:rsid w:val="00052F47"/>
    <w:rsid w:val="00057006"/>
    <w:rsid w:val="00057380"/>
    <w:rsid w:val="000604BB"/>
    <w:rsid w:val="00061A03"/>
    <w:rsid w:val="0006342E"/>
    <w:rsid w:val="000637F2"/>
    <w:rsid w:val="00063E79"/>
    <w:rsid w:val="00065B51"/>
    <w:rsid w:val="000672C2"/>
    <w:rsid w:val="00067EC6"/>
    <w:rsid w:val="00067F11"/>
    <w:rsid w:val="000700EB"/>
    <w:rsid w:val="000711A5"/>
    <w:rsid w:val="0007164F"/>
    <w:rsid w:val="00075539"/>
    <w:rsid w:val="00075848"/>
    <w:rsid w:val="00075E9F"/>
    <w:rsid w:val="000777D6"/>
    <w:rsid w:val="000807C7"/>
    <w:rsid w:val="00080A44"/>
    <w:rsid w:val="00081B17"/>
    <w:rsid w:val="00081D0D"/>
    <w:rsid w:val="000824FE"/>
    <w:rsid w:val="0008308D"/>
    <w:rsid w:val="000858F3"/>
    <w:rsid w:val="00085ADF"/>
    <w:rsid w:val="0008664A"/>
    <w:rsid w:val="0009086D"/>
    <w:rsid w:val="00091113"/>
    <w:rsid w:val="00091737"/>
    <w:rsid w:val="00092537"/>
    <w:rsid w:val="0009289F"/>
    <w:rsid w:val="000932A4"/>
    <w:rsid w:val="00093ED7"/>
    <w:rsid w:val="000940F3"/>
    <w:rsid w:val="00096C2E"/>
    <w:rsid w:val="00096C85"/>
    <w:rsid w:val="000A03FA"/>
    <w:rsid w:val="000A1A57"/>
    <w:rsid w:val="000A2C9E"/>
    <w:rsid w:val="000A5CF9"/>
    <w:rsid w:val="000A6AB8"/>
    <w:rsid w:val="000B0858"/>
    <w:rsid w:val="000B0D77"/>
    <w:rsid w:val="000B4D27"/>
    <w:rsid w:val="000B5596"/>
    <w:rsid w:val="000B5F7E"/>
    <w:rsid w:val="000B5F9B"/>
    <w:rsid w:val="000B65E7"/>
    <w:rsid w:val="000B7332"/>
    <w:rsid w:val="000B7D7F"/>
    <w:rsid w:val="000C10DC"/>
    <w:rsid w:val="000C2AE5"/>
    <w:rsid w:val="000C40A2"/>
    <w:rsid w:val="000C586D"/>
    <w:rsid w:val="000C6819"/>
    <w:rsid w:val="000C6FA5"/>
    <w:rsid w:val="000C7DFF"/>
    <w:rsid w:val="000D0007"/>
    <w:rsid w:val="000D032B"/>
    <w:rsid w:val="000D1037"/>
    <w:rsid w:val="000D1CD0"/>
    <w:rsid w:val="000D247E"/>
    <w:rsid w:val="000D447A"/>
    <w:rsid w:val="000D630B"/>
    <w:rsid w:val="000D6579"/>
    <w:rsid w:val="000D7BED"/>
    <w:rsid w:val="000E4211"/>
    <w:rsid w:val="000E53B5"/>
    <w:rsid w:val="000F0823"/>
    <w:rsid w:val="000F14C1"/>
    <w:rsid w:val="000F1631"/>
    <w:rsid w:val="000F3041"/>
    <w:rsid w:val="000F317C"/>
    <w:rsid w:val="000F3C2A"/>
    <w:rsid w:val="000F40FA"/>
    <w:rsid w:val="000F4B4E"/>
    <w:rsid w:val="000F5BBB"/>
    <w:rsid w:val="000F6752"/>
    <w:rsid w:val="000F7C9D"/>
    <w:rsid w:val="00104761"/>
    <w:rsid w:val="00106047"/>
    <w:rsid w:val="00106E3A"/>
    <w:rsid w:val="00107D77"/>
    <w:rsid w:val="001108E2"/>
    <w:rsid w:val="00111E16"/>
    <w:rsid w:val="0011254C"/>
    <w:rsid w:val="00121705"/>
    <w:rsid w:val="00123A59"/>
    <w:rsid w:val="0012463A"/>
    <w:rsid w:val="00126B77"/>
    <w:rsid w:val="0012761C"/>
    <w:rsid w:val="00127963"/>
    <w:rsid w:val="00127DCA"/>
    <w:rsid w:val="001319C6"/>
    <w:rsid w:val="00132E99"/>
    <w:rsid w:val="001341F4"/>
    <w:rsid w:val="00134C7A"/>
    <w:rsid w:val="001356AF"/>
    <w:rsid w:val="00140384"/>
    <w:rsid w:val="00141415"/>
    <w:rsid w:val="0014360F"/>
    <w:rsid w:val="00144812"/>
    <w:rsid w:val="00145229"/>
    <w:rsid w:val="00145762"/>
    <w:rsid w:val="00145A90"/>
    <w:rsid w:val="001526D2"/>
    <w:rsid w:val="00153501"/>
    <w:rsid w:val="001551B0"/>
    <w:rsid w:val="0015579E"/>
    <w:rsid w:val="001564DB"/>
    <w:rsid w:val="00161877"/>
    <w:rsid w:val="00161F60"/>
    <w:rsid w:val="00162488"/>
    <w:rsid w:val="00163C0D"/>
    <w:rsid w:val="00163F2D"/>
    <w:rsid w:val="00165F09"/>
    <w:rsid w:val="00166B9D"/>
    <w:rsid w:val="00171037"/>
    <w:rsid w:val="00175FFE"/>
    <w:rsid w:val="00177BD5"/>
    <w:rsid w:val="001804B2"/>
    <w:rsid w:val="0018067B"/>
    <w:rsid w:val="00184C24"/>
    <w:rsid w:val="00190B55"/>
    <w:rsid w:val="00192200"/>
    <w:rsid w:val="001927DA"/>
    <w:rsid w:val="00193187"/>
    <w:rsid w:val="00193F87"/>
    <w:rsid w:val="00196231"/>
    <w:rsid w:val="001A00EC"/>
    <w:rsid w:val="001A1A03"/>
    <w:rsid w:val="001A1B6F"/>
    <w:rsid w:val="001A1B9D"/>
    <w:rsid w:val="001A2282"/>
    <w:rsid w:val="001A259D"/>
    <w:rsid w:val="001A278E"/>
    <w:rsid w:val="001A2AA4"/>
    <w:rsid w:val="001A4036"/>
    <w:rsid w:val="001A489F"/>
    <w:rsid w:val="001A48C3"/>
    <w:rsid w:val="001A4C97"/>
    <w:rsid w:val="001A50B0"/>
    <w:rsid w:val="001A66F6"/>
    <w:rsid w:val="001A7E8C"/>
    <w:rsid w:val="001B304F"/>
    <w:rsid w:val="001B3430"/>
    <w:rsid w:val="001B5B15"/>
    <w:rsid w:val="001B6090"/>
    <w:rsid w:val="001C257D"/>
    <w:rsid w:val="001C63AE"/>
    <w:rsid w:val="001C6DC4"/>
    <w:rsid w:val="001C7146"/>
    <w:rsid w:val="001C7C6B"/>
    <w:rsid w:val="001D0BC7"/>
    <w:rsid w:val="001D1234"/>
    <w:rsid w:val="001D1C69"/>
    <w:rsid w:val="001D61D7"/>
    <w:rsid w:val="001D6C67"/>
    <w:rsid w:val="001D721A"/>
    <w:rsid w:val="001E0FD1"/>
    <w:rsid w:val="001E2AD2"/>
    <w:rsid w:val="001E4218"/>
    <w:rsid w:val="001E529F"/>
    <w:rsid w:val="001E71B8"/>
    <w:rsid w:val="001E76B3"/>
    <w:rsid w:val="001E7912"/>
    <w:rsid w:val="001F25F7"/>
    <w:rsid w:val="001F4288"/>
    <w:rsid w:val="001F5E7F"/>
    <w:rsid w:val="001F6BCC"/>
    <w:rsid w:val="001F7602"/>
    <w:rsid w:val="001F7E90"/>
    <w:rsid w:val="00200C11"/>
    <w:rsid w:val="00202173"/>
    <w:rsid w:val="00202362"/>
    <w:rsid w:val="00202E14"/>
    <w:rsid w:val="00203F54"/>
    <w:rsid w:val="0020526D"/>
    <w:rsid w:val="002075DA"/>
    <w:rsid w:val="00207789"/>
    <w:rsid w:val="00212301"/>
    <w:rsid w:val="0021360E"/>
    <w:rsid w:val="00214D4A"/>
    <w:rsid w:val="00217B90"/>
    <w:rsid w:val="00217F9E"/>
    <w:rsid w:val="00220B93"/>
    <w:rsid w:val="00220C90"/>
    <w:rsid w:val="002214FE"/>
    <w:rsid w:val="00224FDB"/>
    <w:rsid w:val="00225F6E"/>
    <w:rsid w:val="00227E28"/>
    <w:rsid w:val="00232179"/>
    <w:rsid w:val="00232D51"/>
    <w:rsid w:val="002334F1"/>
    <w:rsid w:val="00234D52"/>
    <w:rsid w:val="00235C64"/>
    <w:rsid w:val="00242111"/>
    <w:rsid w:val="002459EE"/>
    <w:rsid w:val="00246485"/>
    <w:rsid w:val="002479F7"/>
    <w:rsid w:val="00247B22"/>
    <w:rsid w:val="00252348"/>
    <w:rsid w:val="00255843"/>
    <w:rsid w:val="00262013"/>
    <w:rsid w:val="0026267D"/>
    <w:rsid w:val="00262D30"/>
    <w:rsid w:val="002655E2"/>
    <w:rsid w:val="0026576E"/>
    <w:rsid w:val="002715FE"/>
    <w:rsid w:val="0027162D"/>
    <w:rsid w:val="002728B0"/>
    <w:rsid w:val="00272D37"/>
    <w:rsid w:val="00273D9A"/>
    <w:rsid w:val="002742FF"/>
    <w:rsid w:val="00275C5D"/>
    <w:rsid w:val="00277453"/>
    <w:rsid w:val="00281078"/>
    <w:rsid w:val="00281381"/>
    <w:rsid w:val="00281E56"/>
    <w:rsid w:val="0028210E"/>
    <w:rsid w:val="0028573A"/>
    <w:rsid w:val="0028684D"/>
    <w:rsid w:val="002904D2"/>
    <w:rsid w:val="00291C99"/>
    <w:rsid w:val="00292100"/>
    <w:rsid w:val="00294C40"/>
    <w:rsid w:val="002A1E0D"/>
    <w:rsid w:val="002A294B"/>
    <w:rsid w:val="002A33A9"/>
    <w:rsid w:val="002A364F"/>
    <w:rsid w:val="002A3831"/>
    <w:rsid w:val="002A3EA0"/>
    <w:rsid w:val="002A63DA"/>
    <w:rsid w:val="002A6F5D"/>
    <w:rsid w:val="002A7721"/>
    <w:rsid w:val="002B1964"/>
    <w:rsid w:val="002B3369"/>
    <w:rsid w:val="002B482F"/>
    <w:rsid w:val="002B5A89"/>
    <w:rsid w:val="002B5B64"/>
    <w:rsid w:val="002B6241"/>
    <w:rsid w:val="002B75C4"/>
    <w:rsid w:val="002C04CA"/>
    <w:rsid w:val="002C18A7"/>
    <w:rsid w:val="002C2563"/>
    <w:rsid w:val="002C2584"/>
    <w:rsid w:val="002C25B6"/>
    <w:rsid w:val="002C4473"/>
    <w:rsid w:val="002C465F"/>
    <w:rsid w:val="002C5001"/>
    <w:rsid w:val="002C5BDE"/>
    <w:rsid w:val="002C5F70"/>
    <w:rsid w:val="002C7D84"/>
    <w:rsid w:val="002D2412"/>
    <w:rsid w:val="002D39E9"/>
    <w:rsid w:val="002D3EAA"/>
    <w:rsid w:val="002D3FEE"/>
    <w:rsid w:val="002D49AA"/>
    <w:rsid w:val="002D4EAB"/>
    <w:rsid w:val="002D542B"/>
    <w:rsid w:val="002D5B73"/>
    <w:rsid w:val="002E073B"/>
    <w:rsid w:val="002E106E"/>
    <w:rsid w:val="002E2641"/>
    <w:rsid w:val="002E27BE"/>
    <w:rsid w:val="002E4A5A"/>
    <w:rsid w:val="002E5664"/>
    <w:rsid w:val="002E5AE6"/>
    <w:rsid w:val="002E5EE8"/>
    <w:rsid w:val="002E6993"/>
    <w:rsid w:val="002E70F2"/>
    <w:rsid w:val="002F0E4A"/>
    <w:rsid w:val="002F1143"/>
    <w:rsid w:val="002F1FD9"/>
    <w:rsid w:val="002F2372"/>
    <w:rsid w:val="002F2BF0"/>
    <w:rsid w:val="002F44E8"/>
    <w:rsid w:val="002F659E"/>
    <w:rsid w:val="002F7B45"/>
    <w:rsid w:val="003000C1"/>
    <w:rsid w:val="00302391"/>
    <w:rsid w:val="00302711"/>
    <w:rsid w:val="003037CC"/>
    <w:rsid w:val="00303E93"/>
    <w:rsid w:val="003052B7"/>
    <w:rsid w:val="00305C7E"/>
    <w:rsid w:val="00306666"/>
    <w:rsid w:val="00307DFE"/>
    <w:rsid w:val="0031086E"/>
    <w:rsid w:val="00311791"/>
    <w:rsid w:val="00311F75"/>
    <w:rsid w:val="00313551"/>
    <w:rsid w:val="003152A4"/>
    <w:rsid w:val="00315A4C"/>
    <w:rsid w:val="0031769D"/>
    <w:rsid w:val="00320428"/>
    <w:rsid w:val="0032049B"/>
    <w:rsid w:val="003249FE"/>
    <w:rsid w:val="00325EF6"/>
    <w:rsid w:val="003263BE"/>
    <w:rsid w:val="003307D9"/>
    <w:rsid w:val="003307F3"/>
    <w:rsid w:val="0033384E"/>
    <w:rsid w:val="00337553"/>
    <w:rsid w:val="003421E8"/>
    <w:rsid w:val="0034289E"/>
    <w:rsid w:val="00344DFE"/>
    <w:rsid w:val="00347666"/>
    <w:rsid w:val="0035141D"/>
    <w:rsid w:val="00351D08"/>
    <w:rsid w:val="00353CAB"/>
    <w:rsid w:val="00355549"/>
    <w:rsid w:val="00356CA2"/>
    <w:rsid w:val="00356FF8"/>
    <w:rsid w:val="00360785"/>
    <w:rsid w:val="00360891"/>
    <w:rsid w:val="00360C5C"/>
    <w:rsid w:val="00361F18"/>
    <w:rsid w:val="0036297D"/>
    <w:rsid w:val="00362CC7"/>
    <w:rsid w:val="00363773"/>
    <w:rsid w:val="00363839"/>
    <w:rsid w:val="003654B8"/>
    <w:rsid w:val="00367111"/>
    <w:rsid w:val="00367506"/>
    <w:rsid w:val="00367768"/>
    <w:rsid w:val="00374D28"/>
    <w:rsid w:val="0037650E"/>
    <w:rsid w:val="00376986"/>
    <w:rsid w:val="00380237"/>
    <w:rsid w:val="003805E1"/>
    <w:rsid w:val="00380CEA"/>
    <w:rsid w:val="00382C76"/>
    <w:rsid w:val="003850E4"/>
    <w:rsid w:val="00387ADB"/>
    <w:rsid w:val="00387B6D"/>
    <w:rsid w:val="00390BE0"/>
    <w:rsid w:val="00391F4D"/>
    <w:rsid w:val="00395B3A"/>
    <w:rsid w:val="00396153"/>
    <w:rsid w:val="003963B6"/>
    <w:rsid w:val="003966B6"/>
    <w:rsid w:val="00397B5A"/>
    <w:rsid w:val="00397E97"/>
    <w:rsid w:val="003A0581"/>
    <w:rsid w:val="003A08E0"/>
    <w:rsid w:val="003A1C41"/>
    <w:rsid w:val="003A34C1"/>
    <w:rsid w:val="003A3B97"/>
    <w:rsid w:val="003A49FE"/>
    <w:rsid w:val="003A64CA"/>
    <w:rsid w:val="003A662E"/>
    <w:rsid w:val="003A6DAE"/>
    <w:rsid w:val="003B126F"/>
    <w:rsid w:val="003B1AD8"/>
    <w:rsid w:val="003B1EA6"/>
    <w:rsid w:val="003B2E3A"/>
    <w:rsid w:val="003B4677"/>
    <w:rsid w:val="003B4C52"/>
    <w:rsid w:val="003B52DF"/>
    <w:rsid w:val="003B604B"/>
    <w:rsid w:val="003B75B6"/>
    <w:rsid w:val="003C57A8"/>
    <w:rsid w:val="003C6067"/>
    <w:rsid w:val="003C6648"/>
    <w:rsid w:val="003C6E49"/>
    <w:rsid w:val="003C74F7"/>
    <w:rsid w:val="003D0547"/>
    <w:rsid w:val="003D0793"/>
    <w:rsid w:val="003D14D8"/>
    <w:rsid w:val="003D316B"/>
    <w:rsid w:val="003D5239"/>
    <w:rsid w:val="003D5C9D"/>
    <w:rsid w:val="003D65B6"/>
    <w:rsid w:val="003D790D"/>
    <w:rsid w:val="003D7948"/>
    <w:rsid w:val="003E0ECB"/>
    <w:rsid w:val="003E1790"/>
    <w:rsid w:val="003E2961"/>
    <w:rsid w:val="003E4941"/>
    <w:rsid w:val="003E4FD0"/>
    <w:rsid w:val="003E509F"/>
    <w:rsid w:val="003E52B6"/>
    <w:rsid w:val="003E619B"/>
    <w:rsid w:val="003E7240"/>
    <w:rsid w:val="003E72B9"/>
    <w:rsid w:val="003E79F1"/>
    <w:rsid w:val="003F12AE"/>
    <w:rsid w:val="003F36BB"/>
    <w:rsid w:val="003F5066"/>
    <w:rsid w:val="003F5540"/>
    <w:rsid w:val="003F70A9"/>
    <w:rsid w:val="004017B6"/>
    <w:rsid w:val="004020D7"/>
    <w:rsid w:val="00402AD3"/>
    <w:rsid w:val="00405C00"/>
    <w:rsid w:val="0040708A"/>
    <w:rsid w:val="004126D3"/>
    <w:rsid w:val="00412B3A"/>
    <w:rsid w:val="004134C4"/>
    <w:rsid w:val="0041728D"/>
    <w:rsid w:val="004172C7"/>
    <w:rsid w:val="00420FA5"/>
    <w:rsid w:val="004225F3"/>
    <w:rsid w:val="00422DAE"/>
    <w:rsid w:val="00423D04"/>
    <w:rsid w:val="004249C1"/>
    <w:rsid w:val="0042532A"/>
    <w:rsid w:val="00425B58"/>
    <w:rsid w:val="00426355"/>
    <w:rsid w:val="00426778"/>
    <w:rsid w:val="0042685E"/>
    <w:rsid w:val="00426F56"/>
    <w:rsid w:val="004334E8"/>
    <w:rsid w:val="00433928"/>
    <w:rsid w:val="00433C64"/>
    <w:rsid w:val="00434515"/>
    <w:rsid w:val="004348F0"/>
    <w:rsid w:val="00440B9B"/>
    <w:rsid w:val="00442895"/>
    <w:rsid w:val="00443F4E"/>
    <w:rsid w:val="00444FD3"/>
    <w:rsid w:val="0044552A"/>
    <w:rsid w:val="004458A1"/>
    <w:rsid w:val="0044738F"/>
    <w:rsid w:val="00450166"/>
    <w:rsid w:val="004505FC"/>
    <w:rsid w:val="004513F2"/>
    <w:rsid w:val="00453D76"/>
    <w:rsid w:val="00453F43"/>
    <w:rsid w:val="00455586"/>
    <w:rsid w:val="00455704"/>
    <w:rsid w:val="00456C67"/>
    <w:rsid w:val="00456CA6"/>
    <w:rsid w:val="004615BC"/>
    <w:rsid w:val="00461D0A"/>
    <w:rsid w:val="00462405"/>
    <w:rsid w:val="004632B5"/>
    <w:rsid w:val="004639F6"/>
    <w:rsid w:val="00465BF4"/>
    <w:rsid w:val="00465FF5"/>
    <w:rsid w:val="00466515"/>
    <w:rsid w:val="004739F8"/>
    <w:rsid w:val="00473B9A"/>
    <w:rsid w:val="00477C87"/>
    <w:rsid w:val="004809F2"/>
    <w:rsid w:val="00480BA6"/>
    <w:rsid w:val="00481100"/>
    <w:rsid w:val="00483698"/>
    <w:rsid w:val="00484053"/>
    <w:rsid w:val="004856C5"/>
    <w:rsid w:val="0049180D"/>
    <w:rsid w:val="004928FB"/>
    <w:rsid w:val="00492B56"/>
    <w:rsid w:val="00492C79"/>
    <w:rsid w:val="00492E45"/>
    <w:rsid w:val="004943F7"/>
    <w:rsid w:val="00494E3C"/>
    <w:rsid w:val="004954C4"/>
    <w:rsid w:val="00495AC7"/>
    <w:rsid w:val="00495F55"/>
    <w:rsid w:val="00496A59"/>
    <w:rsid w:val="00497F00"/>
    <w:rsid w:val="00497F67"/>
    <w:rsid w:val="004A340E"/>
    <w:rsid w:val="004A3F38"/>
    <w:rsid w:val="004A4A72"/>
    <w:rsid w:val="004A4B41"/>
    <w:rsid w:val="004A4C75"/>
    <w:rsid w:val="004A5B75"/>
    <w:rsid w:val="004A6BC0"/>
    <w:rsid w:val="004A7A14"/>
    <w:rsid w:val="004B1C65"/>
    <w:rsid w:val="004B1EE1"/>
    <w:rsid w:val="004B2C20"/>
    <w:rsid w:val="004B48BA"/>
    <w:rsid w:val="004B5308"/>
    <w:rsid w:val="004B5BD3"/>
    <w:rsid w:val="004B6450"/>
    <w:rsid w:val="004C0D03"/>
    <w:rsid w:val="004C1301"/>
    <w:rsid w:val="004C1EEC"/>
    <w:rsid w:val="004C3537"/>
    <w:rsid w:val="004C3B45"/>
    <w:rsid w:val="004C55B3"/>
    <w:rsid w:val="004C62EF"/>
    <w:rsid w:val="004C7CF3"/>
    <w:rsid w:val="004C7DE3"/>
    <w:rsid w:val="004D0D22"/>
    <w:rsid w:val="004D0D4D"/>
    <w:rsid w:val="004D3F2B"/>
    <w:rsid w:val="004D3F8B"/>
    <w:rsid w:val="004D7ADE"/>
    <w:rsid w:val="004E0092"/>
    <w:rsid w:val="004E0770"/>
    <w:rsid w:val="004E1158"/>
    <w:rsid w:val="004E2945"/>
    <w:rsid w:val="004E30CB"/>
    <w:rsid w:val="004E5D36"/>
    <w:rsid w:val="004E6429"/>
    <w:rsid w:val="004E6B00"/>
    <w:rsid w:val="004E6B71"/>
    <w:rsid w:val="004E6CEF"/>
    <w:rsid w:val="004E6D4A"/>
    <w:rsid w:val="004F0093"/>
    <w:rsid w:val="004F071C"/>
    <w:rsid w:val="004F2A47"/>
    <w:rsid w:val="004F2D7A"/>
    <w:rsid w:val="004F30CF"/>
    <w:rsid w:val="004F3527"/>
    <w:rsid w:val="004F3A4F"/>
    <w:rsid w:val="004F66D2"/>
    <w:rsid w:val="004F6E49"/>
    <w:rsid w:val="004F786D"/>
    <w:rsid w:val="005001E8"/>
    <w:rsid w:val="00500DD6"/>
    <w:rsid w:val="00501194"/>
    <w:rsid w:val="00501F68"/>
    <w:rsid w:val="00503C12"/>
    <w:rsid w:val="005053D0"/>
    <w:rsid w:val="0050662A"/>
    <w:rsid w:val="00507357"/>
    <w:rsid w:val="00507726"/>
    <w:rsid w:val="00511408"/>
    <w:rsid w:val="00512B83"/>
    <w:rsid w:val="00514861"/>
    <w:rsid w:val="0051785B"/>
    <w:rsid w:val="005203DE"/>
    <w:rsid w:val="005208FD"/>
    <w:rsid w:val="00521A58"/>
    <w:rsid w:val="00523D10"/>
    <w:rsid w:val="005243FF"/>
    <w:rsid w:val="00524AE6"/>
    <w:rsid w:val="00526B3C"/>
    <w:rsid w:val="00531740"/>
    <w:rsid w:val="005319A9"/>
    <w:rsid w:val="00535D83"/>
    <w:rsid w:val="0053794F"/>
    <w:rsid w:val="00540EA0"/>
    <w:rsid w:val="005411C4"/>
    <w:rsid w:val="005449D1"/>
    <w:rsid w:val="0054717B"/>
    <w:rsid w:val="00547B1E"/>
    <w:rsid w:val="005524DA"/>
    <w:rsid w:val="00553553"/>
    <w:rsid w:val="00553D8E"/>
    <w:rsid w:val="00556E3B"/>
    <w:rsid w:val="00557E4F"/>
    <w:rsid w:val="0056137C"/>
    <w:rsid w:val="005616F5"/>
    <w:rsid w:val="0056321F"/>
    <w:rsid w:val="0056337F"/>
    <w:rsid w:val="00565289"/>
    <w:rsid w:val="00565405"/>
    <w:rsid w:val="00567414"/>
    <w:rsid w:val="00567CEF"/>
    <w:rsid w:val="0057642D"/>
    <w:rsid w:val="00580B7F"/>
    <w:rsid w:val="00587F5C"/>
    <w:rsid w:val="0059114F"/>
    <w:rsid w:val="0059206A"/>
    <w:rsid w:val="00592FAD"/>
    <w:rsid w:val="00592FFC"/>
    <w:rsid w:val="005953D2"/>
    <w:rsid w:val="005A53EF"/>
    <w:rsid w:val="005A5D8F"/>
    <w:rsid w:val="005A6249"/>
    <w:rsid w:val="005A6FC9"/>
    <w:rsid w:val="005A798F"/>
    <w:rsid w:val="005B05B5"/>
    <w:rsid w:val="005B0AFF"/>
    <w:rsid w:val="005B3C1B"/>
    <w:rsid w:val="005B48C4"/>
    <w:rsid w:val="005B4B5C"/>
    <w:rsid w:val="005B4E91"/>
    <w:rsid w:val="005B78BA"/>
    <w:rsid w:val="005C1BCF"/>
    <w:rsid w:val="005C1D98"/>
    <w:rsid w:val="005C526B"/>
    <w:rsid w:val="005C5F5E"/>
    <w:rsid w:val="005C6E9C"/>
    <w:rsid w:val="005D2A64"/>
    <w:rsid w:val="005D49F1"/>
    <w:rsid w:val="005E04EF"/>
    <w:rsid w:val="005E267D"/>
    <w:rsid w:val="005E2A44"/>
    <w:rsid w:val="005E4D56"/>
    <w:rsid w:val="005F1D72"/>
    <w:rsid w:val="005F2CCC"/>
    <w:rsid w:val="005F2ED3"/>
    <w:rsid w:val="005F33A0"/>
    <w:rsid w:val="005F4E33"/>
    <w:rsid w:val="005F5737"/>
    <w:rsid w:val="005F6A40"/>
    <w:rsid w:val="005F7DC2"/>
    <w:rsid w:val="00601AB0"/>
    <w:rsid w:val="006025DC"/>
    <w:rsid w:val="00602A21"/>
    <w:rsid w:val="00602B21"/>
    <w:rsid w:val="0060694A"/>
    <w:rsid w:val="00607767"/>
    <w:rsid w:val="00610006"/>
    <w:rsid w:val="0061016F"/>
    <w:rsid w:val="00611951"/>
    <w:rsid w:val="00612827"/>
    <w:rsid w:val="00612AD2"/>
    <w:rsid w:val="00613C8D"/>
    <w:rsid w:val="00613F57"/>
    <w:rsid w:val="00615031"/>
    <w:rsid w:val="00615B75"/>
    <w:rsid w:val="00622752"/>
    <w:rsid w:val="00622F09"/>
    <w:rsid w:val="00627ED1"/>
    <w:rsid w:val="00631CA1"/>
    <w:rsid w:val="00632013"/>
    <w:rsid w:val="00632210"/>
    <w:rsid w:val="00632562"/>
    <w:rsid w:val="00633DD8"/>
    <w:rsid w:val="00634580"/>
    <w:rsid w:val="006347C0"/>
    <w:rsid w:val="00634993"/>
    <w:rsid w:val="00634CAD"/>
    <w:rsid w:val="006369F2"/>
    <w:rsid w:val="00636F2E"/>
    <w:rsid w:val="0063732E"/>
    <w:rsid w:val="00641A46"/>
    <w:rsid w:val="006425DF"/>
    <w:rsid w:val="00642F02"/>
    <w:rsid w:val="0064373F"/>
    <w:rsid w:val="0064425D"/>
    <w:rsid w:val="00644930"/>
    <w:rsid w:val="00646A84"/>
    <w:rsid w:val="006472DD"/>
    <w:rsid w:val="00647F4C"/>
    <w:rsid w:val="00651842"/>
    <w:rsid w:val="006518DE"/>
    <w:rsid w:val="00654E3F"/>
    <w:rsid w:val="00655040"/>
    <w:rsid w:val="00655916"/>
    <w:rsid w:val="00655EDB"/>
    <w:rsid w:val="00655FC6"/>
    <w:rsid w:val="006563E6"/>
    <w:rsid w:val="006571F6"/>
    <w:rsid w:val="006574F7"/>
    <w:rsid w:val="0066450C"/>
    <w:rsid w:val="00664642"/>
    <w:rsid w:val="00664AF5"/>
    <w:rsid w:val="00665440"/>
    <w:rsid w:val="0066678F"/>
    <w:rsid w:val="006667EA"/>
    <w:rsid w:val="00670314"/>
    <w:rsid w:val="00671ACD"/>
    <w:rsid w:val="00673818"/>
    <w:rsid w:val="00675407"/>
    <w:rsid w:val="00675845"/>
    <w:rsid w:val="00676E0C"/>
    <w:rsid w:val="006804E7"/>
    <w:rsid w:val="00681234"/>
    <w:rsid w:val="0068133B"/>
    <w:rsid w:val="00683108"/>
    <w:rsid w:val="00683F3C"/>
    <w:rsid w:val="00686DD0"/>
    <w:rsid w:val="00687BC8"/>
    <w:rsid w:val="00687F2B"/>
    <w:rsid w:val="0069227C"/>
    <w:rsid w:val="00692F8A"/>
    <w:rsid w:val="006942AF"/>
    <w:rsid w:val="00694B0A"/>
    <w:rsid w:val="00694B5A"/>
    <w:rsid w:val="006A0A47"/>
    <w:rsid w:val="006A0D2C"/>
    <w:rsid w:val="006A0F84"/>
    <w:rsid w:val="006A18FD"/>
    <w:rsid w:val="006A1AC9"/>
    <w:rsid w:val="006A32A6"/>
    <w:rsid w:val="006A3E3D"/>
    <w:rsid w:val="006A7221"/>
    <w:rsid w:val="006A7D77"/>
    <w:rsid w:val="006B0237"/>
    <w:rsid w:val="006B05BD"/>
    <w:rsid w:val="006B1DC2"/>
    <w:rsid w:val="006B5F3F"/>
    <w:rsid w:val="006B6308"/>
    <w:rsid w:val="006C1DD9"/>
    <w:rsid w:val="006C3DF9"/>
    <w:rsid w:val="006C4349"/>
    <w:rsid w:val="006C4EC1"/>
    <w:rsid w:val="006C5349"/>
    <w:rsid w:val="006C5B35"/>
    <w:rsid w:val="006C728E"/>
    <w:rsid w:val="006D0646"/>
    <w:rsid w:val="006D3CF4"/>
    <w:rsid w:val="006D43EB"/>
    <w:rsid w:val="006D4759"/>
    <w:rsid w:val="006D4CE4"/>
    <w:rsid w:val="006D5138"/>
    <w:rsid w:val="006D5E99"/>
    <w:rsid w:val="006D6084"/>
    <w:rsid w:val="006D6AB7"/>
    <w:rsid w:val="006D75B7"/>
    <w:rsid w:val="006E00F5"/>
    <w:rsid w:val="006E0882"/>
    <w:rsid w:val="006E0E66"/>
    <w:rsid w:val="006E1077"/>
    <w:rsid w:val="006E1AA0"/>
    <w:rsid w:val="006E23E8"/>
    <w:rsid w:val="006E45E6"/>
    <w:rsid w:val="006E56F3"/>
    <w:rsid w:val="006F3572"/>
    <w:rsid w:val="006F4665"/>
    <w:rsid w:val="006F4F20"/>
    <w:rsid w:val="00700669"/>
    <w:rsid w:val="00700796"/>
    <w:rsid w:val="00700CF6"/>
    <w:rsid w:val="0070215F"/>
    <w:rsid w:val="00702DB7"/>
    <w:rsid w:val="00703089"/>
    <w:rsid w:val="00703C03"/>
    <w:rsid w:val="007055B0"/>
    <w:rsid w:val="00707747"/>
    <w:rsid w:val="00707A3E"/>
    <w:rsid w:val="00712423"/>
    <w:rsid w:val="00712915"/>
    <w:rsid w:val="00712CE2"/>
    <w:rsid w:val="00712E8E"/>
    <w:rsid w:val="007150D7"/>
    <w:rsid w:val="00715613"/>
    <w:rsid w:val="00715717"/>
    <w:rsid w:val="007160EB"/>
    <w:rsid w:val="00717BB5"/>
    <w:rsid w:val="007218AE"/>
    <w:rsid w:val="00721FC9"/>
    <w:rsid w:val="0072281B"/>
    <w:rsid w:val="00722B6D"/>
    <w:rsid w:val="00723E49"/>
    <w:rsid w:val="007246E4"/>
    <w:rsid w:val="007257B5"/>
    <w:rsid w:val="007278C3"/>
    <w:rsid w:val="00731DEE"/>
    <w:rsid w:val="007323C2"/>
    <w:rsid w:val="00732C82"/>
    <w:rsid w:val="00733223"/>
    <w:rsid w:val="00734CE2"/>
    <w:rsid w:val="00735893"/>
    <w:rsid w:val="00737348"/>
    <w:rsid w:val="00740EB2"/>
    <w:rsid w:val="00741A7B"/>
    <w:rsid w:val="00741B09"/>
    <w:rsid w:val="00744320"/>
    <w:rsid w:val="00750599"/>
    <w:rsid w:val="007511BE"/>
    <w:rsid w:val="00752A8B"/>
    <w:rsid w:val="00754137"/>
    <w:rsid w:val="007548B7"/>
    <w:rsid w:val="00755488"/>
    <w:rsid w:val="00755E3F"/>
    <w:rsid w:val="00756A9A"/>
    <w:rsid w:val="00756CE7"/>
    <w:rsid w:val="00757CEB"/>
    <w:rsid w:val="00761AB0"/>
    <w:rsid w:val="00762CA2"/>
    <w:rsid w:val="00762D20"/>
    <w:rsid w:val="00764397"/>
    <w:rsid w:val="007646A0"/>
    <w:rsid w:val="00764CEC"/>
    <w:rsid w:val="00764D8A"/>
    <w:rsid w:val="007650CB"/>
    <w:rsid w:val="00765832"/>
    <w:rsid w:val="00767098"/>
    <w:rsid w:val="00767F6B"/>
    <w:rsid w:val="00773A81"/>
    <w:rsid w:val="0077447A"/>
    <w:rsid w:val="007748AC"/>
    <w:rsid w:val="00776A37"/>
    <w:rsid w:val="00777A05"/>
    <w:rsid w:val="00777D1C"/>
    <w:rsid w:val="007803B5"/>
    <w:rsid w:val="00784C3D"/>
    <w:rsid w:val="0078508C"/>
    <w:rsid w:val="007867BC"/>
    <w:rsid w:val="0078719F"/>
    <w:rsid w:val="00790896"/>
    <w:rsid w:val="00793308"/>
    <w:rsid w:val="007937A3"/>
    <w:rsid w:val="0079687B"/>
    <w:rsid w:val="007A06ED"/>
    <w:rsid w:val="007A1931"/>
    <w:rsid w:val="007A3102"/>
    <w:rsid w:val="007A3D6B"/>
    <w:rsid w:val="007A412D"/>
    <w:rsid w:val="007A4C9B"/>
    <w:rsid w:val="007A5A31"/>
    <w:rsid w:val="007A5DD6"/>
    <w:rsid w:val="007A7993"/>
    <w:rsid w:val="007A7BB4"/>
    <w:rsid w:val="007B05DF"/>
    <w:rsid w:val="007B1105"/>
    <w:rsid w:val="007B21CB"/>
    <w:rsid w:val="007B3265"/>
    <w:rsid w:val="007B427E"/>
    <w:rsid w:val="007B4FA9"/>
    <w:rsid w:val="007B70E5"/>
    <w:rsid w:val="007B72A7"/>
    <w:rsid w:val="007C0436"/>
    <w:rsid w:val="007C0FDC"/>
    <w:rsid w:val="007C1C12"/>
    <w:rsid w:val="007C664B"/>
    <w:rsid w:val="007C67FD"/>
    <w:rsid w:val="007C6AD1"/>
    <w:rsid w:val="007D0152"/>
    <w:rsid w:val="007D1003"/>
    <w:rsid w:val="007D2B3D"/>
    <w:rsid w:val="007D503B"/>
    <w:rsid w:val="007D5B51"/>
    <w:rsid w:val="007D72B3"/>
    <w:rsid w:val="007E0F0C"/>
    <w:rsid w:val="007E45D6"/>
    <w:rsid w:val="007E4E40"/>
    <w:rsid w:val="007E52D1"/>
    <w:rsid w:val="007E5DCE"/>
    <w:rsid w:val="007F02BB"/>
    <w:rsid w:val="007F0D9C"/>
    <w:rsid w:val="007F0DC7"/>
    <w:rsid w:val="007F19E0"/>
    <w:rsid w:val="007F1A5D"/>
    <w:rsid w:val="007F1D0E"/>
    <w:rsid w:val="007F38A3"/>
    <w:rsid w:val="007F4051"/>
    <w:rsid w:val="007F4335"/>
    <w:rsid w:val="007F4BA4"/>
    <w:rsid w:val="007F59DC"/>
    <w:rsid w:val="007F6329"/>
    <w:rsid w:val="00801197"/>
    <w:rsid w:val="0080310C"/>
    <w:rsid w:val="00803E0D"/>
    <w:rsid w:val="00805B8C"/>
    <w:rsid w:val="00806A14"/>
    <w:rsid w:val="00810060"/>
    <w:rsid w:val="00810439"/>
    <w:rsid w:val="00810B41"/>
    <w:rsid w:val="00810D24"/>
    <w:rsid w:val="00811729"/>
    <w:rsid w:val="00811D6B"/>
    <w:rsid w:val="008125EA"/>
    <w:rsid w:val="00812647"/>
    <w:rsid w:val="0081274D"/>
    <w:rsid w:val="00812DEC"/>
    <w:rsid w:val="00812E32"/>
    <w:rsid w:val="00813768"/>
    <w:rsid w:val="008138D2"/>
    <w:rsid w:val="0081394E"/>
    <w:rsid w:val="008148E2"/>
    <w:rsid w:val="008150EB"/>
    <w:rsid w:val="008166AD"/>
    <w:rsid w:val="0081714C"/>
    <w:rsid w:val="00820E0F"/>
    <w:rsid w:val="0082307D"/>
    <w:rsid w:val="008275CD"/>
    <w:rsid w:val="00831E3F"/>
    <w:rsid w:val="0083230E"/>
    <w:rsid w:val="00840DB4"/>
    <w:rsid w:val="00840E19"/>
    <w:rsid w:val="008415EC"/>
    <w:rsid w:val="008418C5"/>
    <w:rsid w:val="00841EAC"/>
    <w:rsid w:val="00844B48"/>
    <w:rsid w:val="008466C2"/>
    <w:rsid w:val="00847ED3"/>
    <w:rsid w:val="00850FC7"/>
    <w:rsid w:val="0085273E"/>
    <w:rsid w:val="0085476C"/>
    <w:rsid w:val="008558E1"/>
    <w:rsid w:val="0085596D"/>
    <w:rsid w:val="00860C28"/>
    <w:rsid w:val="00861861"/>
    <w:rsid w:val="008623A0"/>
    <w:rsid w:val="00862737"/>
    <w:rsid w:val="008629A7"/>
    <w:rsid w:val="008638DF"/>
    <w:rsid w:val="00863DAB"/>
    <w:rsid w:val="008644C6"/>
    <w:rsid w:val="00865D8A"/>
    <w:rsid w:val="00867615"/>
    <w:rsid w:val="0086785F"/>
    <w:rsid w:val="00870632"/>
    <w:rsid w:val="00870795"/>
    <w:rsid w:val="00873F6F"/>
    <w:rsid w:val="00875CC8"/>
    <w:rsid w:val="00880E25"/>
    <w:rsid w:val="008829DE"/>
    <w:rsid w:val="00884473"/>
    <w:rsid w:val="0088562B"/>
    <w:rsid w:val="00887D6D"/>
    <w:rsid w:val="00887E67"/>
    <w:rsid w:val="00887F9C"/>
    <w:rsid w:val="0089082F"/>
    <w:rsid w:val="00890ED7"/>
    <w:rsid w:val="00892305"/>
    <w:rsid w:val="008934FD"/>
    <w:rsid w:val="00893741"/>
    <w:rsid w:val="0089390E"/>
    <w:rsid w:val="00894263"/>
    <w:rsid w:val="00894C34"/>
    <w:rsid w:val="0089510F"/>
    <w:rsid w:val="008951F8"/>
    <w:rsid w:val="00897F35"/>
    <w:rsid w:val="008A3F0C"/>
    <w:rsid w:val="008A461C"/>
    <w:rsid w:val="008A52BA"/>
    <w:rsid w:val="008A5AFC"/>
    <w:rsid w:val="008A5B54"/>
    <w:rsid w:val="008A6077"/>
    <w:rsid w:val="008A6E30"/>
    <w:rsid w:val="008A6FD8"/>
    <w:rsid w:val="008A7C0E"/>
    <w:rsid w:val="008B07B8"/>
    <w:rsid w:val="008B2211"/>
    <w:rsid w:val="008B2DC7"/>
    <w:rsid w:val="008B44BB"/>
    <w:rsid w:val="008B5E4B"/>
    <w:rsid w:val="008B683F"/>
    <w:rsid w:val="008B6E33"/>
    <w:rsid w:val="008B763E"/>
    <w:rsid w:val="008C137D"/>
    <w:rsid w:val="008C1AB9"/>
    <w:rsid w:val="008C1FB8"/>
    <w:rsid w:val="008C242D"/>
    <w:rsid w:val="008C32B5"/>
    <w:rsid w:val="008C32C1"/>
    <w:rsid w:val="008C3ED0"/>
    <w:rsid w:val="008C4822"/>
    <w:rsid w:val="008C6450"/>
    <w:rsid w:val="008C69E2"/>
    <w:rsid w:val="008C76EE"/>
    <w:rsid w:val="008D0B11"/>
    <w:rsid w:val="008D1E9C"/>
    <w:rsid w:val="008D2995"/>
    <w:rsid w:val="008D5410"/>
    <w:rsid w:val="008E019F"/>
    <w:rsid w:val="008E09C1"/>
    <w:rsid w:val="008E1342"/>
    <w:rsid w:val="008E1D86"/>
    <w:rsid w:val="008E2358"/>
    <w:rsid w:val="008E61AC"/>
    <w:rsid w:val="008E6F06"/>
    <w:rsid w:val="008F0E09"/>
    <w:rsid w:val="008F171B"/>
    <w:rsid w:val="008F1E2D"/>
    <w:rsid w:val="008F228C"/>
    <w:rsid w:val="008F2307"/>
    <w:rsid w:val="008F2444"/>
    <w:rsid w:val="008F324A"/>
    <w:rsid w:val="008F413F"/>
    <w:rsid w:val="008F5424"/>
    <w:rsid w:val="008F6AB2"/>
    <w:rsid w:val="008F6CEB"/>
    <w:rsid w:val="008F723C"/>
    <w:rsid w:val="009019A2"/>
    <w:rsid w:val="009027F4"/>
    <w:rsid w:val="00903B31"/>
    <w:rsid w:val="00905617"/>
    <w:rsid w:val="0091188F"/>
    <w:rsid w:val="009122ED"/>
    <w:rsid w:val="009127ED"/>
    <w:rsid w:val="00912DF9"/>
    <w:rsid w:val="00915D6B"/>
    <w:rsid w:val="00916084"/>
    <w:rsid w:val="00916658"/>
    <w:rsid w:val="0092047B"/>
    <w:rsid w:val="00920686"/>
    <w:rsid w:val="00921A24"/>
    <w:rsid w:val="009239AB"/>
    <w:rsid w:val="0092480C"/>
    <w:rsid w:val="00924820"/>
    <w:rsid w:val="0092505B"/>
    <w:rsid w:val="00926587"/>
    <w:rsid w:val="0092794F"/>
    <w:rsid w:val="00927D89"/>
    <w:rsid w:val="00930237"/>
    <w:rsid w:val="00932F3E"/>
    <w:rsid w:val="00933B24"/>
    <w:rsid w:val="00933BC0"/>
    <w:rsid w:val="00933F72"/>
    <w:rsid w:val="00935298"/>
    <w:rsid w:val="009356FD"/>
    <w:rsid w:val="00936C84"/>
    <w:rsid w:val="0094028F"/>
    <w:rsid w:val="009409B1"/>
    <w:rsid w:val="009420A1"/>
    <w:rsid w:val="00943D03"/>
    <w:rsid w:val="00943D71"/>
    <w:rsid w:val="00944418"/>
    <w:rsid w:val="00944684"/>
    <w:rsid w:val="0094547F"/>
    <w:rsid w:val="009479AA"/>
    <w:rsid w:val="00950388"/>
    <w:rsid w:val="009535B3"/>
    <w:rsid w:val="009535D1"/>
    <w:rsid w:val="009544E8"/>
    <w:rsid w:val="009548A9"/>
    <w:rsid w:val="00954C88"/>
    <w:rsid w:val="00955C78"/>
    <w:rsid w:val="00956B8E"/>
    <w:rsid w:val="00956CB9"/>
    <w:rsid w:val="00957123"/>
    <w:rsid w:val="009618BE"/>
    <w:rsid w:val="0096284C"/>
    <w:rsid w:val="00963673"/>
    <w:rsid w:val="009636A8"/>
    <w:rsid w:val="009643E9"/>
    <w:rsid w:val="0096445B"/>
    <w:rsid w:val="009645C4"/>
    <w:rsid w:val="009657D5"/>
    <w:rsid w:val="009674E6"/>
    <w:rsid w:val="00967683"/>
    <w:rsid w:val="00970FE4"/>
    <w:rsid w:val="0097161D"/>
    <w:rsid w:val="009729E5"/>
    <w:rsid w:val="00972A5E"/>
    <w:rsid w:val="00972B10"/>
    <w:rsid w:val="009741B8"/>
    <w:rsid w:val="0097634C"/>
    <w:rsid w:val="0097663B"/>
    <w:rsid w:val="00976A8B"/>
    <w:rsid w:val="009803A3"/>
    <w:rsid w:val="00982A25"/>
    <w:rsid w:val="00983FE0"/>
    <w:rsid w:val="00985F6F"/>
    <w:rsid w:val="00987F18"/>
    <w:rsid w:val="009913AB"/>
    <w:rsid w:val="0099180F"/>
    <w:rsid w:val="00991CFA"/>
    <w:rsid w:val="009922A3"/>
    <w:rsid w:val="00992A20"/>
    <w:rsid w:val="00996940"/>
    <w:rsid w:val="009A10D2"/>
    <w:rsid w:val="009A13B2"/>
    <w:rsid w:val="009A26AB"/>
    <w:rsid w:val="009A30A2"/>
    <w:rsid w:val="009A35F3"/>
    <w:rsid w:val="009A745E"/>
    <w:rsid w:val="009B08C2"/>
    <w:rsid w:val="009B189F"/>
    <w:rsid w:val="009B24B6"/>
    <w:rsid w:val="009B4CBB"/>
    <w:rsid w:val="009B567B"/>
    <w:rsid w:val="009B5CD3"/>
    <w:rsid w:val="009B7A10"/>
    <w:rsid w:val="009C17EF"/>
    <w:rsid w:val="009C331E"/>
    <w:rsid w:val="009C33D0"/>
    <w:rsid w:val="009C3CCA"/>
    <w:rsid w:val="009C509D"/>
    <w:rsid w:val="009D042B"/>
    <w:rsid w:val="009D25EA"/>
    <w:rsid w:val="009D2EFE"/>
    <w:rsid w:val="009D4715"/>
    <w:rsid w:val="009D472E"/>
    <w:rsid w:val="009D4D45"/>
    <w:rsid w:val="009D7B4F"/>
    <w:rsid w:val="009E1D9D"/>
    <w:rsid w:val="009E1E7F"/>
    <w:rsid w:val="009E2722"/>
    <w:rsid w:val="009E29CB"/>
    <w:rsid w:val="009E386E"/>
    <w:rsid w:val="009E38A1"/>
    <w:rsid w:val="009E68AE"/>
    <w:rsid w:val="009E7268"/>
    <w:rsid w:val="009F0A35"/>
    <w:rsid w:val="009F0BA7"/>
    <w:rsid w:val="009F1713"/>
    <w:rsid w:val="009F2D88"/>
    <w:rsid w:val="009F6070"/>
    <w:rsid w:val="009F62FC"/>
    <w:rsid w:val="009F6CC6"/>
    <w:rsid w:val="009F6FBA"/>
    <w:rsid w:val="00A01F89"/>
    <w:rsid w:val="00A01FF3"/>
    <w:rsid w:val="00A037B5"/>
    <w:rsid w:val="00A04813"/>
    <w:rsid w:val="00A04D87"/>
    <w:rsid w:val="00A0610B"/>
    <w:rsid w:val="00A06CC3"/>
    <w:rsid w:val="00A10672"/>
    <w:rsid w:val="00A11477"/>
    <w:rsid w:val="00A16EC0"/>
    <w:rsid w:val="00A2072A"/>
    <w:rsid w:val="00A22CF6"/>
    <w:rsid w:val="00A232A3"/>
    <w:rsid w:val="00A2482F"/>
    <w:rsid w:val="00A26878"/>
    <w:rsid w:val="00A303C4"/>
    <w:rsid w:val="00A30F1D"/>
    <w:rsid w:val="00A32D33"/>
    <w:rsid w:val="00A34C9A"/>
    <w:rsid w:val="00A352F8"/>
    <w:rsid w:val="00A36107"/>
    <w:rsid w:val="00A37F19"/>
    <w:rsid w:val="00A37FA4"/>
    <w:rsid w:val="00A40A3C"/>
    <w:rsid w:val="00A40E0A"/>
    <w:rsid w:val="00A41DD4"/>
    <w:rsid w:val="00A4251C"/>
    <w:rsid w:val="00A43A0B"/>
    <w:rsid w:val="00A464B7"/>
    <w:rsid w:val="00A46E29"/>
    <w:rsid w:val="00A46F16"/>
    <w:rsid w:val="00A47C07"/>
    <w:rsid w:val="00A50761"/>
    <w:rsid w:val="00A53A1D"/>
    <w:rsid w:val="00A53F26"/>
    <w:rsid w:val="00A53F50"/>
    <w:rsid w:val="00A54F2D"/>
    <w:rsid w:val="00A55F19"/>
    <w:rsid w:val="00A609A9"/>
    <w:rsid w:val="00A615EB"/>
    <w:rsid w:val="00A625E1"/>
    <w:rsid w:val="00A62F69"/>
    <w:rsid w:val="00A6549C"/>
    <w:rsid w:val="00A65593"/>
    <w:rsid w:val="00A71011"/>
    <w:rsid w:val="00A71446"/>
    <w:rsid w:val="00A73434"/>
    <w:rsid w:val="00A739A3"/>
    <w:rsid w:val="00A73A20"/>
    <w:rsid w:val="00A756F2"/>
    <w:rsid w:val="00A76DBE"/>
    <w:rsid w:val="00A81217"/>
    <w:rsid w:val="00A84C1F"/>
    <w:rsid w:val="00A86E75"/>
    <w:rsid w:val="00A87460"/>
    <w:rsid w:val="00A93380"/>
    <w:rsid w:val="00A94F50"/>
    <w:rsid w:val="00A960DB"/>
    <w:rsid w:val="00A9647D"/>
    <w:rsid w:val="00AA02FE"/>
    <w:rsid w:val="00AA1F12"/>
    <w:rsid w:val="00AA27B6"/>
    <w:rsid w:val="00AA2F66"/>
    <w:rsid w:val="00AA3D6E"/>
    <w:rsid w:val="00AA4CEF"/>
    <w:rsid w:val="00AA4D71"/>
    <w:rsid w:val="00AA75DE"/>
    <w:rsid w:val="00AA7EDD"/>
    <w:rsid w:val="00AB03A9"/>
    <w:rsid w:val="00AB16FC"/>
    <w:rsid w:val="00AB24EB"/>
    <w:rsid w:val="00AB3449"/>
    <w:rsid w:val="00AC0229"/>
    <w:rsid w:val="00AC0563"/>
    <w:rsid w:val="00AC1FFE"/>
    <w:rsid w:val="00AC20B9"/>
    <w:rsid w:val="00AC3A67"/>
    <w:rsid w:val="00AC40C4"/>
    <w:rsid w:val="00AC4776"/>
    <w:rsid w:val="00AC4E1F"/>
    <w:rsid w:val="00AD0B19"/>
    <w:rsid w:val="00AD2AE2"/>
    <w:rsid w:val="00AD41C1"/>
    <w:rsid w:val="00AD5B76"/>
    <w:rsid w:val="00AD5F2B"/>
    <w:rsid w:val="00AD65B4"/>
    <w:rsid w:val="00AD68BA"/>
    <w:rsid w:val="00AD6B76"/>
    <w:rsid w:val="00AD7C5C"/>
    <w:rsid w:val="00AE00D7"/>
    <w:rsid w:val="00AE795C"/>
    <w:rsid w:val="00AE7E68"/>
    <w:rsid w:val="00AF06B6"/>
    <w:rsid w:val="00AF0C72"/>
    <w:rsid w:val="00AF180C"/>
    <w:rsid w:val="00AF1857"/>
    <w:rsid w:val="00AF2152"/>
    <w:rsid w:val="00AF2421"/>
    <w:rsid w:val="00AF3DEC"/>
    <w:rsid w:val="00AF6124"/>
    <w:rsid w:val="00AF6A15"/>
    <w:rsid w:val="00AF6B8C"/>
    <w:rsid w:val="00B008B8"/>
    <w:rsid w:val="00B0090C"/>
    <w:rsid w:val="00B02645"/>
    <w:rsid w:val="00B03407"/>
    <w:rsid w:val="00B056D1"/>
    <w:rsid w:val="00B060B2"/>
    <w:rsid w:val="00B06C30"/>
    <w:rsid w:val="00B10E0E"/>
    <w:rsid w:val="00B10FAA"/>
    <w:rsid w:val="00B11083"/>
    <w:rsid w:val="00B11CAC"/>
    <w:rsid w:val="00B142E5"/>
    <w:rsid w:val="00B14928"/>
    <w:rsid w:val="00B166DA"/>
    <w:rsid w:val="00B17211"/>
    <w:rsid w:val="00B17C95"/>
    <w:rsid w:val="00B203F4"/>
    <w:rsid w:val="00B20B2C"/>
    <w:rsid w:val="00B21EE8"/>
    <w:rsid w:val="00B22977"/>
    <w:rsid w:val="00B23098"/>
    <w:rsid w:val="00B2657F"/>
    <w:rsid w:val="00B3042D"/>
    <w:rsid w:val="00B30DD0"/>
    <w:rsid w:val="00B3153D"/>
    <w:rsid w:val="00B31FCC"/>
    <w:rsid w:val="00B348DB"/>
    <w:rsid w:val="00B37180"/>
    <w:rsid w:val="00B40242"/>
    <w:rsid w:val="00B42AEB"/>
    <w:rsid w:val="00B42B89"/>
    <w:rsid w:val="00B444C6"/>
    <w:rsid w:val="00B452AD"/>
    <w:rsid w:val="00B4670A"/>
    <w:rsid w:val="00B50440"/>
    <w:rsid w:val="00B50481"/>
    <w:rsid w:val="00B509CF"/>
    <w:rsid w:val="00B51359"/>
    <w:rsid w:val="00B54F9F"/>
    <w:rsid w:val="00B55321"/>
    <w:rsid w:val="00B56C1F"/>
    <w:rsid w:val="00B60642"/>
    <w:rsid w:val="00B60955"/>
    <w:rsid w:val="00B61423"/>
    <w:rsid w:val="00B61CBB"/>
    <w:rsid w:val="00B62DE7"/>
    <w:rsid w:val="00B62F3A"/>
    <w:rsid w:val="00B62F57"/>
    <w:rsid w:val="00B6449F"/>
    <w:rsid w:val="00B702C4"/>
    <w:rsid w:val="00B70C4F"/>
    <w:rsid w:val="00B71196"/>
    <w:rsid w:val="00B716FE"/>
    <w:rsid w:val="00B71ACF"/>
    <w:rsid w:val="00B71F15"/>
    <w:rsid w:val="00B72013"/>
    <w:rsid w:val="00B74078"/>
    <w:rsid w:val="00B748C6"/>
    <w:rsid w:val="00B756B7"/>
    <w:rsid w:val="00B75EBE"/>
    <w:rsid w:val="00B76D20"/>
    <w:rsid w:val="00B816DB"/>
    <w:rsid w:val="00B816FC"/>
    <w:rsid w:val="00B83DBC"/>
    <w:rsid w:val="00B84AFF"/>
    <w:rsid w:val="00B84D3D"/>
    <w:rsid w:val="00B84F0A"/>
    <w:rsid w:val="00B859CE"/>
    <w:rsid w:val="00B86F41"/>
    <w:rsid w:val="00B87F39"/>
    <w:rsid w:val="00B905BD"/>
    <w:rsid w:val="00BA1A6A"/>
    <w:rsid w:val="00BA2708"/>
    <w:rsid w:val="00BA44BC"/>
    <w:rsid w:val="00BA7958"/>
    <w:rsid w:val="00BA7E52"/>
    <w:rsid w:val="00BB01EE"/>
    <w:rsid w:val="00BB1A8B"/>
    <w:rsid w:val="00BB3EBE"/>
    <w:rsid w:val="00BB44DC"/>
    <w:rsid w:val="00BB4633"/>
    <w:rsid w:val="00BB703C"/>
    <w:rsid w:val="00BC1B2D"/>
    <w:rsid w:val="00BC2CF3"/>
    <w:rsid w:val="00BC4378"/>
    <w:rsid w:val="00BC66EA"/>
    <w:rsid w:val="00BD08D5"/>
    <w:rsid w:val="00BD0AC4"/>
    <w:rsid w:val="00BD0C17"/>
    <w:rsid w:val="00BD4843"/>
    <w:rsid w:val="00BD60E7"/>
    <w:rsid w:val="00BD62F2"/>
    <w:rsid w:val="00BD6510"/>
    <w:rsid w:val="00BD6707"/>
    <w:rsid w:val="00BD7447"/>
    <w:rsid w:val="00BD7529"/>
    <w:rsid w:val="00BE1C63"/>
    <w:rsid w:val="00BE2987"/>
    <w:rsid w:val="00BE3101"/>
    <w:rsid w:val="00BE3D95"/>
    <w:rsid w:val="00BE5094"/>
    <w:rsid w:val="00BE50E2"/>
    <w:rsid w:val="00BE5438"/>
    <w:rsid w:val="00BE5E15"/>
    <w:rsid w:val="00BF28DE"/>
    <w:rsid w:val="00BF4009"/>
    <w:rsid w:val="00BF5844"/>
    <w:rsid w:val="00BF7272"/>
    <w:rsid w:val="00BF74FC"/>
    <w:rsid w:val="00C00F20"/>
    <w:rsid w:val="00C026CC"/>
    <w:rsid w:val="00C0315B"/>
    <w:rsid w:val="00C05A89"/>
    <w:rsid w:val="00C05E27"/>
    <w:rsid w:val="00C0687A"/>
    <w:rsid w:val="00C077DB"/>
    <w:rsid w:val="00C07E2E"/>
    <w:rsid w:val="00C16409"/>
    <w:rsid w:val="00C1697B"/>
    <w:rsid w:val="00C1758F"/>
    <w:rsid w:val="00C2031D"/>
    <w:rsid w:val="00C22FA2"/>
    <w:rsid w:val="00C238A9"/>
    <w:rsid w:val="00C244D3"/>
    <w:rsid w:val="00C24675"/>
    <w:rsid w:val="00C249E0"/>
    <w:rsid w:val="00C3081E"/>
    <w:rsid w:val="00C31CC4"/>
    <w:rsid w:val="00C31F6D"/>
    <w:rsid w:val="00C34256"/>
    <w:rsid w:val="00C35838"/>
    <w:rsid w:val="00C35DC1"/>
    <w:rsid w:val="00C3726E"/>
    <w:rsid w:val="00C374D5"/>
    <w:rsid w:val="00C403B0"/>
    <w:rsid w:val="00C4155A"/>
    <w:rsid w:val="00C41CCD"/>
    <w:rsid w:val="00C44679"/>
    <w:rsid w:val="00C45FA7"/>
    <w:rsid w:val="00C461F0"/>
    <w:rsid w:val="00C4748A"/>
    <w:rsid w:val="00C5081A"/>
    <w:rsid w:val="00C5182E"/>
    <w:rsid w:val="00C54103"/>
    <w:rsid w:val="00C54B76"/>
    <w:rsid w:val="00C55AEB"/>
    <w:rsid w:val="00C57126"/>
    <w:rsid w:val="00C573EF"/>
    <w:rsid w:val="00C57746"/>
    <w:rsid w:val="00C57ECC"/>
    <w:rsid w:val="00C57FE1"/>
    <w:rsid w:val="00C6060D"/>
    <w:rsid w:val="00C62F56"/>
    <w:rsid w:val="00C631C3"/>
    <w:rsid w:val="00C64207"/>
    <w:rsid w:val="00C64988"/>
    <w:rsid w:val="00C651EC"/>
    <w:rsid w:val="00C66CA8"/>
    <w:rsid w:val="00C672A6"/>
    <w:rsid w:val="00C67E3C"/>
    <w:rsid w:val="00C700D1"/>
    <w:rsid w:val="00C718DF"/>
    <w:rsid w:val="00C725ED"/>
    <w:rsid w:val="00C727B1"/>
    <w:rsid w:val="00C72C10"/>
    <w:rsid w:val="00C7450B"/>
    <w:rsid w:val="00C74968"/>
    <w:rsid w:val="00C74BBC"/>
    <w:rsid w:val="00C7628F"/>
    <w:rsid w:val="00C76BB1"/>
    <w:rsid w:val="00C77C2F"/>
    <w:rsid w:val="00C80743"/>
    <w:rsid w:val="00C82F94"/>
    <w:rsid w:val="00C8362B"/>
    <w:rsid w:val="00C83A3C"/>
    <w:rsid w:val="00C83DBE"/>
    <w:rsid w:val="00C854B5"/>
    <w:rsid w:val="00C87ACD"/>
    <w:rsid w:val="00C90189"/>
    <w:rsid w:val="00C90D05"/>
    <w:rsid w:val="00C95779"/>
    <w:rsid w:val="00C95D83"/>
    <w:rsid w:val="00C960D9"/>
    <w:rsid w:val="00C96D84"/>
    <w:rsid w:val="00C96FF1"/>
    <w:rsid w:val="00C97DBA"/>
    <w:rsid w:val="00CA1498"/>
    <w:rsid w:val="00CA15C6"/>
    <w:rsid w:val="00CA2242"/>
    <w:rsid w:val="00CA38F9"/>
    <w:rsid w:val="00CA3B77"/>
    <w:rsid w:val="00CA3C6E"/>
    <w:rsid w:val="00CA3DA5"/>
    <w:rsid w:val="00CA5503"/>
    <w:rsid w:val="00CA587C"/>
    <w:rsid w:val="00CA5A8E"/>
    <w:rsid w:val="00CA623E"/>
    <w:rsid w:val="00CB0981"/>
    <w:rsid w:val="00CB0A8C"/>
    <w:rsid w:val="00CB244A"/>
    <w:rsid w:val="00CB2E54"/>
    <w:rsid w:val="00CB3767"/>
    <w:rsid w:val="00CB3976"/>
    <w:rsid w:val="00CB4A2B"/>
    <w:rsid w:val="00CB569F"/>
    <w:rsid w:val="00CB7E6E"/>
    <w:rsid w:val="00CC0DC1"/>
    <w:rsid w:val="00CC1D36"/>
    <w:rsid w:val="00CC1F42"/>
    <w:rsid w:val="00CC230E"/>
    <w:rsid w:val="00CC30D7"/>
    <w:rsid w:val="00CC46ED"/>
    <w:rsid w:val="00CC516D"/>
    <w:rsid w:val="00CC5316"/>
    <w:rsid w:val="00CC7450"/>
    <w:rsid w:val="00CD0488"/>
    <w:rsid w:val="00CD08CC"/>
    <w:rsid w:val="00CD18A9"/>
    <w:rsid w:val="00CD5427"/>
    <w:rsid w:val="00CD5A42"/>
    <w:rsid w:val="00CD7D32"/>
    <w:rsid w:val="00CE1010"/>
    <w:rsid w:val="00CE2339"/>
    <w:rsid w:val="00CE25EC"/>
    <w:rsid w:val="00CE34FC"/>
    <w:rsid w:val="00CE370D"/>
    <w:rsid w:val="00CE4DA8"/>
    <w:rsid w:val="00CF2939"/>
    <w:rsid w:val="00CF312D"/>
    <w:rsid w:val="00CF5841"/>
    <w:rsid w:val="00CF6573"/>
    <w:rsid w:val="00CF6E80"/>
    <w:rsid w:val="00CF7D30"/>
    <w:rsid w:val="00D009E3"/>
    <w:rsid w:val="00D01A6D"/>
    <w:rsid w:val="00D01C9A"/>
    <w:rsid w:val="00D02A46"/>
    <w:rsid w:val="00D02BEF"/>
    <w:rsid w:val="00D04651"/>
    <w:rsid w:val="00D0484D"/>
    <w:rsid w:val="00D057B4"/>
    <w:rsid w:val="00D066A6"/>
    <w:rsid w:val="00D12004"/>
    <w:rsid w:val="00D1254F"/>
    <w:rsid w:val="00D13F0E"/>
    <w:rsid w:val="00D14488"/>
    <w:rsid w:val="00D20BFA"/>
    <w:rsid w:val="00D2167A"/>
    <w:rsid w:val="00D2479F"/>
    <w:rsid w:val="00D25360"/>
    <w:rsid w:val="00D26096"/>
    <w:rsid w:val="00D335F8"/>
    <w:rsid w:val="00D34202"/>
    <w:rsid w:val="00D34B4B"/>
    <w:rsid w:val="00D34E66"/>
    <w:rsid w:val="00D35152"/>
    <w:rsid w:val="00D351D7"/>
    <w:rsid w:val="00D354C0"/>
    <w:rsid w:val="00D36BB2"/>
    <w:rsid w:val="00D412FE"/>
    <w:rsid w:val="00D425F0"/>
    <w:rsid w:val="00D43227"/>
    <w:rsid w:val="00D44A21"/>
    <w:rsid w:val="00D45030"/>
    <w:rsid w:val="00D456FE"/>
    <w:rsid w:val="00D4591F"/>
    <w:rsid w:val="00D4625D"/>
    <w:rsid w:val="00D52973"/>
    <w:rsid w:val="00D52A9D"/>
    <w:rsid w:val="00D550E7"/>
    <w:rsid w:val="00D57299"/>
    <w:rsid w:val="00D574C7"/>
    <w:rsid w:val="00D57B21"/>
    <w:rsid w:val="00D61015"/>
    <w:rsid w:val="00D614C5"/>
    <w:rsid w:val="00D61A55"/>
    <w:rsid w:val="00D61FE4"/>
    <w:rsid w:val="00D6408D"/>
    <w:rsid w:val="00D643EF"/>
    <w:rsid w:val="00D661DF"/>
    <w:rsid w:val="00D670EC"/>
    <w:rsid w:val="00D72B04"/>
    <w:rsid w:val="00D730FC"/>
    <w:rsid w:val="00D75300"/>
    <w:rsid w:val="00D75EBF"/>
    <w:rsid w:val="00D80974"/>
    <w:rsid w:val="00D83337"/>
    <w:rsid w:val="00D854B0"/>
    <w:rsid w:val="00D915F8"/>
    <w:rsid w:val="00D93561"/>
    <w:rsid w:val="00D93CE7"/>
    <w:rsid w:val="00D9443A"/>
    <w:rsid w:val="00D946DD"/>
    <w:rsid w:val="00D94AAF"/>
    <w:rsid w:val="00D958DE"/>
    <w:rsid w:val="00D96547"/>
    <w:rsid w:val="00D974F1"/>
    <w:rsid w:val="00D97AA4"/>
    <w:rsid w:val="00D97CBD"/>
    <w:rsid w:val="00DA025D"/>
    <w:rsid w:val="00DA1CE1"/>
    <w:rsid w:val="00DA2DA9"/>
    <w:rsid w:val="00DA4015"/>
    <w:rsid w:val="00DA6216"/>
    <w:rsid w:val="00DB17F1"/>
    <w:rsid w:val="00DB2304"/>
    <w:rsid w:val="00DB2D65"/>
    <w:rsid w:val="00DB3343"/>
    <w:rsid w:val="00DB6B87"/>
    <w:rsid w:val="00DB7353"/>
    <w:rsid w:val="00DC09B6"/>
    <w:rsid w:val="00DC14D0"/>
    <w:rsid w:val="00DC1DDA"/>
    <w:rsid w:val="00DC1F3F"/>
    <w:rsid w:val="00DC2960"/>
    <w:rsid w:val="00DC40FE"/>
    <w:rsid w:val="00DC79FE"/>
    <w:rsid w:val="00DD0EC2"/>
    <w:rsid w:val="00DD2084"/>
    <w:rsid w:val="00DD3232"/>
    <w:rsid w:val="00DD3815"/>
    <w:rsid w:val="00DD4FA8"/>
    <w:rsid w:val="00DD68CC"/>
    <w:rsid w:val="00DE13EC"/>
    <w:rsid w:val="00DE1DFE"/>
    <w:rsid w:val="00DE2312"/>
    <w:rsid w:val="00DE2B4C"/>
    <w:rsid w:val="00DE6EA3"/>
    <w:rsid w:val="00DF150C"/>
    <w:rsid w:val="00DF1B21"/>
    <w:rsid w:val="00DF2606"/>
    <w:rsid w:val="00DF3E1C"/>
    <w:rsid w:val="00DF4119"/>
    <w:rsid w:val="00DF6144"/>
    <w:rsid w:val="00DF7443"/>
    <w:rsid w:val="00E00D48"/>
    <w:rsid w:val="00E012F5"/>
    <w:rsid w:val="00E03648"/>
    <w:rsid w:val="00E04A8E"/>
    <w:rsid w:val="00E063B4"/>
    <w:rsid w:val="00E07B69"/>
    <w:rsid w:val="00E12DF1"/>
    <w:rsid w:val="00E13A6E"/>
    <w:rsid w:val="00E1715C"/>
    <w:rsid w:val="00E21612"/>
    <w:rsid w:val="00E2226A"/>
    <w:rsid w:val="00E229C8"/>
    <w:rsid w:val="00E25B7C"/>
    <w:rsid w:val="00E27282"/>
    <w:rsid w:val="00E27B4F"/>
    <w:rsid w:val="00E27CEC"/>
    <w:rsid w:val="00E30FBA"/>
    <w:rsid w:val="00E3179C"/>
    <w:rsid w:val="00E32256"/>
    <w:rsid w:val="00E35224"/>
    <w:rsid w:val="00E35A65"/>
    <w:rsid w:val="00E376C2"/>
    <w:rsid w:val="00E403C2"/>
    <w:rsid w:val="00E40717"/>
    <w:rsid w:val="00E40724"/>
    <w:rsid w:val="00E409F8"/>
    <w:rsid w:val="00E42B53"/>
    <w:rsid w:val="00E504E0"/>
    <w:rsid w:val="00E50884"/>
    <w:rsid w:val="00E51D7C"/>
    <w:rsid w:val="00E520F7"/>
    <w:rsid w:val="00E527D8"/>
    <w:rsid w:val="00E5304C"/>
    <w:rsid w:val="00E55B48"/>
    <w:rsid w:val="00E56590"/>
    <w:rsid w:val="00E575AE"/>
    <w:rsid w:val="00E612BB"/>
    <w:rsid w:val="00E61555"/>
    <w:rsid w:val="00E61A0F"/>
    <w:rsid w:val="00E61BA8"/>
    <w:rsid w:val="00E62924"/>
    <w:rsid w:val="00E62CF7"/>
    <w:rsid w:val="00E630E7"/>
    <w:rsid w:val="00E6323A"/>
    <w:rsid w:val="00E63AD7"/>
    <w:rsid w:val="00E71A40"/>
    <w:rsid w:val="00E72AA2"/>
    <w:rsid w:val="00E72D4B"/>
    <w:rsid w:val="00E737BB"/>
    <w:rsid w:val="00E74871"/>
    <w:rsid w:val="00E75B88"/>
    <w:rsid w:val="00E77DD5"/>
    <w:rsid w:val="00E804B3"/>
    <w:rsid w:val="00E80F98"/>
    <w:rsid w:val="00E8122C"/>
    <w:rsid w:val="00E816B5"/>
    <w:rsid w:val="00E83FFB"/>
    <w:rsid w:val="00E865AD"/>
    <w:rsid w:val="00E86851"/>
    <w:rsid w:val="00E86E22"/>
    <w:rsid w:val="00E86EAA"/>
    <w:rsid w:val="00E878E4"/>
    <w:rsid w:val="00E92230"/>
    <w:rsid w:val="00E950DA"/>
    <w:rsid w:val="00E96D21"/>
    <w:rsid w:val="00EA1E9F"/>
    <w:rsid w:val="00EA2576"/>
    <w:rsid w:val="00EA27EB"/>
    <w:rsid w:val="00EA2C17"/>
    <w:rsid w:val="00EA6048"/>
    <w:rsid w:val="00EA6B23"/>
    <w:rsid w:val="00EA7539"/>
    <w:rsid w:val="00EB092A"/>
    <w:rsid w:val="00EB0F83"/>
    <w:rsid w:val="00EB1B11"/>
    <w:rsid w:val="00EB424C"/>
    <w:rsid w:val="00EB4B33"/>
    <w:rsid w:val="00EB53EE"/>
    <w:rsid w:val="00EC032B"/>
    <w:rsid w:val="00EC092E"/>
    <w:rsid w:val="00EC20DD"/>
    <w:rsid w:val="00EC2434"/>
    <w:rsid w:val="00EC2BBB"/>
    <w:rsid w:val="00EC2E0B"/>
    <w:rsid w:val="00EC2FDE"/>
    <w:rsid w:val="00EC33C5"/>
    <w:rsid w:val="00EC5777"/>
    <w:rsid w:val="00EC7E35"/>
    <w:rsid w:val="00ED0663"/>
    <w:rsid w:val="00ED2E6F"/>
    <w:rsid w:val="00ED4814"/>
    <w:rsid w:val="00ED5688"/>
    <w:rsid w:val="00ED68B4"/>
    <w:rsid w:val="00EE2883"/>
    <w:rsid w:val="00EE4522"/>
    <w:rsid w:val="00EE47B7"/>
    <w:rsid w:val="00EE513C"/>
    <w:rsid w:val="00EE7C01"/>
    <w:rsid w:val="00EF171E"/>
    <w:rsid w:val="00EF2755"/>
    <w:rsid w:val="00EF31F3"/>
    <w:rsid w:val="00EF359A"/>
    <w:rsid w:val="00EF39A3"/>
    <w:rsid w:val="00EF6306"/>
    <w:rsid w:val="00F00C12"/>
    <w:rsid w:val="00F02025"/>
    <w:rsid w:val="00F0235A"/>
    <w:rsid w:val="00F03DEF"/>
    <w:rsid w:val="00F03E3A"/>
    <w:rsid w:val="00F043B2"/>
    <w:rsid w:val="00F04490"/>
    <w:rsid w:val="00F04949"/>
    <w:rsid w:val="00F1005C"/>
    <w:rsid w:val="00F129A5"/>
    <w:rsid w:val="00F14393"/>
    <w:rsid w:val="00F145CE"/>
    <w:rsid w:val="00F14F46"/>
    <w:rsid w:val="00F1604F"/>
    <w:rsid w:val="00F16420"/>
    <w:rsid w:val="00F166C3"/>
    <w:rsid w:val="00F16D38"/>
    <w:rsid w:val="00F16F58"/>
    <w:rsid w:val="00F17323"/>
    <w:rsid w:val="00F20762"/>
    <w:rsid w:val="00F24059"/>
    <w:rsid w:val="00F2460B"/>
    <w:rsid w:val="00F25DCE"/>
    <w:rsid w:val="00F26590"/>
    <w:rsid w:val="00F31CF1"/>
    <w:rsid w:val="00F344B0"/>
    <w:rsid w:val="00F34546"/>
    <w:rsid w:val="00F36EDB"/>
    <w:rsid w:val="00F37013"/>
    <w:rsid w:val="00F37076"/>
    <w:rsid w:val="00F4232A"/>
    <w:rsid w:val="00F425EE"/>
    <w:rsid w:val="00F442D8"/>
    <w:rsid w:val="00F445D8"/>
    <w:rsid w:val="00F4639E"/>
    <w:rsid w:val="00F514A2"/>
    <w:rsid w:val="00F52131"/>
    <w:rsid w:val="00F52932"/>
    <w:rsid w:val="00F52C9C"/>
    <w:rsid w:val="00F52CC8"/>
    <w:rsid w:val="00F540BF"/>
    <w:rsid w:val="00F54FA9"/>
    <w:rsid w:val="00F55085"/>
    <w:rsid w:val="00F556BC"/>
    <w:rsid w:val="00F577DE"/>
    <w:rsid w:val="00F62419"/>
    <w:rsid w:val="00F63DCD"/>
    <w:rsid w:val="00F642EC"/>
    <w:rsid w:val="00F66192"/>
    <w:rsid w:val="00F7031E"/>
    <w:rsid w:val="00F70753"/>
    <w:rsid w:val="00F70AF4"/>
    <w:rsid w:val="00F72CF7"/>
    <w:rsid w:val="00F74BD1"/>
    <w:rsid w:val="00F74C3E"/>
    <w:rsid w:val="00F77935"/>
    <w:rsid w:val="00F82CCD"/>
    <w:rsid w:val="00F843B3"/>
    <w:rsid w:val="00F85107"/>
    <w:rsid w:val="00F86C55"/>
    <w:rsid w:val="00F87584"/>
    <w:rsid w:val="00F87A56"/>
    <w:rsid w:val="00F9025F"/>
    <w:rsid w:val="00F926E0"/>
    <w:rsid w:val="00F9433E"/>
    <w:rsid w:val="00F95229"/>
    <w:rsid w:val="00F97441"/>
    <w:rsid w:val="00F97925"/>
    <w:rsid w:val="00F979BC"/>
    <w:rsid w:val="00FA138B"/>
    <w:rsid w:val="00FA18D0"/>
    <w:rsid w:val="00FA1E99"/>
    <w:rsid w:val="00FA6206"/>
    <w:rsid w:val="00FA635F"/>
    <w:rsid w:val="00FA68BD"/>
    <w:rsid w:val="00FB0250"/>
    <w:rsid w:val="00FB0BE9"/>
    <w:rsid w:val="00FB1790"/>
    <w:rsid w:val="00FB22CB"/>
    <w:rsid w:val="00FB2A9F"/>
    <w:rsid w:val="00FB2D5F"/>
    <w:rsid w:val="00FB454A"/>
    <w:rsid w:val="00FB6DA5"/>
    <w:rsid w:val="00FC08F4"/>
    <w:rsid w:val="00FC0AC0"/>
    <w:rsid w:val="00FC0EF8"/>
    <w:rsid w:val="00FC2772"/>
    <w:rsid w:val="00FC28E8"/>
    <w:rsid w:val="00FC3F3A"/>
    <w:rsid w:val="00FC4417"/>
    <w:rsid w:val="00FC49C5"/>
    <w:rsid w:val="00FC60BB"/>
    <w:rsid w:val="00FC628C"/>
    <w:rsid w:val="00FC7AD1"/>
    <w:rsid w:val="00FC7D80"/>
    <w:rsid w:val="00FC7EEB"/>
    <w:rsid w:val="00FD09F8"/>
    <w:rsid w:val="00FD1458"/>
    <w:rsid w:val="00FD1AFC"/>
    <w:rsid w:val="00FD377F"/>
    <w:rsid w:val="00FD4F5A"/>
    <w:rsid w:val="00FD67D3"/>
    <w:rsid w:val="00FE10A3"/>
    <w:rsid w:val="00FE24AF"/>
    <w:rsid w:val="00FE2F95"/>
    <w:rsid w:val="00FE32C9"/>
    <w:rsid w:val="00FE3880"/>
    <w:rsid w:val="00FE3891"/>
    <w:rsid w:val="00FE3B1F"/>
    <w:rsid w:val="00FE3DFC"/>
    <w:rsid w:val="00FE3FB8"/>
    <w:rsid w:val="00FE4861"/>
    <w:rsid w:val="00FE5E01"/>
    <w:rsid w:val="00FE75FB"/>
    <w:rsid w:val="00FE7F00"/>
    <w:rsid w:val="00FF0200"/>
    <w:rsid w:val="00FF1582"/>
    <w:rsid w:val="00FF2760"/>
    <w:rsid w:val="00FF2A94"/>
    <w:rsid w:val="00FF33FF"/>
    <w:rsid w:val="00FF3B38"/>
    <w:rsid w:val="00FF3D2E"/>
    <w:rsid w:val="00FF59F1"/>
    <w:rsid w:val="00FF6C41"/>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7CEF"/>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pPr>
      <w:spacing w:line="276" w:lineRule="auto"/>
    </w:pPr>
    <w:rPr>
      <w:rFonts w:asciiTheme="minorHAnsi" w:hAnsiTheme="minorHAnsi"/>
      <w:sz w:val="22"/>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spacing w:line="276" w:lineRule="auto"/>
      <w:ind w:left="720"/>
      <w:contextualSpacing/>
    </w:pPr>
    <w:rPr>
      <w:rFonts w:asciiTheme="minorHAnsi" w:eastAsiaTheme="minorHAnsi" w:hAnsiTheme="minorHAnsi" w:cstheme="minorBidi"/>
      <w:sz w:val="22"/>
      <w:lang w:val="en-US"/>
    </w:rPr>
  </w:style>
  <w:style w:type="paragraph" w:customStyle="1" w:styleId="p1">
    <w:name w:val="p1"/>
    <w:basedOn w:val="Normal"/>
    <w:rsid w:val="00FF59F1"/>
    <w:pPr>
      <w:spacing w:line="276" w:lineRule="auto"/>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pPr>
      <w:spacing w:line="276" w:lineRule="auto"/>
    </w:pPr>
    <w:rPr>
      <w:rFonts w:asciiTheme="minorHAnsi" w:eastAsiaTheme="minorHAnsi" w:hAnsiTheme="minorHAnsi" w:cstheme="minorBidi"/>
      <w:sz w:val="22"/>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pPr>
      <w:spacing w:line="276" w:lineRule="auto"/>
    </w:pPr>
    <w:rPr>
      <w:rFonts w:asciiTheme="minorHAnsi" w:hAnsiTheme="minorHAnsi"/>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spacing w:line="276" w:lineRule="auto"/>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line="276" w:lineRule="auto"/>
    </w:pPr>
    <w:rPr>
      <w:rFonts w:asciiTheme="minorHAnsi" w:eastAsiaTheme="minorEastAsia" w:hAnsiTheme="minorHAnsi"/>
      <w:sz w:val="22"/>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spacing w:line="276"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spacing w:line="276"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 w:type="paragraph" w:styleId="BodyText">
    <w:name w:val="Body Text"/>
    <w:basedOn w:val="Normal"/>
    <w:link w:val="BodyTextChar"/>
    <w:rsid w:val="00686DD0"/>
    <w:pPr>
      <w:spacing w:before="240" w:after="120"/>
    </w:pPr>
    <w:rPr>
      <w:rFonts w:eastAsiaTheme="minorEastAsia" w:cstheme="minorBidi"/>
      <w:sz w:val="22"/>
      <w:szCs w:val="22"/>
      <w:lang w:val="en-US"/>
    </w:rPr>
  </w:style>
  <w:style w:type="character" w:customStyle="1" w:styleId="BodyTextChar">
    <w:name w:val="Body Text Char"/>
    <w:basedOn w:val="DefaultParagraphFont"/>
    <w:link w:val="BodyText"/>
    <w:rsid w:val="00686DD0"/>
    <w:rPr>
      <w:rFonts w:ascii="Times New Roman" w:eastAsiaTheme="minorEastAsia"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04950158">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 w:id="1993017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AF375-B76D-D345-860E-C828FB93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27</cp:revision>
  <dcterms:created xsi:type="dcterms:W3CDTF">2019-03-11T22:42:00Z</dcterms:created>
  <dcterms:modified xsi:type="dcterms:W3CDTF">2020-07-02T01:08:00Z</dcterms:modified>
</cp:coreProperties>
</file>