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9573" w14:textId="77777777" w:rsidR="001F5B9F" w:rsidRDefault="001F5B9F" w:rsidP="00C24703">
      <w:pPr>
        <w:pStyle w:val="Title"/>
        <w:spacing w:line="276" w:lineRule="auto"/>
        <w:rPr>
          <w:noProof/>
        </w:rPr>
      </w:pPr>
      <w:r>
        <w:rPr>
          <w:noProof/>
        </w:rPr>
        <w:t>THESIS BY PUBLICATION</w:t>
      </w:r>
    </w:p>
    <w:p w14:paraId="7811CA0A" w14:textId="77777777" w:rsidR="00FA6D6F" w:rsidRDefault="00FA6D6F" w:rsidP="00C24703">
      <w:pPr>
        <w:spacing w:line="276" w:lineRule="auto"/>
        <w:jc w:val="center"/>
      </w:pPr>
    </w:p>
    <w:p w14:paraId="6B67DE34" w14:textId="4E2EE4F1" w:rsidR="00DB345F" w:rsidRPr="001565D4" w:rsidRDefault="00DB345F" w:rsidP="00C24703">
      <w:pPr>
        <w:spacing w:line="276" w:lineRule="auto"/>
        <w:jc w:val="center"/>
        <w:rPr>
          <w:rFonts w:cstheme="majorHAnsi"/>
        </w:rPr>
      </w:pPr>
      <w:r w:rsidRPr="001565D4">
        <w:rPr>
          <w:rFonts w:cstheme="majorHAnsi"/>
        </w:rPr>
        <w:t>by Simon Moss</w:t>
      </w:r>
    </w:p>
    <w:p w14:paraId="4E8F1D2B" w14:textId="77777777" w:rsidR="00DB345F" w:rsidRPr="001565D4" w:rsidRDefault="00DB345F" w:rsidP="00C24703">
      <w:pPr>
        <w:spacing w:line="276" w:lineRule="auto"/>
        <w:jc w:val="center"/>
        <w:rPr>
          <w:rFonts w:cstheme="majorHAnsi"/>
        </w:rPr>
      </w:pPr>
    </w:p>
    <w:p w14:paraId="14925CED" w14:textId="77777777" w:rsidR="0081211C" w:rsidRPr="001565D4" w:rsidRDefault="0081211C" w:rsidP="00C24703">
      <w:pPr>
        <w:spacing w:line="276" w:lineRule="auto"/>
        <w:rPr>
          <w:rStyle w:val="Heading2Char"/>
          <w:rFonts w:cstheme="majorHAnsi"/>
        </w:rPr>
      </w:pPr>
    </w:p>
    <w:p w14:paraId="3E7A6344" w14:textId="53D8C35A" w:rsidR="00DB345F" w:rsidRDefault="00DB345F" w:rsidP="00C24703">
      <w:pPr>
        <w:spacing w:line="276" w:lineRule="auto"/>
        <w:rPr>
          <w:rStyle w:val="Heading2Char"/>
          <w:rFonts w:cstheme="majorHAnsi"/>
        </w:rPr>
      </w:pPr>
      <w:r w:rsidRPr="001C2A04">
        <w:rPr>
          <w:rStyle w:val="Heading2Char"/>
          <w:rFonts w:cstheme="majorHAnsi"/>
        </w:rPr>
        <w:t>Introduction</w:t>
      </w:r>
    </w:p>
    <w:p w14:paraId="3DCB401E" w14:textId="3967925F" w:rsidR="001F5B9F" w:rsidRDefault="001F5B9F" w:rsidP="00C24703">
      <w:pPr>
        <w:spacing w:line="276" w:lineRule="auto"/>
        <w:rPr>
          <w:rStyle w:val="Heading2Char"/>
          <w:rFonts w:cstheme="majorHAnsi"/>
        </w:rPr>
      </w:pPr>
    </w:p>
    <w:p w14:paraId="113A48D8" w14:textId="77777777" w:rsidR="001F5B9F" w:rsidRPr="001F5B9F" w:rsidRDefault="001F5B9F" w:rsidP="00C24703">
      <w:pPr>
        <w:spacing w:line="276" w:lineRule="auto"/>
        <w:rPr>
          <w:rFonts w:cstheme="majorHAnsi"/>
          <w:noProof/>
          <w:szCs w:val="22"/>
        </w:rPr>
      </w:pPr>
      <w:r w:rsidRPr="001F5B9F">
        <w:rPr>
          <w:rFonts w:cstheme="majorHAnsi"/>
          <w:noProof/>
          <w:szCs w:val="22"/>
        </w:rPr>
        <w:t>Traditionally, in Australia, the PhD or Masters by Research thesis resembled a book—usually comprising a set of cohesive chapters. In the last decade or two, an alternative has become increasingly popular: the thesis by publication. At least in some universities, more than 50% of research candidates have chosen this option.  This format is also common in Europe.  If this alternative was not available, candidates could not publish papers without plagiarizing themselves in the final thesis.</w:t>
      </w:r>
    </w:p>
    <w:p w14:paraId="040952D3" w14:textId="77777777" w:rsidR="001F5B9F" w:rsidRPr="001F5B9F" w:rsidRDefault="001F5B9F" w:rsidP="00C24703">
      <w:pPr>
        <w:spacing w:line="276" w:lineRule="auto"/>
        <w:rPr>
          <w:rFonts w:cstheme="majorHAnsi"/>
          <w:noProof/>
          <w:szCs w:val="22"/>
        </w:rPr>
      </w:pPr>
    </w:p>
    <w:p w14:paraId="74BB1FA6" w14:textId="77777777" w:rsidR="001F5B9F" w:rsidRPr="001F5B9F" w:rsidRDefault="001F5B9F" w:rsidP="00C24703">
      <w:pPr>
        <w:spacing w:line="276" w:lineRule="auto"/>
        <w:rPr>
          <w:rFonts w:cstheme="majorHAnsi"/>
          <w:b/>
          <w:noProof/>
          <w:szCs w:val="22"/>
        </w:rPr>
      </w:pPr>
    </w:p>
    <w:p w14:paraId="49BA0995" w14:textId="77777777" w:rsidR="001F5B9F" w:rsidRPr="00D50B11" w:rsidRDefault="001F5B9F" w:rsidP="00C24703">
      <w:pPr>
        <w:pStyle w:val="Heading2"/>
        <w:spacing w:line="276" w:lineRule="auto"/>
        <w:rPr>
          <w:rFonts w:asciiTheme="majorHAnsi" w:hAnsiTheme="majorHAnsi" w:cstheme="majorHAnsi"/>
          <w:noProof/>
        </w:rPr>
      </w:pPr>
      <w:r w:rsidRPr="00D50B11">
        <w:rPr>
          <w:rFonts w:asciiTheme="majorHAnsi" w:hAnsiTheme="majorHAnsi" w:cstheme="majorHAnsi"/>
          <w:noProof/>
        </w:rPr>
        <w:t>Key differences between traditional theses and theses by publication</w:t>
      </w:r>
    </w:p>
    <w:p w14:paraId="010E70B9" w14:textId="77777777" w:rsidR="001F5B9F" w:rsidRPr="001F5B9F" w:rsidRDefault="001F5B9F" w:rsidP="00C24703">
      <w:pPr>
        <w:spacing w:line="276" w:lineRule="auto"/>
        <w:rPr>
          <w:rFonts w:cstheme="majorHAnsi"/>
          <w:noProof/>
          <w:szCs w:val="22"/>
        </w:rPr>
      </w:pPr>
    </w:p>
    <w:p w14:paraId="220729A6" w14:textId="163FF618" w:rsidR="001F5B9F" w:rsidRPr="001F5B9F" w:rsidRDefault="001F5B9F" w:rsidP="00C24703">
      <w:pPr>
        <w:spacing w:line="276" w:lineRule="auto"/>
        <w:rPr>
          <w:rFonts w:cstheme="majorHAnsi"/>
          <w:noProof/>
          <w:szCs w:val="22"/>
        </w:rPr>
      </w:pPr>
      <w:r w:rsidRPr="001F5B9F">
        <w:rPr>
          <w:rFonts w:cstheme="majorHAnsi"/>
          <w:noProof/>
          <w:szCs w:val="22"/>
        </w:rPr>
        <w:t xml:space="preserve">The content and format of traditional theses and theses by publication are similar, besides a few differences.  This table specifies these differences. </w:t>
      </w:r>
    </w:p>
    <w:p w14:paraId="07D580E1" w14:textId="77777777" w:rsidR="001F5B9F" w:rsidRPr="001F5B9F" w:rsidRDefault="001F5B9F" w:rsidP="00C24703">
      <w:pPr>
        <w:spacing w:line="276" w:lineRule="auto"/>
        <w:rPr>
          <w:rFonts w:cstheme="majorHAnsi"/>
          <w:noProof/>
          <w:szCs w:val="22"/>
        </w:rPr>
      </w:pPr>
    </w:p>
    <w:tbl>
      <w:tblPr>
        <w:tblStyle w:val="TableGrid"/>
        <w:tblW w:w="941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6970"/>
        <w:gridCol w:w="2446"/>
      </w:tblGrid>
      <w:tr w:rsidR="001F5B9F" w:rsidRPr="001F5B9F" w14:paraId="2C5154F5" w14:textId="77777777" w:rsidTr="001F5B9F">
        <w:trPr>
          <w:trHeight w:val="329"/>
        </w:trPr>
        <w:tc>
          <w:tcPr>
            <w:tcW w:w="6970" w:type="dxa"/>
            <w:shd w:val="clear" w:color="auto" w:fill="C6EBD6" w:themeFill="accent5" w:themeFillTint="66"/>
          </w:tcPr>
          <w:p w14:paraId="24BDDFDD" w14:textId="77777777" w:rsidR="001F5B9F" w:rsidRPr="001F5B9F" w:rsidRDefault="001F5B9F" w:rsidP="00C24703">
            <w:pPr>
              <w:spacing w:line="276" w:lineRule="auto"/>
              <w:jc w:val="center"/>
              <w:rPr>
                <w:rFonts w:cstheme="majorHAnsi"/>
                <w:b/>
                <w:lang w:val="en-AU"/>
              </w:rPr>
            </w:pPr>
            <w:r w:rsidRPr="001F5B9F">
              <w:rPr>
                <w:rFonts w:cstheme="majorHAnsi"/>
              </w:rPr>
              <w:t xml:space="preserve">   A thesis by publication includes…</w:t>
            </w:r>
          </w:p>
        </w:tc>
        <w:tc>
          <w:tcPr>
            <w:tcW w:w="2446" w:type="dxa"/>
            <w:shd w:val="clear" w:color="auto" w:fill="C6EBD6" w:themeFill="accent5" w:themeFillTint="66"/>
          </w:tcPr>
          <w:p w14:paraId="2341F23F" w14:textId="77777777" w:rsidR="001F5B9F" w:rsidRPr="001F5B9F" w:rsidRDefault="001F5B9F" w:rsidP="00C24703">
            <w:pPr>
              <w:spacing w:line="276" w:lineRule="auto"/>
              <w:jc w:val="center"/>
              <w:rPr>
                <w:rFonts w:cstheme="majorHAnsi"/>
              </w:rPr>
            </w:pPr>
            <w:r w:rsidRPr="001F5B9F">
              <w:rPr>
                <w:rFonts w:cstheme="majorHAnsi"/>
              </w:rPr>
              <w:t xml:space="preserve">Prevalence </w:t>
            </w:r>
          </w:p>
          <w:p w14:paraId="33F72B9F" w14:textId="77777777" w:rsidR="001F5B9F" w:rsidRPr="001F5B9F" w:rsidRDefault="001F5B9F" w:rsidP="00C24703">
            <w:pPr>
              <w:spacing w:line="276" w:lineRule="auto"/>
              <w:jc w:val="center"/>
              <w:rPr>
                <w:rFonts w:cstheme="majorHAnsi"/>
              </w:rPr>
            </w:pPr>
            <w:r w:rsidRPr="001F5B9F">
              <w:rPr>
                <w:rFonts w:cstheme="majorHAnsi"/>
              </w:rPr>
              <w:t>of this feature</w:t>
            </w:r>
          </w:p>
        </w:tc>
      </w:tr>
      <w:tr w:rsidR="001F5B9F" w:rsidRPr="001F5B9F" w14:paraId="4246F941" w14:textId="77777777" w:rsidTr="001F5B9F">
        <w:trPr>
          <w:trHeight w:val="478"/>
        </w:trPr>
        <w:tc>
          <w:tcPr>
            <w:tcW w:w="6970" w:type="dxa"/>
            <w:shd w:val="clear" w:color="auto" w:fill="D9D9D9" w:themeFill="background1" w:themeFillShade="D9"/>
          </w:tcPr>
          <w:p w14:paraId="47350332" w14:textId="77777777" w:rsidR="001F5B9F" w:rsidRPr="001F5B9F" w:rsidRDefault="001F5B9F" w:rsidP="00C24703">
            <w:pPr>
              <w:spacing w:line="276" w:lineRule="auto"/>
              <w:rPr>
                <w:rFonts w:cstheme="majorHAnsi"/>
                <w:noProof/>
              </w:rPr>
            </w:pPr>
            <w:r w:rsidRPr="001F5B9F">
              <w:rPr>
                <w:rFonts w:cstheme="majorHAnsi"/>
                <w:noProof/>
              </w:rPr>
              <w:t>at least one—but usually more—papers that have previously been published</w:t>
            </w:r>
          </w:p>
        </w:tc>
        <w:tc>
          <w:tcPr>
            <w:tcW w:w="2446" w:type="dxa"/>
            <w:shd w:val="clear" w:color="auto" w:fill="D9D9D9" w:themeFill="background1" w:themeFillShade="D9"/>
          </w:tcPr>
          <w:p w14:paraId="57C88299" w14:textId="77777777" w:rsidR="001F5B9F" w:rsidRPr="001F5B9F" w:rsidRDefault="001F5B9F" w:rsidP="00C24703">
            <w:pPr>
              <w:spacing w:line="276" w:lineRule="auto"/>
              <w:jc w:val="center"/>
              <w:rPr>
                <w:rFonts w:cstheme="majorHAnsi"/>
              </w:rPr>
            </w:pPr>
            <w:r w:rsidRPr="001F5B9F">
              <w:rPr>
                <w:rFonts w:cstheme="majorHAnsi"/>
              </w:rPr>
              <w:t>All theses-by-publication</w:t>
            </w:r>
          </w:p>
        </w:tc>
      </w:tr>
      <w:tr w:rsidR="001F5B9F" w:rsidRPr="001F5B9F" w14:paraId="6F327C9B" w14:textId="77777777" w:rsidTr="001F5B9F">
        <w:trPr>
          <w:trHeight w:val="478"/>
        </w:trPr>
        <w:tc>
          <w:tcPr>
            <w:tcW w:w="6970" w:type="dxa"/>
            <w:shd w:val="clear" w:color="auto" w:fill="D9D9D9" w:themeFill="background1" w:themeFillShade="D9"/>
          </w:tcPr>
          <w:p w14:paraId="37D50C01" w14:textId="77777777" w:rsidR="001F5B9F" w:rsidRPr="001F5B9F" w:rsidRDefault="001F5B9F" w:rsidP="00C24703">
            <w:pPr>
              <w:spacing w:line="276" w:lineRule="auto"/>
              <w:rPr>
                <w:rFonts w:cstheme="majorHAnsi"/>
                <w:noProof/>
              </w:rPr>
            </w:pPr>
            <w:r w:rsidRPr="001F5B9F">
              <w:rPr>
                <w:rFonts w:cstheme="majorHAnsi"/>
                <w:noProof/>
              </w:rPr>
              <w:t xml:space="preserve">a list of these papers, often immediately after the table of contents.  </w:t>
            </w:r>
          </w:p>
        </w:tc>
        <w:tc>
          <w:tcPr>
            <w:tcW w:w="2446" w:type="dxa"/>
            <w:shd w:val="clear" w:color="auto" w:fill="D9D9D9" w:themeFill="background1" w:themeFillShade="D9"/>
          </w:tcPr>
          <w:p w14:paraId="033A5098" w14:textId="77777777" w:rsidR="001F5B9F" w:rsidRPr="001F5B9F" w:rsidRDefault="001F5B9F" w:rsidP="00C24703">
            <w:pPr>
              <w:spacing w:line="276" w:lineRule="auto"/>
              <w:jc w:val="center"/>
              <w:rPr>
                <w:rFonts w:cstheme="majorHAnsi"/>
              </w:rPr>
            </w:pPr>
            <w:r w:rsidRPr="001F5B9F">
              <w:rPr>
                <w:rFonts w:cstheme="majorHAnsi"/>
              </w:rPr>
              <w:t>All theses-by-publication</w:t>
            </w:r>
          </w:p>
        </w:tc>
      </w:tr>
      <w:tr w:rsidR="001F5B9F" w:rsidRPr="001F5B9F" w14:paraId="3EA57333" w14:textId="77777777" w:rsidTr="001F5B9F">
        <w:trPr>
          <w:trHeight w:val="478"/>
        </w:trPr>
        <w:tc>
          <w:tcPr>
            <w:tcW w:w="6970" w:type="dxa"/>
            <w:shd w:val="clear" w:color="auto" w:fill="D9D9D9" w:themeFill="background1" w:themeFillShade="D9"/>
          </w:tcPr>
          <w:p w14:paraId="7EE338A6" w14:textId="77777777" w:rsidR="001F5B9F" w:rsidRPr="001F5B9F" w:rsidRDefault="001F5B9F" w:rsidP="00C24703">
            <w:pPr>
              <w:spacing w:line="276" w:lineRule="auto"/>
              <w:rPr>
                <w:rFonts w:cstheme="majorHAnsi"/>
                <w:noProof/>
              </w:rPr>
            </w:pPr>
            <w:r w:rsidRPr="001F5B9F">
              <w:rPr>
                <w:rFonts w:cstheme="majorHAnsi"/>
                <w:noProof/>
              </w:rPr>
              <w:t xml:space="preserve">either after each of paper on the list or immediately before each paper appears in the thesis, a brief description of the roles that each co-author fulfilled </w:t>
            </w:r>
          </w:p>
        </w:tc>
        <w:tc>
          <w:tcPr>
            <w:tcW w:w="2446" w:type="dxa"/>
            <w:shd w:val="clear" w:color="auto" w:fill="D9D9D9" w:themeFill="background1" w:themeFillShade="D9"/>
          </w:tcPr>
          <w:p w14:paraId="6E013043" w14:textId="77777777" w:rsidR="001F5B9F" w:rsidRPr="001F5B9F" w:rsidRDefault="001F5B9F" w:rsidP="00C24703">
            <w:pPr>
              <w:spacing w:line="276" w:lineRule="auto"/>
              <w:jc w:val="center"/>
              <w:rPr>
                <w:rFonts w:cstheme="majorHAnsi"/>
              </w:rPr>
            </w:pPr>
            <w:r w:rsidRPr="001F5B9F">
              <w:rPr>
                <w:rFonts w:cstheme="majorHAnsi"/>
              </w:rPr>
              <w:t>All theses-by-publication</w:t>
            </w:r>
          </w:p>
        </w:tc>
      </w:tr>
      <w:tr w:rsidR="001F5B9F" w:rsidRPr="001F5B9F" w14:paraId="06C5EE57" w14:textId="77777777" w:rsidTr="001F5B9F">
        <w:trPr>
          <w:trHeight w:val="478"/>
        </w:trPr>
        <w:tc>
          <w:tcPr>
            <w:tcW w:w="6970" w:type="dxa"/>
            <w:shd w:val="clear" w:color="auto" w:fill="D9D9D9" w:themeFill="background1" w:themeFillShade="D9"/>
          </w:tcPr>
          <w:p w14:paraId="6C4144EA" w14:textId="77777777" w:rsidR="001F5B9F" w:rsidRPr="001F5B9F" w:rsidRDefault="001F5B9F" w:rsidP="00C24703">
            <w:pPr>
              <w:spacing w:line="276" w:lineRule="auto"/>
              <w:rPr>
                <w:rFonts w:cstheme="majorHAnsi"/>
                <w:noProof/>
              </w:rPr>
            </w:pPr>
            <w:r w:rsidRPr="001F5B9F">
              <w:rPr>
                <w:rFonts w:cstheme="majorHAnsi"/>
                <w:noProof/>
              </w:rPr>
              <w:t>one or more chapters that precede the papers, such as an introduction, literature review, overview of the aims, or justification of the methodology</w:t>
            </w:r>
          </w:p>
        </w:tc>
        <w:tc>
          <w:tcPr>
            <w:tcW w:w="2446" w:type="dxa"/>
            <w:shd w:val="clear" w:color="auto" w:fill="D9D9D9" w:themeFill="background1" w:themeFillShade="D9"/>
          </w:tcPr>
          <w:p w14:paraId="1EFDB999" w14:textId="77777777" w:rsidR="001F5B9F" w:rsidRPr="001F5B9F" w:rsidRDefault="001F5B9F" w:rsidP="00C24703">
            <w:pPr>
              <w:spacing w:line="276" w:lineRule="auto"/>
              <w:jc w:val="center"/>
              <w:rPr>
                <w:rFonts w:cstheme="majorHAnsi"/>
              </w:rPr>
            </w:pPr>
            <w:r w:rsidRPr="001F5B9F">
              <w:rPr>
                <w:rFonts w:cstheme="majorHAnsi"/>
              </w:rPr>
              <w:t>Almost all theses-by-publication</w:t>
            </w:r>
          </w:p>
        </w:tc>
      </w:tr>
      <w:tr w:rsidR="001F5B9F" w:rsidRPr="001F5B9F" w14:paraId="5638A3AA" w14:textId="77777777" w:rsidTr="001F5B9F">
        <w:trPr>
          <w:trHeight w:val="478"/>
        </w:trPr>
        <w:tc>
          <w:tcPr>
            <w:tcW w:w="6970" w:type="dxa"/>
            <w:shd w:val="clear" w:color="auto" w:fill="D9D9D9" w:themeFill="background1" w:themeFillShade="D9"/>
          </w:tcPr>
          <w:p w14:paraId="72552537" w14:textId="77777777" w:rsidR="001F5B9F" w:rsidRPr="001F5B9F" w:rsidRDefault="001F5B9F" w:rsidP="00C24703">
            <w:pPr>
              <w:spacing w:line="276" w:lineRule="auto"/>
              <w:rPr>
                <w:rFonts w:cstheme="majorHAnsi"/>
                <w:noProof/>
              </w:rPr>
            </w:pPr>
            <w:r w:rsidRPr="001F5B9F">
              <w:rPr>
                <w:rFonts w:cstheme="majorHAnsi"/>
                <w:noProof/>
              </w:rPr>
              <w:t>one or more chapters that follow the papers, such as a general discussion</w:t>
            </w:r>
          </w:p>
        </w:tc>
        <w:tc>
          <w:tcPr>
            <w:tcW w:w="2446" w:type="dxa"/>
            <w:shd w:val="clear" w:color="auto" w:fill="D9D9D9" w:themeFill="background1" w:themeFillShade="D9"/>
          </w:tcPr>
          <w:p w14:paraId="4781B63A" w14:textId="77777777" w:rsidR="001F5B9F" w:rsidRPr="001F5B9F" w:rsidRDefault="001F5B9F" w:rsidP="00C24703">
            <w:pPr>
              <w:spacing w:line="276" w:lineRule="auto"/>
              <w:jc w:val="center"/>
              <w:rPr>
                <w:rFonts w:cstheme="majorHAnsi"/>
              </w:rPr>
            </w:pPr>
            <w:r w:rsidRPr="001F5B9F">
              <w:rPr>
                <w:rFonts w:cstheme="majorHAnsi"/>
              </w:rPr>
              <w:t>Almost all theses-by-publication</w:t>
            </w:r>
          </w:p>
        </w:tc>
      </w:tr>
      <w:tr w:rsidR="001F5B9F" w:rsidRPr="001F5B9F" w14:paraId="066BA1F6" w14:textId="77777777" w:rsidTr="001F5B9F">
        <w:trPr>
          <w:trHeight w:val="478"/>
        </w:trPr>
        <w:tc>
          <w:tcPr>
            <w:tcW w:w="6970" w:type="dxa"/>
            <w:shd w:val="clear" w:color="auto" w:fill="D9D9D9" w:themeFill="background1" w:themeFillShade="D9"/>
          </w:tcPr>
          <w:p w14:paraId="55EB8D5E" w14:textId="77777777" w:rsidR="001F5B9F" w:rsidRPr="001F5B9F" w:rsidRDefault="001F5B9F" w:rsidP="00C24703">
            <w:pPr>
              <w:spacing w:line="276" w:lineRule="auto"/>
              <w:rPr>
                <w:rFonts w:cstheme="majorHAnsi"/>
                <w:noProof/>
              </w:rPr>
            </w:pPr>
            <w:r w:rsidRPr="001F5B9F">
              <w:rPr>
                <w:rFonts w:cstheme="majorHAnsi"/>
                <w:noProof/>
              </w:rPr>
              <w:t>sections before or after the papers, designed to justify and integrate these papers—sometimes called bridging sections</w:t>
            </w:r>
          </w:p>
        </w:tc>
        <w:tc>
          <w:tcPr>
            <w:tcW w:w="2446" w:type="dxa"/>
            <w:shd w:val="clear" w:color="auto" w:fill="D9D9D9" w:themeFill="background1" w:themeFillShade="D9"/>
          </w:tcPr>
          <w:p w14:paraId="489B3C78" w14:textId="77777777" w:rsidR="001F5B9F" w:rsidRPr="001F5B9F" w:rsidRDefault="001F5B9F" w:rsidP="00C24703">
            <w:pPr>
              <w:spacing w:line="276" w:lineRule="auto"/>
              <w:jc w:val="center"/>
              <w:rPr>
                <w:rFonts w:cstheme="majorHAnsi"/>
              </w:rPr>
            </w:pPr>
            <w:r w:rsidRPr="001F5B9F">
              <w:rPr>
                <w:rFonts w:cstheme="majorHAnsi"/>
              </w:rPr>
              <w:t>The majority of theses-by-publication</w:t>
            </w:r>
          </w:p>
        </w:tc>
      </w:tr>
    </w:tbl>
    <w:p w14:paraId="6A311017" w14:textId="77777777" w:rsidR="001F5B9F" w:rsidRPr="001F5B9F" w:rsidRDefault="001F5B9F" w:rsidP="00C24703">
      <w:pPr>
        <w:spacing w:line="276" w:lineRule="auto"/>
        <w:rPr>
          <w:rFonts w:cstheme="majorHAnsi"/>
          <w:noProof/>
          <w:szCs w:val="22"/>
        </w:rPr>
      </w:pPr>
    </w:p>
    <w:p w14:paraId="77432542" w14:textId="77777777" w:rsidR="001F5B9F" w:rsidRPr="001F5B9F" w:rsidRDefault="001F5B9F" w:rsidP="00C24703">
      <w:pPr>
        <w:spacing w:line="276" w:lineRule="auto"/>
        <w:rPr>
          <w:rFonts w:cstheme="majorHAnsi"/>
          <w:noProof/>
          <w:szCs w:val="22"/>
        </w:rPr>
      </w:pPr>
    </w:p>
    <w:p w14:paraId="65F94C2F" w14:textId="2ED0C6F8" w:rsidR="001F5B9F" w:rsidRPr="001F5B9F" w:rsidRDefault="001F5B9F" w:rsidP="00C24703">
      <w:pPr>
        <w:spacing w:line="276" w:lineRule="auto"/>
        <w:rPr>
          <w:rFonts w:cstheme="majorHAnsi"/>
          <w:noProof/>
          <w:szCs w:val="22"/>
        </w:rPr>
      </w:pPr>
      <w:r w:rsidRPr="001F5B9F">
        <w:rPr>
          <w:rFonts w:cstheme="majorHAnsi"/>
          <w:noProof/>
          <w:szCs w:val="22"/>
        </w:rPr>
        <w:t xml:space="preserve">Theses by publication are comparable in length to traditional theses.  Theses by publications sometimes comprise shorter literature reviews and general discussions—because some of this information might appear within the papers instead.  Yet, traditional theses sometimes comprise less repetition than do theses by publications. </w:t>
      </w:r>
    </w:p>
    <w:p w14:paraId="27ECA6FB" w14:textId="77777777" w:rsidR="001F5B9F" w:rsidRPr="001F5B9F" w:rsidRDefault="001F5B9F" w:rsidP="00C24703">
      <w:pPr>
        <w:spacing w:line="276" w:lineRule="auto"/>
        <w:rPr>
          <w:rFonts w:cstheme="majorHAnsi"/>
          <w:noProof/>
          <w:szCs w:val="22"/>
        </w:rPr>
      </w:pPr>
    </w:p>
    <w:p w14:paraId="3CCEA0FC" w14:textId="77777777" w:rsidR="001F5B9F" w:rsidRPr="001F5B9F" w:rsidRDefault="001F5B9F" w:rsidP="00C24703">
      <w:pPr>
        <w:spacing w:line="276" w:lineRule="auto"/>
        <w:rPr>
          <w:rFonts w:cstheme="majorHAnsi"/>
          <w:noProof/>
          <w:szCs w:val="22"/>
        </w:rPr>
      </w:pPr>
      <w:r w:rsidRPr="001F5B9F">
        <w:rPr>
          <w:rFonts w:cstheme="majorHAnsi"/>
          <w:noProof/>
          <w:szCs w:val="22"/>
        </w:rPr>
        <w:lastRenderedPageBreak/>
        <w:t xml:space="preserve"> </w:t>
      </w:r>
    </w:p>
    <w:p w14:paraId="5E02A70E" w14:textId="77777777" w:rsidR="001F5B9F" w:rsidRPr="001F5B9F" w:rsidRDefault="001F5B9F" w:rsidP="00C24703">
      <w:pPr>
        <w:spacing w:line="276" w:lineRule="auto"/>
        <w:rPr>
          <w:rFonts w:cstheme="majorHAnsi"/>
          <w:noProof/>
          <w:szCs w:val="22"/>
        </w:rPr>
      </w:pPr>
    </w:p>
    <w:p w14:paraId="26CFB72D" w14:textId="77777777" w:rsidR="001F5B9F" w:rsidRPr="001F5B9F" w:rsidRDefault="001F5B9F" w:rsidP="00C24703">
      <w:pPr>
        <w:spacing w:line="276" w:lineRule="auto"/>
        <w:rPr>
          <w:rFonts w:cstheme="majorHAnsi"/>
          <w:b/>
          <w:noProof/>
          <w:szCs w:val="22"/>
        </w:rPr>
      </w:pPr>
    </w:p>
    <w:p w14:paraId="09B31331" w14:textId="77777777" w:rsidR="001F5B9F" w:rsidRPr="00D50B11" w:rsidRDefault="001F5B9F" w:rsidP="00C24703">
      <w:pPr>
        <w:pStyle w:val="Heading2"/>
        <w:spacing w:line="276" w:lineRule="auto"/>
        <w:rPr>
          <w:rFonts w:asciiTheme="majorHAnsi" w:hAnsiTheme="majorHAnsi" w:cstheme="majorHAnsi"/>
          <w:noProof/>
        </w:rPr>
      </w:pPr>
      <w:r w:rsidRPr="00D50B11">
        <w:rPr>
          <w:rFonts w:asciiTheme="majorHAnsi" w:hAnsiTheme="majorHAnsi" w:cstheme="majorHAnsi"/>
          <w:noProof/>
        </w:rPr>
        <w:t>Guidelines around theses by publications</w:t>
      </w:r>
    </w:p>
    <w:p w14:paraId="35F3EA1C" w14:textId="77777777" w:rsidR="001F5B9F" w:rsidRPr="001F5B9F" w:rsidRDefault="001F5B9F" w:rsidP="00C24703">
      <w:pPr>
        <w:spacing w:line="276" w:lineRule="auto"/>
        <w:rPr>
          <w:rFonts w:cstheme="majorHAnsi"/>
          <w:noProof/>
          <w:szCs w:val="22"/>
        </w:rPr>
      </w:pPr>
    </w:p>
    <w:p w14:paraId="69690D8F" w14:textId="1A6DE02D" w:rsidR="001F5B9F" w:rsidRPr="001F5B9F" w:rsidRDefault="001F5B9F" w:rsidP="00C24703">
      <w:pPr>
        <w:spacing w:line="276" w:lineRule="auto"/>
        <w:rPr>
          <w:rFonts w:cstheme="majorHAnsi"/>
          <w:noProof/>
          <w:szCs w:val="22"/>
        </w:rPr>
      </w:pPr>
      <w:r w:rsidRPr="001F5B9F">
        <w:rPr>
          <w:rFonts w:cstheme="majorHAnsi"/>
          <w:noProof/>
          <w:szCs w:val="22"/>
        </w:rPr>
        <w:t xml:space="preserve">The precise features of theses-by-publications vary across nations, universities, disciplines, and individuals.  In general, CDU adopts a flexible approach, granting candidates the right to decide on how many papers to include, which papers to include, and so forth. Nevertheless, this table offers some recommendations to guide candidates.    </w:t>
      </w:r>
    </w:p>
    <w:p w14:paraId="7E3A1B89" w14:textId="77777777" w:rsidR="001F5B9F" w:rsidRPr="001F5B9F" w:rsidRDefault="001F5B9F" w:rsidP="00C24703">
      <w:pPr>
        <w:spacing w:line="276" w:lineRule="auto"/>
        <w:rPr>
          <w:rFonts w:cstheme="majorHAnsi"/>
          <w:noProof/>
          <w:szCs w:val="22"/>
        </w:rPr>
      </w:pPr>
    </w:p>
    <w:p w14:paraId="163F48E3" w14:textId="77777777" w:rsidR="001F5B9F" w:rsidRPr="001F5B9F" w:rsidRDefault="001F5B9F" w:rsidP="00C24703">
      <w:pPr>
        <w:spacing w:line="276" w:lineRule="auto"/>
        <w:rPr>
          <w:rFonts w:cstheme="majorHAnsi"/>
          <w:noProof/>
          <w:szCs w:val="22"/>
        </w:rPr>
      </w:pPr>
    </w:p>
    <w:tbl>
      <w:tblPr>
        <w:tblStyle w:val="TableGrid"/>
        <w:tblW w:w="942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773"/>
        <w:gridCol w:w="4650"/>
      </w:tblGrid>
      <w:tr w:rsidR="001F5B9F" w:rsidRPr="001F5B9F" w14:paraId="1ED2FA3D" w14:textId="77777777" w:rsidTr="001F5B9F">
        <w:trPr>
          <w:trHeight w:val="314"/>
        </w:trPr>
        <w:tc>
          <w:tcPr>
            <w:tcW w:w="4773" w:type="dxa"/>
            <w:shd w:val="clear" w:color="auto" w:fill="C6EBD6" w:themeFill="accent5" w:themeFillTint="66"/>
          </w:tcPr>
          <w:p w14:paraId="14DBF885" w14:textId="77777777" w:rsidR="001F5B9F" w:rsidRPr="001F5B9F" w:rsidRDefault="001F5B9F" w:rsidP="00C24703">
            <w:pPr>
              <w:spacing w:line="276" w:lineRule="auto"/>
              <w:jc w:val="center"/>
              <w:rPr>
                <w:rFonts w:cstheme="majorHAnsi"/>
                <w:b/>
                <w:lang w:val="en-AU"/>
              </w:rPr>
            </w:pPr>
            <w:r w:rsidRPr="001F5B9F">
              <w:rPr>
                <w:rFonts w:cstheme="majorHAnsi"/>
                <w:noProof/>
              </w:rPr>
              <w:t>Question</w:t>
            </w:r>
          </w:p>
        </w:tc>
        <w:tc>
          <w:tcPr>
            <w:tcW w:w="4650" w:type="dxa"/>
            <w:shd w:val="clear" w:color="auto" w:fill="C6EBD6" w:themeFill="accent5" w:themeFillTint="66"/>
          </w:tcPr>
          <w:p w14:paraId="55D9C7CD" w14:textId="77777777" w:rsidR="001F5B9F" w:rsidRPr="001F5B9F" w:rsidRDefault="001F5B9F" w:rsidP="00C24703">
            <w:pPr>
              <w:spacing w:line="276" w:lineRule="auto"/>
              <w:jc w:val="center"/>
              <w:rPr>
                <w:rFonts w:cstheme="majorHAnsi"/>
              </w:rPr>
            </w:pPr>
            <w:r w:rsidRPr="001F5B9F">
              <w:rPr>
                <w:rFonts w:cstheme="majorHAnsi"/>
                <w:noProof/>
              </w:rPr>
              <w:t xml:space="preserve"> Answer </w:t>
            </w:r>
          </w:p>
        </w:tc>
      </w:tr>
      <w:tr w:rsidR="001F5B9F" w:rsidRPr="001F5B9F" w14:paraId="192AC14A" w14:textId="77777777" w:rsidTr="001F5B9F">
        <w:trPr>
          <w:trHeight w:val="456"/>
        </w:trPr>
        <w:tc>
          <w:tcPr>
            <w:tcW w:w="4773" w:type="dxa"/>
            <w:shd w:val="clear" w:color="auto" w:fill="D9D9D9" w:themeFill="background1" w:themeFillShade="D9"/>
          </w:tcPr>
          <w:p w14:paraId="1ED6A5D1" w14:textId="77777777" w:rsidR="001F5B9F" w:rsidRPr="001F5B9F" w:rsidRDefault="001F5B9F" w:rsidP="00C24703">
            <w:pPr>
              <w:spacing w:line="276" w:lineRule="auto"/>
              <w:rPr>
                <w:rFonts w:cstheme="majorHAnsi"/>
                <w:noProof/>
              </w:rPr>
            </w:pPr>
            <w:r w:rsidRPr="001F5B9F">
              <w:rPr>
                <w:rFonts w:cstheme="majorHAnsi"/>
                <w:b/>
                <w:noProof/>
              </w:rPr>
              <w:t>How many papers</w:t>
            </w:r>
            <w:r w:rsidRPr="001F5B9F">
              <w:rPr>
                <w:rFonts w:cstheme="majorHAnsi"/>
                <w:noProof/>
              </w:rPr>
              <w:t xml:space="preserve"> should be included in a thesis by publication?   </w:t>
            </w:r>
          </w:p>
        </w:tc>
        <w:tc>
          <w:tcPr>
            <w:tcW w:w="4650" w:type="dxa"/>
            <w:shd w:val="clear" w:color="auto" w:fill="D9D9D9" w:themeFill="background1" w:themeFillShade="D9"/>
          </w:tcPr>
          <w:p w14:paraId="2BA40A7C" w14:textId="77777777" w:rsidR="001F5B9F" w:rsidRPr="001F5B9F" w:rsidRDefault="001F5B9F" w:rsidP="00C24703">
            <w:pPr>
              <w:spacing w:line="276" w:lineRule="auto"/>
              <w:rPr>
                <w:rFonts w:cstheme="majorHAnsi"/>
                <w:noProof/>
              </w:rPr>
            </w:pPr>
            <w:r w:rsidRPr="001F5B9F">
              <w:rPr>
                <w:rFonts w:cstheme="majorHAnsi"/>
                <w:noProof/>
              </w:rPr>
              <w:t xml:space="preserve">On average, at CDU, a PhD will comprise three to four papers, and a Masters by Research will comprise one two two publications.  </w:t>
            </w:r>
          </w:p>
          <w:p w14:paraId="4F32FC6E" w14:textId="77777777" w:rsidR="001F5B9F" w:rsidRPr="001F5B9F" w:rsidRDefault="001F5B9F" w:rsidP="00C24703">
            <w:pPr>
              <w:spacing w:line="276" w:lineRule="auto"/>
              <w:rPr>
                <w:rFonts w:cstheme="majorHAnsi"/>
                <w:noProof/>
              </w:rPr>
            </w:pPr>
          </w:p>
          <w:p w14:paraId="720AE971" w14:textId="77777777" w:rsidR="001F5B9F" w:rsidRPr="001F5B9F" w:rsidRDefault="001F5B9F" w:rsidP="00C24703">
            <w:pPr>
              <w:spacing w:line="276" w:lineRule="auto"/>
              <w:rPr>
                <w:rFonts w:cstheme="majorHAnsi"/>
                <w:noProof/>
              </w:rPr>
            </w:pPr>
            <w:r w:rsidRPr="001F5B9F">
              <w:rPr>
                <w:rFonts w:cstheme="majorHAnsi"/>
                <w:noProof/>
              </w:rPr>
              <w:t xml:space="preserve">Yet in some disciplines, or if other empirical chapters are included, theses may comprise fewer papers.  In some disciplines, theses may comprise more papers.  </w:t>
            </w:r>
          </w:p>
          <w:p w14:paraId="27AA79F4" w14:textId="77777777" w:rsidR="001F5B9F" w:rsidRPr="001F5B9F" w:rsidRDefault="001F5B9F" w:rsidP="00C24703">
            <w:pPr>
              <w:spacing w:line="276" w:lineRule="auto"/>
              <w:rPr>
                <w:rFonts w:cstheme="majorHAnsi"/>
                <w:noProof/>
              </w:rPr>
            </w:pPr>
          </w:p>
          <w:p w14:paraId="521560AD" w14:textId="77777777" w:rsidR="001F5B9F" w:rsidRPr="001F5B9F" w:rsidRDefault="001F5B9F" w:rsidP="00C24703">
            <w:pPr>
              <w:spacing w:line="276" w:lineRule="auto"/>
              <w:rPr>
                <w:rFonts w:cstheme="majorHAnsi"/>
                <w:noProof/>
              </w:rPr>
            </w:pPr>
            <w:r w:rsidRPr="001F5B9F">
              <w:rPr>
                <w:rFonts w:cstheme="majorHAnsi"/>
                <w:noProof/>
              </w:rPr>
              <w:t xml:space="preserve">Preferably however, a PhD thesis might comprise only two papers—but one of these papers is high in quality, potentially reporting more than one study for example.  </w:t>
            </w:r>
          </w:p>
        </w:tc>
      </w:tr>
      <w:tr w:rsidR="001F5B9F" w:rsidRPr="001F5B9F" w14:paraId="4FA2C644" w14:textId="77777777" w:rsidTr="001F5B9F">
        <w:trPr>
          <w:trHeight w:val="456"/>
        </w:trPr>
        <w:tc>
          <w:tcPr>
            <w:tcW w:w="4773" w:type="dxa"/>
            <w:shd w:val="clear" w:color="auto" w:fill="D9D9D9" w:themeFill="background1" w:themeFillShade="D9"/>
          </w:tcPr>
          <w:p w14:paraId="1845F1B4" w14:textId="77777777" w:rsidR="001F5B9F" w:rsidRPr="001F5B9F" w:rsidRDefault="001F5B9F" w:rsidP="00C24703">
            <w:pPr>
              <w:spacing w:line="276" w:lineRule="auto"/>
              <w:rPr>
                <w:rFonts w:cstheme="majorHAnsi"/>
                <w:noProof/>
              </w:rPr>
            </w:pPr>
            <w:r w:rsidRPr="001F5B9F">
              <w:rPr>
                <w:rFonts w:cstheme="majorHAnsi"/>
                <w:noProof/>
              </w:rPr>
              <w:t xml:space="preserve">Should candidates include only papers in which they are the </w:t>
            </w:r>
            <w:r w:rsidRPr="001F5B9F">
              <w:rPr>
                <w:rFonts w:cstheme="majorHAnsi"/>
                <w:b/>
                <w:noProof/>
              </w:rPr>
              <w:t>first author</w:t>
            </w:r>
            <w:r w:rsidRPr="001F5B9F">
              <w:rPr>
                <w:rFonts w:cstheme="majorHAnsi"/>
                <w:noProof/>
              </w:rPr>
              <w:t xml:space="preserve">.   </w:t>
            </w:r>
          </w:p>
          <w:p w14:paraId="4E56343F" w14:textId="77777777" w:rsidR="001F5B9F" w:rsidRPr="001F5B9F" w:rsidRDefault="001F5B9F" w:rsidP="00C24703">
            <w:pPr>
              <w:spacing w:line="276" w:lineRule="auto"/>
              <w:rPr>
                <w:rFonts w:cstheme="majorHAnsi"/>
                <w:noProof/>
              </w:rPr>
            </w:pPr>
            <w:r w:rsidRPr="001F5B9F">
              <w:rPr>
                <w:rFonts w:cstheme="majorHAnsi"/>
                <w:noProof/>
              </w:rPr>
              <w:t xml:space="preserve"> </w:t>
            </w:r>
          </w:p>
        </w:tc>
        <w:tc>
          <w:tcPr>
            <w:tcW w:w="4650" w:type="dxa"/>
            <w:shd w:val="clear" w:color="auto" w:fill="D9D9D9" w:themeFill="background1" w:themeFillShade="D9"/>
          </w:tcPr>
          <w:p w14:paraId="5C1F3505" w14:textId="77777777" w:rsidR="001F5B9F" w:rsidRPr="001F5B9F" w:rsidRDefault="001F5B9F" w:rsidP="00C24703">
            <w:pPr>
              <w:spacing w:line="276" w:lineRule="auto"/>
              <w:rPr>
                <w:rFonts w:cstheme="majorHAnsi"/>
                <w:noProof/>
              </w:rPr>
            </w:pPr>
            <w:r w:rsidRPr="001F5B9F">
              <w:rPr>
                <w:rFonts w:cstheme="majorHAnsi"/>
                <w:noProof/>
              </w:rPr>
              <w:t xml:space="preserve">Typically, at CDU, theses will include papers in which the candidate is the first author.  </w:t>
            </w:r>
          </w:p>
          <w:p w14:paraId="3441DC61" w14:textId="77777777" w:rsidR="001F5B9F" w:rsidRPr="001F5B9F" w:rsidRDefault="001F5B9F" w:rsidP="00C24703">
            <w:pPr>
              <w:spacing w:line="276" w:lineRule="auto"/>
              <w:rPr>
                <w:rFonts w:cstheme="majorHAnsi"/>
                <w:noProof/>
              </w:rPr>
            </w:pPr>
          </w:p>
          <w:p w14:paraId="5DB04DBA" w14:textId="77777777" w:rsidR="001F5B9F" w:rsidRPr="001F5B9F" w:rsidRDefault="001F5B9F" w:rsidP="00C24703">
            <w:pPr>
              <w:spacing w:line="276" w:lineRule="auto"/>
              <w:rPr>
                <w:rFonts w:cstheme="majorHAnsi"/>
                <w:noProof/>
              </w:rPr>
            </w:pPr>
            <w:r w:rsidRPr="001F5B9F">
              <w:rPr>
                <w:rFonts w:cstheme="majorHAnsi"/>
                <w:noProof/>
              </w:rPr>
              <w:t xml:space="preserve">Although uncommon, in some instances, theses will include publications in which the candidate is not the first author  In these instances, the candidates will thus need to include more additional work, such as other empirical chapters, to compensate. </w:t>
            </w:r>
          </w:p>
        </w:tc>
      </w:tr>
      <w:tr w:rsidR="001F5B9F" w:rsidRPr="001F5B9F" w14:paraId="6246C562" w14:textId="77777777" w:rsidTr="001F5B9F">
        <w:trPr>
          <w:trHeight w:val="456"/>
        </w:trPr>
        <w:tc>
          <w:tcPr>
            <w:tcW w:w="4773" w:type="dxa"/>
            <w:shd w:val="clear" w:color="auto" w:fill="D9D9D9" w:themeFill="background1" w:themeFillShade="D9"/>
          </w:tcPr>
          <w:p w14:paraId="329CF58C" w14:textId="77777777" w:rsidR="001F5B9F" w:rsidRPr="001F5B9F" w:rsidRDefault="001F5B9F" w:rsidP="00C24703">
            <w:pPr>
              <w:spacing w:line="276" w:lineRule="auto"/>
              <w:rPr>
                <w:rFonts w:cstheme="majorHAnsi"/>
                <w:noProof/>
              </w:rPr>
            </w:pPr>
            <w:r w:rsidRPr="001F5B9F">
              <w:rPr>
                <w:rFonts w:cstheme="majorHAnsi"/>
                <w:noProof/>
              </w:rPr>
              <w:t xml:space="preserve">Should candidates include only papers that had been </w:t>
            </w:r>
            <w:r w:rsidRPr="001F5B9F">
              <w:rPr>
                <w:rFonts w:cstheme="majorHAnsi"/>
                <w:b/>
                <w:noProof/>
              </w:rPr>
              <w:t>published or accepted</w:t>
            </w:r>
            <w:r w:rsidRPr="001F5B9F">
              <w:rPr>
                <w:rFonts w:cstheme="majorHAnsi"/>
                <w:noProof/>
              </w:rPr>
              <w:t xml:space="preserve">.  </w:t>
            </w:r>
          </w:p>
        </w:tc>
        <w:tc>
          <w:tcPr>
            <w:tcW w:w="4650" w:type="dxa"/>
            <w:shd w:val="clear" w:color="auto" w:fill="D9D9D9" w:themeFill="background1" w:themeFillShade="D9"/>
          </w:tcPr>
          <w:p w14:paraId="4A84C357" w14:textId="77777777" w:rsidR="001F5B9F" w:rsidRPr="001F5B9F" w:rsidRDefault="001F5B9F" w:rsidP="00C24703">
            <w:pPr>
              <w:spacing w:line="276" w:lineRule="auto"/>
              <w:rPr>
                <w:rFonts w:cstheme="majorHAnsi"/>
                <w:noProof/>
              </w:rPr>
            </w:pPr>
            <w:r w:rsidRPr="001F5B9F">
              <w:rPr>
                <w:rFonts w:cstheme="majorHAnsi"/>
                <w:noProof/>
              </w:rPr>
              <w:t xml:space="preserve">Candidates can include papers that had been published, accepted, submitted, or prepared but not submitted.  </w:t>
            </w:r>
          </w:p>
        </w:tc>
      </w:tr>
      <w:tr w:rsidR="001F5B9F" w:rsidRPr="001F5B9F" w14:paraId="7FD447B5" w14:textId="77777777" w:rsidTr="001F5B9F">
        <w:trPr>
          <w:trHeight w:val="456"/>
        </w:trPr>
        <w:tc>
          <w:tcPr>
            <w:tcW w:w="4773" w:type="dxa"/>
            <w:shd w:val="clear" w:color="auto" w:fill="D9D9D9" w:themeFill="background1" w:themeFillShade="D9"/>
          </w:tcPr>
          <w:p w14:paraId="500F2634" w14:textId="77777777" w:rsidR="001F5B9F" w:rsidRPr="001F5B9F" w:rsidRDefault="001F5B9F" w:rsidP="00C24703">
            <w:pPr>
              <w:spacing w:line="276" w:lineRule="auto"/>
              <w:rPr>
                <w:rFonts w:cstheme="majorHAnsi"/>
                <w:noProof/>
              </w:rPr>
            </w:pPr>
            <w:r w:rsidRPr="001F5B9F">
              <w:rPr>
                <w:rFonts w:cstheme="majorHAnsi"/>
                <w:noProof/>
              </w:rPr>
              <w:t xml:space="preserve">Can candidates include papers from any publication, regardless of </w:t>
            </w:r>
            <w:r w:rsidRPr="001F5B9F">
              <w:rPr>
                <w:rFonts w:cstheme="majorHAnsi"/>
                <w:b/>
                <w:noProof/>
              </w:rPr>
              <w:t>quality</w:t>
            </w:r>
            <w:r w:rsidRPr="001F5B9F">
              <w:rPr>
                <w:rFonts w:cstheme="majorHAnsi"/>
                <w:noProof/>
              </w:rPr>
              <w:t>?</w:t>
            </w:r>
          </w:p>
          <w:p w14:paraId="70397E6A" w14:textId="77777777" w:rsidR="001F5B9F" w:rsidRPr="001F5B9F" w:rsidRDefault="001F5B9F" w:rsidP="00C24703">
            <w:pPr>
              <w:spacing w:line="276" w:lineRule="auto"/>
              <w:rPr>
                <w:rFonts w:cstheme="majorHAnsi"/>
                <w:noProof/>
              </w:rPr>
            </w:pPr>
            <w:r w:rsidRPr="001F5B9F">
              <w:rPr>
                <w:rFonts w:cstheme="majorHAnsi"/>
                <w:noProof/>
              </w:rPr>
              <w:t xml:space="preserve"> </w:t>
            </w:r>
          </w:p>
        </w:tc>
        <w:tc>
          <w:tcPr>
            <w:tcW w:w="4650" w:type="dxa"/>
            <w:shd w:val="clear" w:color="auto" w:fill="D9D9D9" w:themeFill="background1" w:themeFillShade="D9"/>
          </w:tcPr>
          <w:p w14:paraId="68B3AD6E" w14:textId="77777777" w:rsidR="001F5B9F" w:rsidRPr="001F5B9F" w:rsidRDefault="001F5B9F" w:rsidP="00C24703">
            <w:pPr>
              <w:spacing w:line="276" w:lineRule="auto"/>
              <w:rPr>
                <w:rFonts w:cstheme="majorHAnsi"/>
                <w:noProof/>
              </w:rPr>
            </w:pPr>
            <w:r w:rsidRPr="001F5B9F">
              <w:rPr>
                <w:rFonts w:cstheme="majorHAnsi"/>
                <w:noProof/>
              </w:rPr>
              <w:t xml:space="preserve">Typically, at CDU, the papers should be published in journals ranked by ERA.  Sometimes, the papers may be conference papers, book chapters, or monographs published by a Higher Education Research Data Collection recognized publisher.  </w:t>
            </w:r>
          </w:p>
          <w:p w14:paraId="501137CA" w14:textId="77777777" w:rsidR="001F5B9F" w:rsidRPr="001F5B9F" w:rsidRDefault="001F5B9F" w:rsidP="00C24703">
            <w:pPr>
              <w:spacing w:line="276" w:lineRule="auto"/>
              <w:rPr>
                <w:rFonts w:cstheme="majorHAnsi"/>
                <w:noProof/>
              </w:rPr>
            </w:pPr>
          </w:p>
          <w:p w14:paraId="3F9630A0" w14:textId="77777777" w:rsidR="001F5B9F" w:rsidRPr="001F5B9F" w:rsidRDefault="001F5B9F" w:rsidP="00C24703">
            <w:pPr>
              <w:spacing w:line="276" w:lineRule="auto"/>
              <w:rPr>
                <w:rFonts w:cstheme="majorHAnsi"/>
                <w:noProof/>
              </w:rPr>
            </w:pPr>
            <w:r w:rsidRPr="001F5B9F">
              <w:rPr>
                <w:rFonts w:cstheme="majorHAnsi"/>
                <w:noProof/>
              </w:rPr>
              <w:t xml:space="preserve">Often, other publications, such as reports, will appear in an appendix. But, in principle, publications from any source can be included in the thesis—but these papers might tarnish the evaluations of examiners, unless the candidate includes other work to compensate.  </w:t>
            </w:r>
          </w:p>
        </w:tc>
      </w:tr>
      <w:tr w:rsidR="001F5B9F" w:rsidRPr="001F5B9F" w14:paraId="23A915BD" w14:textId="77777777" w:rsidTr="001F5B9F">
        <w:trPr>
          <w:trHeight w:val="456"/>
        </w:trPr>
        <w:tc>
          <w:tcPr>
            <w:tcW w:w="4773" w:type="dxa"/>
            <w:shd w:val="clear" w:color="auto" w:fill="D9D9D9" w:themeFill="background1" w:themeFillShade="D9"/>
          </w:tcPr>
          <w:p w14:paraId="0DCFE5F0" w14:textId="77777777" w:rsidR="001F5B9F" w:rsidRPr="001F5B9F" w:rsidRDefault="001F5B9F" w:rsidP="00C24703">
            <w:pPr>
              <w:spacing w:line="276" w:lineRule="auto"/>
              <w:rPr>
                <w:rFonts w:cstheme="majorHAnsi"/>
                <w:noProof/>
              </w:rPr>
            </w:pPr>
            <w:r w:rsidRPr="001F5B9F">
              <w:rPr>
                <w:rFonts w:cstheme="majorHAnsi"/>
                <w:noProof/>
              </w:rPr>
              <w:lastRenderedPageBreak/>
              <w:t xml:space="preserve">Should candidates include the papers in the original format.   </w:t>
            </w:r>
          </w:p>
        </w:tc>
        <w:tc>
          <w:tcPr>
            <w:tcW w:w="4650" w:type="dxa"/>
            <w:shd w:val="clear" w:color="auto" w:fill="D9D9D9" w:themeFill="background1" w:themeFillShade="D9"/>
          </w:tcPr>
          <w:p w14:paraId="7BB4F356" w14:textId="77777777" w:rsidR="001F5B9F" w:rsidRPr="001F5B9F" w:rsidRDefault="001F5B9F" w:rsidP="00C24703">
            <w:pPr>
              <w:spacing w:line="276" w:lineRule="auto"/>
              <w:rPr>
                <w:rFonts w:cstheme="majorHAnsi"/>
                <w:noProof/>
              </w:rPr>
            </w:pPr>
            <w:r w:rsidRPr="001F5B9F">
              <w:rPr>
                <w:rFonts w:cstheme="majorHAnsi"/>
                <w:noProof/>
              </w:rPr>
              <w:t xml:space="preserve">Typically, at CDU, candidates reformat the original publications; that is, all chapters utilize the same font, spacing, headings, and so forth.  </w:t>
            </w:r>
          </w:p>
          <w:p w14:paraId="67E83190" w14:textId="77777777" w:rsidR="001F5B9F" w:rsidRPr="001F5B9F" w:rsidRDefault="001F5B9F" w:rsidP="00C24703">
            <w:pPr>
              <w:spacing w:line="276" w:lineRule="auto"/>
              <w:rPr>
                <w:rFonts w:cstheme="majorHAnsi"/>
                <w:noProof/>
              </w:rPr>
            </w:pPr>
          </w:p>
          <w:p w14:paraId="51C23CF3" w14:textId="77777777" w:rsidR="001F5B9F" w:rsidRPr="001F5B9F" w:rsidRDefault="001F5B9F" w:rsidP="00C24703">
            <w:pPr>
              <w:spacing w:line="276" w:lineRule="auto"/>
              <w:rPr>
                <w:rFonts w:cstheme="majorHAnsi"/>
                <w:noProof/>
              </w:rPr>
            </w:pPr>
            <w:r w:rsidRPr="001F5B9F">
              <w:rPr>
                <w:rFonts w:cstheme="majorHAnsi"/>
                <w:noProof/>
              </w:rPr>
              <w:t>However, candidates may choose to utilize the original format of papers in their thesis.  In this instance, two page numbers would appear on each page—corresponding to the thesis page number and the publication page number.</w:t>
            </w:r>
          </w:p>
        </w:tc>
      </w:tr>
      <w:tr w:rsidR="001F5B9F" w:rsidRPr="001F5B9F" w14:paraId="45277B65" w14:textId="77777777" w:rsidTr="001F5B9F">
        <w:trPr>
          <w:trHeight w:val="456"/>
        </w:trPr>
        <w:tc>
          <w:tcPr>
            <w:tcW w:w="4773" w:type="dxa"/>
            <w:shd w:val="clear" w:color="auto" w:fill="D9D9D9" w:themeFill="background1" w:themeFillShade="D9"/>
          </w:tcPr>
          <w:p w14:paraId="28B3B6DF" w14:textId="77777777" w:rsidR="001F5B9F" w:rsidRPr="001F5B9F" w:rsidRDefault="001F5B9F" w:rsidP="00C24703">
            <w:pPr>
              <w:spacing w:line="276" w:lineRule="auto"/>
              <w:rPr>
                <w:rFonts w:cstheme="majorHAnsi"/>
                <w:noProof/>
              </w:rPr>
            </w:pPr>
            <w:r w:rsidRPr="001F5B9F">
              <w:rPr>
                <w:rFonts w:cstheme="majorHAnsi"/>
                <w:b/>
                <w:noProof/>
              </w:rPr>
              <w:t>Which references</w:t>
            </w:r>
            <w:r w:rsidRPr="001F5B9F">
              <w:rPr>
                <w:rFonts w:cstheme="majorHAnsi"/>
                <w:noProof/>
              </w:rPr>
              <w:t xml:space="preserve"> should appear in the reference list or bibiography.  </w:t>
            </w:r>
          </w:p>
        </w:tc>
        <w:tc>
          <w:tcPr>
            <w:tcW w:w="4650" w:type="dxa"/>
            <w:shd w:val="clear" w:color="auto" w:fill="D9D9D9" w:themeFill="background1" w:themeFillShade="D9"/>
          </w:tcPr>
          <w:p w14:paraId="117B603B" w14:textId="77777777" w:rsidR="001F5B9F" w:rsidRPr="001F5B9F" w:rsidRDefault="001F5B9F" w:rsidP="00C24703">
            <w:pPr>
              <w:spacing w:line="276" w:lineRule="auto"/>
              <w:rPr>
                <w:rFonts w:cstheme="majorHAnsi"/>
                <w:noProof/>
              </w:rPr>
            </w:pPr>
            <w:r w:rsidRPr="001F5B9F">
              <w:rPr>
                <w:rFonts w:cstheme="majorHAnsi"/>
                <w:noProof/>
              </w:rPr>
              <w:t xml:space="preserve">Typically, at CDU, a reference list appears after each paper—as well as after the last chapter.  Many candidates prefer to include every cited source in this last reference list.  Some candidates, however, prefer to include only the sources cited before and after the papers.  </w:t>
            </w:r>
          </w:p>
        </w:tc>
      </w:tr>
      <w:tr w:rsidR="001F5B9F" w:rsidRPr="001F5B9F" w14:paraId="5B1846C2" w14:textId="77777777" w:rsidTr="001F5B9F">
        <w:trPr>
          <w:trHeight w:val="456"/>
        </w:trPr>
        <w:tc>
          <w:tcPr>
            <w:tcW w:w="4773" w:type="dxa"/>
            <w:shd w:val="clear" w:color="auto" w:fill="D9D9D9" w:themeFill="background1" w:themeFillShade="D9"/>
          </w:tcPr>
          <w:p w14:paraId="16B5A1DE" w14:textId="77777777" w:rsidR="001F5B9F" w:rsidRPr="001F5B9F" w:rsidRDefault="001F5B9F" w:rsidP="00C24703">
            <w:pPr>
              <w:spacing w:line="276" w:lineRule="auto"/>
              <w:rPr>
                <w:rFonts w:cstheme="majorHAnsi"/>
                <w:noProof/>
              </w:rPr>
            </w:pPr>
            <w:r w:rsidRPr="001F5B9F">
              <w:rPr>
                <w:rFonts w:cstheme="majorHAnsi"/>
                <w:noProof/>
              </w:rPr>
              <w:t xml:space="preserve">Can candidates include papers they submitted before they enrolled—sometimes called thesis by </w:t>
            </w:r>
            <w:r w:rsidRPr="001F5B9F">
              <w:rPr>
                <w:rFonts w:cstheme="majorHAnsi"/>
                <w:b/>
                <w:noProof/>
              </w:rPr>
              <w:t>prior publication</w:t>
            </w:r>
            <w:r w:rsidRPr="001F5B9F">
              <w:rPr>
                <w:rFonts w:cstheme="majorHAnsi"/>
                <w:noProof/>
              </w:rPr>
              <w:t xml:space="preserve"> </w:t>
            </w:r>
          </w:p>
        </w:tc>
        <w:tc>
          <w:tcPr>
            <w:tcW w:w="4650" w:type="dxa"/>
            <w:shd w:val="clear" w:color="auto" w:fill="D9D9D9" w:themeFill="background1" w:themeFillShade="D9"/>
          </w:tcPr>
          <w:p w14:paraId="510F82C3" w14:textId="77777777" w:rsidR="001F5B9F" w:rsidRPr="001F5B9F" w:rsidRDefault="001F5B9F" w:rsidP="00C24703">
            <w:pPr>
              <w:spacing w:line="276" w:lineRule="auto"/>
              <w:rPr>
                <w:rFonts w:cstheme="majorHAnsi"/>
                <w:noProof/>
              </w:rPr>
            </w:pPr>
            <w:r w:rsidRPr="001F5B9F">
              <w:rPr>
                <w:rFonts w:cstheme="majorHAnsi"/>
                <w:noProof/>
              </w:rPr>
              <w:t xml:space="preserve">At CDU, if candidates would like to include publications they submitted before they enrolled, they need to receive approval from the Dean of Graduate Studies.  The Dean needs to establish that suitable arrangements, such as appropriate supervision, had been organized.  Otherwise, this prior work might violate the Higher Education Standards or other regulations.  Furthermore, publications that are more than ten years old might be obsolete.        </w:t>
            </w:r>
          </w:p>
        </w:tc>
      </w:tr>
    </w:tbl>
    <w:p w14:paraId="4D5F6B19" w14:textId="77777777" w:rsidR="001F5B9F" w:rsidRPr="001F5B9F" w:rsidRDefault="001F5B9F" w:rsidP="00C24703">
      <w:pPr>
        <w:spacing w:line="276" w:lineRule="auto"/>
        <w:rPr>
          <w:rFonts w:cstheme="majorHAnsi"/>
          <w:noProof/>
          <w:szCs w:val="22"/>
        </w:rPr>
      </w:pPr>
    </w:p>
    <w:p w14:paraId="609C8A21" w14:textId="77777777" w:rsidR="001F5B9F" w:rsidRPr="001F5B9F" w:rsidRDefault="001F5B9F" w:rsidP="00C24703">
      <w:pPr>
        <w:spacing w:line="276" w:lineRule="auto"/>
        <w:rPr>
          <w:rFonts w:cstheme="majorHAnsi"/>
          <w:noProof/>
          <w:szCs w:val="22"/>
        </w:rPr>
      </w:pPr>
      <w:r w:rsidRPr="001F5B9F">
        <w:rPr>
          <w:rFonts w:cstheme="majorHAnsi"/>
          <w:noProof/>
          <w:szCs w:val="22"/>
        </w:rPr>
        <w:t>As this table implies, everye thesis by publication is unique.  Nevertheless, the main contents often include the:</w:t>
      </w:r>
    </w:p>
    <w:p w14:paraId="706BEAFA" w14:textId="77777777" w:rsidR="001F5B9F" w:rsidRPr="001F5B9F" w:rsidRDefault="001F5B9F" w:rsidP="00C24703">
      <w:pPr>
        <w:spacing w:line="276" w:lineRule="auto"/>
        <w:rPr>
          <w:rFonts w:cstheme="majorHAnsi"/>
          <w:noProof/>
          <w:szCs w:val="22"/>
        </w:rPr>
      </w:pPr>
    </w:p>
    <w:p w14:paraId="77227499"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Title page</w:t>
      </w:r>
    </w:p>
    <w:p w14:paraId="7FE0147A"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Abstract</w:t>
      </w:r>
    </w:p>
    <w:p w14:paraId="527E991C"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Declaration</w:t>
      </w:r>
    </w:p>
    <w:p w14:paraId="5DC4ACB3"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Acknowledgements</w:t>
      </w:r>
    </w:p>
    <w:p w14:paraId="5D222D96"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Table of contents</w:t>
      </w:r>
    </w:p>
    <w:p w14:paraId="033BB62D"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List of tables, figures, and illustrations</w:t>
      </w:r>
    </w:p>
    <w:p w14:paraId="24C8984B"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Introduction</w:t>
      </w:r>
    </w:p>
    <w:p w14:paraId="3E8734B7"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lastRenderedPageBreak/>
        <w:t>Literature review</w:t>
      </w:r>
    </w:p>
    <w:p w14:paraId="63FE1530"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Overview of aims, methodology, and methods</w:t>
      </w:r>
    </w:p>
    <w:p w14:paraId="257FC1EF"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Paper 1</w:t>
      </w:r>
    </w:p>
    <w:p w14:paraId="313FAC17"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Paper 2</w:t>
      </w:r>
    </w:p>
    <w:p w14:paraId="72B9C605"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Unpublished thesis chapter—such as Study 3</w:t>
      </w:r>
    </w:p>
    <w:p w14:paraId="5BEE9B96"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General discussion</w:t>
      </w:r>
    </w:p>
    <w:p w14:paraId="6BD3A760"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 xml:space="preserve">References </w:t>
      </w:r>
    </w:p>
    <w:p w14:paraId="31C8FE91" w14:textId="77777777" w:rsidR="001F5B9F" w:rsidRPr="001F5B9F" w:rsidRDefault="001F5B9F" w:rsidP="00C24703">
      <w:pPr>
        <w:pStyle w:val="ListParagraph"/>
        <w:numPr>
          <w:ilvl w:val="0"/>
          <w:numId w:val="38"/>
        </w:numPr>
        <w:spacing w:before="0" w:after="0" w:line="276" w:lineRule="auto"/>
        <w:ind w:left="360"/>
        <w:rPr>
          <w:rFonts w:cstheme="majorHAnsi"/>
          <w:noProof/>
          <w:szCs w:val="22"/>
        </w:rPr>
      </w:pPr>
      <w:r w:rsidRPr="001F5B9F">
        <w:rPr>
          <w:rFonts w:cstheme="majorHAnsi"/>
          <w:noProof/>
          <w:szCs w:val="22"/>
        </w:rPr>
        <w:t xml:space="preserve">Appendices </w:t>
      </w:r>
    </w:p>
    <w:p w14:paraId="06DAE1B6" w14:textId="77777777" w:rsidR="001F5B9F" w:rsidRPr="001F5B9F" w:rsidRDefault="001F5B9F" w:rsidP="00C24703">
      <w:pPr>
        <w:spacing w:line="276" w:lineRule="auto"/>
        <w:rPr>
          <w:rFonts w:cstheme="majorHAnsi"/>
          <w:noProof/>
          <w:szCs w:val="22"/>
        </w:rPr>
      </w:pPr>
    </w:p>
    <w:p w14:paraId="1611BF36" w14:textId="77777777" w:rsidR="001F5B9F" w:rsidRPr="001F5B9F" w:rsidRDefault="001F5B9F" w:rsidP="00C24703">
      <w:pPr>
        <w:spacing w:line="276" w:lineRule="auto"/>
        <w:rPr>
          <w:rFonts w:cstheme="majorHAnsi"/>
          <w:noProof/>
          <w:szCs w:val="22"/>
        </w:rPr>
      </w:pPr>
      <w:r w:rsidRPr="001F5B9F">
        <w:rPr>
          <w:rFonts w:cstheme="majorHAnsi"/>
          <w:noProof/>
          <w:szCs w:val="22"/>
        </w:rPr>
        <w:t xml:space="preserve">However, between the “Overview of aims, methodology, and methods” and the “General discussion” could be one to ten chapters. </w:t>
      </w:r>
    </w:p>
    <w:p w14:paraId="41E14805" w14:textId="77777777" w:rsidR="001F5B9F" w:rsidRPr="001F5B9F" w:rsidRDefault="001F5B9F" w:rsidP="00C24703">
      <w:pPr>
        <w:spacing w:line="276" w:lineRule="auto"/>
        <w:rPr>
          <w:rFonts w:cstheme="majorHAnsi"/>
          <w:noProof/>
          <w:szCs w:val="22"/>
        </w:rPr>
      </w:pPr>
      <w:r w:rsidRPr="001F5B9F">
        <w:rPr>
          <w:rFonts w:cstheme="majorHAnsi"/>
          <w:noProof/>
          <w:szCs w:val="22"/>
        </w:rPr>
        <w:t xml:space="preserve">  </w:t>
      </w:r>
    </w:p>
    <w:p w14:paraId="7A94B3A4" w14:textId="77777777" w:rsidR="001F5B9F" w:rsidRPr="001F5B9F" w:rsidRDefault="001F5B9F" w:rsidP="00C24703">
      <w:pPr>
        <w:spacing w:line="276" w:lineRule="auto"/>
        <w:rPr>
          <w:rFonts w:cstheme="majorHAnsi"/>
          <w:b/>
          <w:noProof/>
          <w:szCs w:val="22"/>
        </w:rPr>
      </w:pPr>
    </w:p>
    <w:p w14:paraId="35BC93E3" w14:textId="77777777" w:rsidR="001F5B9F" w:rsidRPr="001F5B9F" w:rsidRDefault="001F5B9F" w:rsidP="00C24703">
      <w:pPr>
        <w:spacing w:line="276" w:lineRule="auto"/>
        <w:rPr>
          <w:rFonts w:cstheme="majorHAnsi"/>
          <w:b/>
          <w:noProof/>
          <w:szCs w:val="22"/>
        </w:rPr>
      </w:pPr>
    </w:p>
    <w:p w14:paraId="1E82484E" w14:textId="77777777" w:rsidR="001F5B9F" w:rsidRPr="001F5B9F" w:rsidRDefault="001F5B9F" w:rsidP="00C24703">
      <w:pPr>
        <w:pStyle w:val="Heading2"/>
        <w:spacing w:line="276" w:lineRule="auto"/>
        <w:rPr>
          <w:rFonts w:asciiTheme="majorHAnsi" w:hAnsiTheme="majorHAnsi" w:cstheme="majorHAnsi"/>
          <w:noProof/>
        </w:rPr>
      </w:pPr>
      <w:r w:rsidRPr="001F5B9F">
        <w:rPr>
          <w:rFonts w:asciiTheme="majorHAnsi" w:hAnsiTheme="majorHAnsi" w:cstheme="majorHAnsi"/>
          <w:noProof/>
        </w:rPr>
        <w:t>Benefits of thesis by publication</w:t>
      </w:r>
    </w:p>
    <w:p w14:paraId="071C8DD7" w14:textId="77777777" w:rsidR="001F5B9F" w:rsidRPr="001F5B9F" w:rsidRDefault="001F5B9F" w:rsidP="00C24703">
      <w:pPr>
        <w:spacing w:line="276" w:lineRule="auto"/>
        <w:rPr>
          <w:rFonts w:cstheme="majorHAnsi"/>
          <w:b/>
          <w:noProof/>
          <w:szCs w:val="22"/>
        </w:rPr>
      </w:pPr>
    </w:p>
    <w:p w14:paraId="6D7A18BD" w14:textId="77777777" w:rsidR="001F5B9F" w:rsidRPr="001F5B9F" w:rsidRDefault="001F5B9F" w:rsidP="00C24703">
      <w:pPr>
        <w:spacing w:line="276" w:lineRule="auto"/>
        <w:rPr>
          <w:rFonts w:cstheme="majorHAnsi"/>
          <w:noProof/>
          <w:szCs w:val="22"/>
        </w:rPr>
      </w:pPr>
      <w:r w:rsidRPr="001F5B9F">
        <w:rPr>
          <w:rFonts w:cstheme="majorHAnsi"/>
          <w:noProof/>
          <w:szCs w:val="22"/>
        </w:rPr>
        <w:t xml:space="preserve">This table enumerates the benefits of thesis by publication.  However, this table also indicates how traditional theses can be modified to accrue these benefits.  </w:t>
      </w:r>
    </w:p>
    <w:p w14:paraId="00140E3D" w14:textId="77777777" w:rsidR="001F5B9F" w:rsidRPr="001F5B9F" w:rsidRDefault="001F5B9F" w:rsidP="00C24703">
      <w:pPr>
        <w:spacing w:line="276" w:lineRule="auto"/>
        <w:rPr>
          <w:rFonts w:cstheme="majorHAnsi"/>
          <w:noProof/>
          <w:szCs w:val="22"/>
        </w:rPr>
      </w:pPr>
    </w:p>
    <w:tbl>
      <w:tblPr>
        <w:tblStyle w:val="TableGrid"/>
        <w:tblW w:w="940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766"/>
        <w:gridCol w:w="4643"/>
      </w:tblGrid>
      <w:tr w:rsidR="001F5B9F" w:rsidRPr="001F5B9F" w14:paraId="6F811C43" w14:textId="77777777" w:rsidTr="00D50B11">
        <w:trPr>
          <w:trHeight w:val="315"/>
        </w:trPr>
        <w:tc>
          <w:tcPr>
            <w:tcW w:w="4766" w:type="dxa"/>
            <w:shd w:val="clear" w:color="auto" w:fill="C6EBD6" w:themeFill="accent5" w:themeFillTint="66"/>
          </w:tcPr>
          <w:p w14:paraId="1C72EC24" w14:textId="77777777" w:rsidR="001F5B9F" w:rsidRPr="001F5B9F" w:rsidRDefault="001F5B9F" w:rsidP="00C24703">
            <w:pPr>
              <w:spacing w:line="276" w:lineRule="auto"/>
              <w:jc w:val="center"/>
              <w:rPr>
                <w:rFonts w:cstheme="majorHAnsi"/>
                <w:b/>
                <w:lang w:val="en-AU"/>
              </w:rPr>
            </w:pPr>
            <w:r w:rsidRPr="001F5B9F">
              <w:rPr>
                <w:rFonts w:cstheme="majorHAnsi"/>
                <w:noProof/>
              </w:rPr>
              <w:t>Benefits of thesis by publication</w:t>
            </w:r>
          </w:p>
        </w:tc>
        <w:tc>
          <w:tcPr>
            <w:tcW w:w="4643" w:type="dxa"/>
            <w:shd w:val="clear" w:color="auto" w:fill="C6EBD6" w:themeFill="accent5" w:themeFillTint="66"/>
          </w:tcPr>
          <w:p w14:paraId="7FD9DA79" w14:textId="77777777" w:rsidR="001F5B9F" w:rsidRPr="001F5B9F" w:rsidRDefault="001F5B9F" w:rsidP="00C24703">
            <w:pPr>
              <w:spacing w:line="276" w:lineRule="auto"/>
              <w:jc w:val="center"/>
              <w:rPr>
                <w:rFonts w:cstheme="majorHAnsi"/>
                <w:noProof/>
              </w:rPr>
            </w:pPr>
            <w:r w:rsidRPr="001F5B9F">
              <w:rPr>
                <w:rFonts w:cstheme="majorHAnsi"/>
                <w:noProof/>
              </w:rPr>
              <w:t xml:space="preserve"> Modifications to traditional theses </w:t>
            </w:r>
          </w:p>
          <w:p w14:paraId="639F40AD" w14:textId="77777777" w:rsidR="001F5B9F" w:rsidRPr="001F5B9F" w:rsidRDefault="001F5B9F" w:rsidP="00C24703">
            <w:pPr>
              <w:spacing w:line="276" w:lineRule="auto"/>
              <w:jc w:val="center"/>
              <w:rPr>
                <w:rFonts w:cstheme="majorHAnsi"/>
              </w:rPr>
            </w:pPr>
            <w:r w:rsidRPr="001F5B9F">
              <w:rPr>
                <w:rFonts w:cstheme="majorHAnsi"/>
                <w:noProof/>
              </w:rPr>
              <w:t xml:space="preserve">that can offset these benefits </w:t>
            </w:r>
          </w:p>
        </w:tc>
      </w:tr>
      <w:tr w:rsidR="001F5B9F" w:rsidRPr="001F5B9F" w14:paraId="49DBD72D" w14:textId="77777777" w:rsidTr="00D50B11">
        <w:trPr>
          <w:trHeight w:val="457"/>
        </w:trPr>
        <w:tc>
          <w:tcPr>
            <w:tcW w:w="4766" w:type="dxa"/>
            <w:shd w:val="clear" w:color="auto" w:fill="D9D9D9" w:themeFill="background1" w:themeFillShade="D9"/>
          </w:tcPr>
          <w:p w14:paraId="47263A5D" w14:textId="77777777" w:rsidR="001F5B9F" w:rsidRPr="001F5B9F" w:rsidRDefault="001F5B9F" w:rsidP="00C24703">
            <w:pPr>
              <w:spacing w:line="276" w:lineRule="auto"/>
              <w:rPr>
                <w:rFonts w:cstheme="majorHAnsi"/>
                <w:noProof/>
              </w:rPr>
            </w:pPr>
            <w:r w:rsidRPr="001F5B9F">
              <w:rPr>
                <w:rFonts w:cstheme="majorHAnsi"/>
                <w:b/>
                <w:noProof/>
              </w:rPr>
              <w:t xml:space="preserve">Motivation. </w:t>
            </w:r>
            <w:r w:rsidRPr="001F5B9F">
              <w:rPr>
                <w:rFonts w:cstheme="majorHAnsi"/>
                <w:noProof/>
              </w:rPr>
              <w:t xml:space="preserve">Thesis by publication increases motivation because candidates orient their attention to more immediate goals—such as the goal to submit a paper—than to prolonged goals—such as the goal to complete an entire thesis.  Goals that feel closer in time tend to be especially motivating. </w:t>
            </w:r>
          </w:p>
        </w:tc>
        <w:tc>
          <w:tcPr>
            <w:tcW w:w="4643" w:type="dxa"/>
            <w:shd w:val="clear" w:color="auto" w:fill="D9D9D9" w:themeFill="background1" w:themeFillShade="D9"/>
          </w:tcPr>
          <w:p w14:paraId="2099DDB9" w14:textId="77777777" w:rsidR="001F5B9F" w:rsidRPr="001F5B9F" w:rsidRDefault="001F5B9F" w:rsidP="00C24703">
            <w:pPr>
              <w:spacing w:line="276" w:lineRule="auto"/>
              <w:rPr>
                <w:rFonts w:cstheme="majorHAnsi"/>
              </w:rPr>
            </w:pPr>
            <w:r w:rsidRPr="001F5B9F">
              <w:rPr>
                <w:rFonts w:cstheme="majorHAnsi"/>
              </w:rPr>
              <w:t xml:space="preserve">Obviously, candidates can divide the traditional thesis into subsections.  </w:t>
            </w:r>
            <w:proofErr w:type="gramStart"/>
            <w:r w:rsidRPr="001F5B9F">
              <w:rPr>
                <w:rFonts w:cstheme="majorHAnsi"/>
              </w:rPr>
              <w:t>But,</w:t>
            </w:r>
            <w:proofErr w:type="gramEnd"/>
            <w:r w:rsidRPr="001F5B9F">
              <w:rPr>
                <w:rFonts w:cstheme="majorHAnsi"/>
              </w:rPr>
              <w:t xml:space="preserve"> each subsection must attract a specific reward to motivate candidates.  For example, rather than submit a subsection to a journal, candidates could be encouraged to submit subsections to other stakeholders, such as relevant government agencies.</w:t>
            </w:r>
          </w:p>
        </w:tc>
      </w:tr>
      <w:tr w:rsidR="001F5B9F" w:rsidRPr="001F5B9F" w14:paraId="22E58AA8" w14:textId="77777777" w:rsidTr="00D50B11">
        <w:trPr>
          <w:trHeight w:val="457"/>
        </w:trPr>
        <w:tc>
          <w:tcPr>
            <w:tcW w:w="4766" w:type="dxa"/>
            <w:shd w:val="clear" w:color="auto" w:fill="D9D9D9" w:themeFill="background1" w:themeFillShade="D9"/>
          </w:tcPr>
          <w:p w14:paraId="11DAB271" w14:textId="77777777" w:rsidR="001F5B9F" w:rsidRPr="001F5B9F" w:rsidRDefault="001F5B9F" w:rsidP="00C24703">
            <w:pPr>
              <w:spacing w:line="276" w:lineRule="auto"/>
              <w:rPr>
                <w:rFonts w:cstheme="majorHAnsi"/>
                <w:noProof/>
              </w:rPr>
            </w:pPr>
            <w:r w:rsidRPr="001F5B9F">
              <w:rPr>
                <w:rFonts w:cstheme="majorHAnsi"/>
                <w:b/>
                <w:noProof/>
              </w:rPr>
              <w:t xml:space="preserve">Track record. </w:t>
            </w:r>
            <w:r w:rsidRPr="001F5B9F">
              <w:rPr>
                <w:rFonts w:cstheme="majorHAnsi"/>
                <w:noProof/>
              </w:rPr>
              <w:t xml:space="preserve">Thesis by publication enables candidates to develop a track record before they submit their thesis.  This track record not only benefits their career but has been shown to foster a sense of commitment to their pursuit.   </w:t>
            </w:r>
          </w:p>
        </w:tc>
        <w:tc>
          <w:tcPr>
            <w:tcW w:w="4643" w:type="dxa"/>
            <w:shd w:val="clear" w:color="auto" w:fill="D9D9D9" w:themeFill="background1" w:themeFillShade="D9"/>
          </w:tcPr>
          <w:p w14:paraId="0DFC4B68" w14:textId="77777777" w:rsidR="001F5B9F" w:rsidRPr="001F5B9F" w:rsidRDefault="001F5B9F" w:rsidP="00C24703">
            <w:pPr>
              <w:spacing w:line="276" w:lineRule="auto"/>
              <w:rPr>
                <w:rFonts w:cstheme="majorHAnsi"/>
                <w:noProof/>
              </w:rPr>
            </w:pPr>
            <w:r w:rsidRPr="001F5B9F">
              <w:rPr>
                <w:rFonts w:cstheme="majorHAnsi"/>
                <w:noProof/>
              </w:rPr>
              <w:t xml:space="preserve">Candidates could be granted opportunities to contribute to other research programs—to advance their track record and to extend their skills concurrently.  </w:t>
            </w:r>
          </w:p>
        </w:tc>
      </w:tr>
      <w:tr w:rsidR="001F5B9F" w:rsidRPr="001F5B9F" w14:paraId="270C7B61" w14:textId="77777777" w:rsidTr="00D50B11">
        <w:trPr>
          <w:trHeight w:val="457"/>
        </w:trPr>
        <w:tc>
          <w:tcPr>
            <w:tcW w:w="4766" w:type="dxa"/>
            <w:shd w:val="clear" w:color="auto" w:fill="D9D9D9" w:themeFill="background1" w:themeFillShade="D9"/>
          </w:tcPr>
          <w:p w14:paraId="5B051982" w14:textId="77777777" w:rsidR="001F5B9F" w:rsidRPr="001F5B9F" w:rsidRDefault="001F5B9F" w:rsidP="00C24703">
            <w:pPr>
              <w:spacing w:line="276" w:lineRule="auto"/>
              <w:rPr>
                <w:rFonts w:cstheme="majorHAnsi"/>
                <w:noProof/>
              </w:rPr>
            </w:pPr>
            <w:r w:rsidRPr="001F5B9F">
              <w:rPr>
                <w:rFonts w:cstheme="majorHAnsi"/>
                <w:b/>
                <w:noProof/>
              </w:rPr>
              <w:t xml:space="preserve">Transferrable skills. </w:t>
            </w:r>
            <w:r w:rsidRPr="001F5B9F">
              <w:rPr>
                <w:rFonts w:cstheme="majorHAnsi"/>
                <w:noProof/>
              </w:rPr>
              <w:t xml:space="preserve">When candidates attempt to publish a paper, they are exposed to key academic skills—such as how to position their paper effectively and respond to feedback  </w:t>
            </w:r>
          </w:p>
        </w:tc>
        <w:tc>
          <w:tcPr>
            <w:tcW w:w="4643" w:type="dxa"/>
            <w:shd w:val="clear" w:color="auto" w:fill="D9D9D9" w:themeFill="background1" w:themeFillShade="D9"/>
          </w:tcPr>
          <w:p w14:paraId="6DB07F31" w14:textId="77777777" w:rsidR="001F5B9F" w:rsidRPr="001F5B9F" w:rsidRDefault="001F5B9F" w:rsidP="00C24703">
            <w:pPr>
              <w:spacing w:line="276" w:lineRule="auto"/>
              <w:rPr>
                <w:rFonts w:cstheme="majorHAnsi"/>
              </w:rPr>
            </w:pPr>
            <w:r w:rsidRPr="001F5B9F">
              <w:rPr>
                <w:rFonts w:cstheme="majorHAnsi"/>
                <w:noProof/>
              </w:rPr>
              <w:t>See above</w:t>
            </w:r>
          </w:p>
        </w:tc>
      </w:tr>
      <w:tr w:rsidR="001F5B9F" w:rsidRPr="001F5B9F" w14:paraId="57D4FBA2" w14:textId="77777777" w:rsidTr="00D50B11">
        <w:trPr>
          <w:trHeight w:val="457"/>
        </w:trPr>
        <w:tc>
          <w:tcPr>
            <w:tcW w:w="4766" w:type="dxa"/>
            <w:shd w:val="clear" w:color="auto" w:fill="D9D9D9" w:themeFill="background1" w:themeFillShade="D9"/>
          </w:tcPr>
          <w:p w14:paraId="24E60664" w14:textId="77777777" w:rsidR="001F5B9F" w:rsidRPr="001F5B9F" w:rsidRDefault="001F5B9F" w:rsidP="00C24703">
            <w:pPr>
              <w:spacing w:line="276" w:lineRule="auto"/>
              <w:rPr>
                <w:rFonts w:cstheme="majorHAnsi"/>
                <w:noProof/>
              </w:rPr>
            </w:pPr>
            <w:r w:rsidRPr="001F5B9F">
              <w:rPr>
                <w:rFonts w:cstheme="majorHAnsi"/>
                <w:b/>
                <w:noProof/>
              </w:rPr>
              <w:t>Diverse feedback</w:t>
            </w:r>
            <w:r w:rsidRPr="001F5B9F">
              <w:rPr>
                <w:rFonts w:cstheme="majorHAnsi"/>
                <w:noProof/>
              </w:rPr>
              <w:t xml:space="preserve">.  Reviewers will often impart diverse feedback.  Exposure to diverse perspectives may not only edify candidates but also tends to enhance creativity.  </w:t>
            </w:r>
          </w:p>
        </w:tc>
        <w:tc>
          <w:tcPr>
            <w:tcW w:w="4643" w:type="dxa"/>
            <w:shd w:val="clear" w:color="auto" w:fill="D9D9D9" w:themeFill="background1" w:themeFillShade="D9"/>
          </w:tcPr>
          <w:p w14:paraId="278FEF1D" w14:textId="77777777" w:rsidR="001F5B9F" w:rsidRPr="001F5B9F" w:rsidRDefault="001F5B9F" w:rsidP="00C24703">
            <w:pPr>
              <w:spacing w:line="276" w:lineRule="auto"/>
              <w:rPr>
                <w:rFonts w:cstheme="majorHAnsi"/>
              </w:rPr>
            </w:pPr>
            <w:r w:rsidRPr="001F5B9F">
              <w:rPr>
                <w:rFonts w:cstheme="majorHAnsi"/>
              </w:rPr>
              <w:t xml:space="preserve">Candidates could submit their work to forums in which reviewers evaluate their work, such as Academic Karma or </w:t>
            </w:r>
            <w:proofErr w:type="spellStart"/>
            <w:r w:rsidRPr="001F5B9F">
              <w:rPr>
                <w:rFonts w:cstheme="majorHAnsi"/>
              </w:rPr>
              <w:t>Rubriq</w:t>
            </w:r>
            <w:proofErr w:type="spellEnd"/>
          </w:p>
        </w:tc>
      </w:tr>
      <w:tr w:rsidR="001F5B9F" w:rsidRPr="001F5B9F" w14:paraId="3AE89C1E" w14:textId="77777777" w:rsidTr="00D50B11">
        <w:trPr>
          <w:trHeight w:val="457"/>
        </w:trPr>
        <w:tc>
          <w:tcPr>
            <w:tcW w:w="4766" w:type="dxa"/>
            <w:shd w:val="clear" w:color="auto" w:fill="D9D9D9" w:themeFill="background1" w:themeFillShade="D9"/>
          </w:tcPr>
          <w:p w14:paraId="20C6565D" w14:textId="77777777" w:rsidR="001F5B9F" w:rsidRPr="001F5B9F" w:rsidRDefault="001F5B9F" w:rsidP="00C24703">
            <w:pPr>
              <w:spacing w:line="276" w:lineRule="auto"/>
              <w:rPr>
                <w:rFonts w:cstheme="majorHAnsi"/>
                <w:noProof/>
              </w:rPr>
            </w:pPr>
            <w:r w:rsidRPr="001F5B9F">
              <w:rPr>
                <w:rFonts w:cstheme="majorHAnsi"/>
                <w:b/>
                <w:noProof/>
              </w:rPr>
              <w:lastRenderedPageBreak/>
              <w:t xml:space="preserve">Credibility to examiners.  </w:t>
            </w:r>
            <w:r w:rsidRPr="001F5B9F">
              <w:rPr>
                <w:rFonts w:cstheme="majorHAnsi"/>
                <w:noProof/>
              </w:rPr>
              <w:t>As</w:t>
            </w:r>
            <w:r w:rsidRPr="001F5B9F">
              <w:rPr>
                <w:rFonts w:cstheme="majorHAnsi"/>
                <w:b/>
                <w:noProof/>
              </w:rPr>
              <w:t xml:space="preserve"> </w:t>
            </w:r>
            <w:r w:rsidRPr="001F5B9F">
              <w:rPr>
                <w:rFonts w:cstheme="majorHAnsi"/>
                <w:noProof/>
              </w:rPr>
              <w:t xml:space="preserve">research indicates, when candidates submit a thesis by publication, examiners are more likely to pass the thesis or pass with minor amendments.  Nevertheless, this research did not assess whether the actual quality differs between theses by publication and traditional theses. </w:t>
            </w:r>
          </w:p>
        </w:tc>
        <w:tc>
          <w:tcPr>
            <w:tcW w:w="4643" w:type="dxa"/>
            <w:shd w:val="clear" w:color="auto" w:fill="D9D9D9" w:themeFill="background1" w:themeFillShade="D9"/>
          </w:tcPr>
          <w:p w14:paraId="73EBDF76" w14:textId="77777777" w:rsidR="001F5B9F" w:rsidRPr="001F5B9F" w:rsidRDefault="001F5B9F" w:rsidP="00C24703">
            <w:pPr>
              <w:spacing w:line="276" w:lineRule="auto"/>
              <w:rPr>
                <w:rFonts w:cstheme="majorHAnsi"/>
                <w:noProof/>
              </w:rPr>
            </w:pPr>
          </w:p>
        </w:tc>
      </w:tr>
    </w:tbl>
    <w:p w14:paraId="08B9F442" w14:textId="77777777" w:rsidR="001F5B9F" w:rsidRPr="001F5B9F" w:rsidRDefault="001F5B9F" w:rsidP="00C24703">
      <w:pPr>
        <w:spacing w:line="276" w:lineRule="auto"/>
        <w:rPr>
          <w:rFonts w:cstheme="majorHAnsi"/>
          <w:noProof/>
          <w:szCs w:val="22"/>
        </w:rPr>
      </w:pPr>
    </w:p>
    <w:p w14:paraId="60DC34C8" w14:textId="77777777" w:rsidR="001F5B9F" w:rsidRPr="001F5B9F" w:rsidRDefault="001F5B9F" w:rsidP="00C24703">
      <w:pPr>
        <w:spacing w:line="276" w:lineRule="auto"/>
        <w:rPr>
          <w:rFonts w:cstheme="majorHAnsi"/>
          <w:noProof/>
          <w:szCs w:val="22"/>
        </w:rPr>
      </w:pPr>
    </w:p>
    <w:p w14:paraId="7AE1CE52" w14:textId="77777777" w:rsidR="001F5B9F" w:rsidRPr="001F5B9F" w:rsidRDefault="001F5B9F" w:rsidP="00C24703">
      <w:pPr>
        <w:spacing w:line="276" w:lineRule="auto"/>
        <w:rPr>
          <w:rFonts w:cstheme="majorHAnsi"/>
          <w:b/>
          <w:noProof/>
          <w:szCs w:val="22"/>
        </w:rPr>
      </w:pPr>
    </w:p>
    <w:p w14:paraId="140122D3" w14:textId="77777777" w:rsidR="001F5B9F" w:rsidRPr="001F5B9F" w:rsidRDefault="001F5B9F" w:rsidP="00C24703">
      <w:pPr>
        <w:pStyle w:val="Heading2"/>
        <w:spacing w:line="276" w:lineRule="auto"/>
        <w:rPr>
          <w:rFonts w:asciiTheme="majorHAnsi" w:hAnsiTheme="majorHAnsi" w:cstheme="majorHAnsi"/>
          <w:noProof/>
        </w:rPr>
      </w:pPr>
      <w:r w:rsidRPr="001F5B9F">
        <w:rPr>
          <w:rFonts w:asciiTheme="majorHAnsi" w:hAnsiTheme="majorHAnsi" w:cstheme="majorHAnsi"/>
          <w:noProof/>
        </w:rPr>
        <w:t>Drawbacks of thesis by publication</w:t>
      </w:r>
    </w:p>
    <w:p w14:paraId="7632ECB8" w14:textId="77777777" w:rsidR="001F5B9F" w:rsidRPr="001F5B9F" w:rsidRDefault="001F5B9F" w:rsidP="00C24703">
      <w:pPr>
        <w:spacing w:line="276" w:lineRule="auto"/>
        <w:rPr>
          <w:rFonts w:cstheme="majorHAnsi"/>
          <w:noProof/>
          <w:szCs w:val="22"/>
        </w:rPr>
      </w:pPr>
    </w:p>
    <w:tbl>
      <w:tblPr>
        <w:tblStyle w:val="TableGrid"/>
        <w:tblW w:w="942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773"/>
        <w:gridCol w:w="4650"/>
      </w:tblGrid>
      <w:tr w:rsidR="001F5B9F" w:rsidRPr="001F5B9F" w14:paraId="3E862628" w14:textId="77777777" w:rsidTr="001F5B9F">
        <w:trPr>
          <w:trHeight w:val="314"/>
        </w:trPr>
        <w:tc>
          <w:tcPr>
            <w:tcW w:w="4773" w:type="dxa"/>
            <w:shd w:val="clear" w:color="auto" w:fill="C6EBD6" w:themeFill="accent5" w:themeFillTint="66"/>
          </w:tcPr>
          <w:p w14:paraId="1AB048D4" w14:textId="77777777" w:rsidR="001F5B9F" w:rsidRPr="001F5B9F" w:rsidRDefault="001F5B9F" w:rsidP="00C24703">
            <w:pPr>
              <w:spacing w:line="276" w:lineRule="auto"/>
              <w:jc w:val="center"/>
              <w:rPr>
                <w:rFonts w:cstheme="majorHAnsi"/>
                <w:b/>
                <w:lang w:val="en-AU"/>
              </w:rPr>
            </w:pPr>
            <w:r w:rsidRPr="001F5B9F">
              <w:rPr>
                <w:rFonts w:cstheme="majorHAnsi"/>
                <w:noProof/>
              </w:rPr>
              <w:t>Drawbacks of thesis by publication</w:t>
            </w:r>
          </w:p>
        </w:tc>
        <w:tc>
          <w:tcPr>
            <w:tcW w:w="4650" w:type="dxa"/>
            <w:shd w:val="clear" w:color="auto" w:fill="C6EBD6" w:themeFill="accent5" w:themeFillTint="66"/>
          </w:tcPr>
          <w:p w14:paraId="77E6BBC3" w14:textId="77777777" w:rsidR="001F5B9F" w:rsidRPr="001F5B9F" w:rsidRDefault="001F5B9F" w:rsidP="00C24703">
            <w:pPr>
              <w:spacing w:line="276" w:lineRule="auto"/>
              <w:jc w:val="center"/>
              <w:rPr>
                <w:rFonts w:cstheme="majorHAnsi"/>
                <w:noProof/>
              </w:rPr>
            </w:pPr>
            <w:r w:rsidRPr="001F5B9F">
              <w:rPr>
                <w:rFonts w:cstheme="majorHAnsi"/>
                <w:noProof/>
              </w:rPr>
              <w:t xml:space="preserve"> Modifications to theses by publication </w:t>
            </w:r>
          </w:p>
          <w:p w14:paraId="69BE245E" w14:textId="77777777" w:rsidR="001F5B9F" w:rsidRPr="001F5B9F" w:rsidRDefault="001F5B9F" w:rsidP="00C24703">
            <w:pPr>
              <w:spacing w:line="276" w:lineRule="auto"/>
              <w:jc w:val="center"/>
              <w:rPr>
                <w:rFonts w:cstheme="majorHAnsi"/>
              </w:rPr>
            </w:pPr>
            <w:r w:rsidRPr="001F5B9F">
              <w:rPr>
                <w:rFonts w:cstheme="majorHAnsi"/>
                <w:noProof/>
              </w:rPr>
              <w:t xml:space="preserve">that can offset these drawbacks </w:t>
            </w:r>
          </w:p>
        </w:tc>
      </w:tr>
      <w:tr w:rsidR="001F5B9F" w:rsidRPr="001F5B9F" w14:paraId="475ED401" w14:textId="77777777" w:rsidTr="001F5B9F">
        <w:trPr>
          <w:trHeight w:val="456"/>
        </w:trPr>
        <w:tc>
          <w:tcPr>
            <w:tcW w:w="4773" w:type="dxa"/>
            <w:shd w:val="clear" w:color="auto" w:fill="D9D9D9" w:themeFill="background1" w:themeFillShade="D9"/>
          </w:tcPr>
          <w:p w14:paraId="3B72979C" w14:textId="77777777" w:rsidR="001F5B9F" w:rsidRPr="001F5B9F" w:rsidRDefault="001F5B9F" w:rsidP="00C24703">
            <w:pPr>
              <w:spacing w:line="276" w:lineRule="auto"/>
              <w:rPr>
                <w:rFonts w:cstheme="majorHAnsi"/>
                <w:noProof/>
              </w:rPr>
            </w:pPr>
            <w:r w:rsidRPr="001F5B9F">
              <w:rPr>
                <w:rFonts w:cstheme="majorHAnsi"/>
                <w:b/>
                <w:noProof/>
              </w:rPr>
              <w:t>Delayed feedback</w:t>
            </w:r>
            <w:r w:rsidRPr="001F5B9F">
              <w:rPr>
                <w:rFonts w:cstheme="majorHAnsi"/>
                <w:noProof/>
              </w:rPr>
              <w:t xml:space="preserve">.  Because reviews can be delayed, candidates might receive feedback that challenges a study they have already commenced.   </w:t>
            </w:r>
          </w:p>
        </w:tc>
        <w:tc>
          <w:tcPr>
            <w:tcW w:w="4650" w:type="dxa"/>
            <w:shd w:val="clear" w:color="auto" w:fill="D9D9D9" w:themeFill="background1" w:themeFillShade="D9"/>
          </w:tcPr>
          <w:p w14:paraId="362F15A9" w14:textId="77777777" w:rsidR="001F5B9F" w:rsidRPr="001F5B9F" w:rsidRDefault="001F5B9F" w:rsidP="00C24703">
            <w:pPr>
              <w:spacing w:line="276" w:lineRule="auto"/>
              <w:rPr>
                <w:rFonts w:cstheme="majorHAnsi"/>
              </w:rPr>
            </w:pPr>
            <w:r w:rsidRPr="001F5B9F">
              <w:rPr>
                <w:rFonts w:cstheme="majorHAnsi"/>
                <w:noProof/>
              </w:rPr>
              <w:t xml:space="preserve">Candidates can readily concede these limitations or complications within the thesis. </w:t>
            </w:r>
          </w:p>
        </w:tc>
      </w:tr>
      <w:tr w:rsidR="001F5B9F" w:rsidRPr="001F5B9F" w14:paraId="158E4263" w14:textId="77777777" w:rsidTr="001F5B9F">
        <w:trPr>
          <w:trHeight w:val="456"/>
        </w:trPr>
        <w:tc>
          <w:tcPr>
            <w:tcW w:w="4773" w:type="dxa"/>
            <w:shd w:val="clear" w:color="auto" w:fill="D9D9D9" w:themeFill="background1" w:themeFillShade="D9"/>
          </w:tcPr>
          <w:p w14:paraId="1BF7FB83" w14:textId="77777777" w:rsidR="001F5B9F" w:rsidRPr="001F5B9F" w:rsidRDefault="001F5B9F" w:rsidP="00C24703">
            <w:pPr>
              <w:spacing w:line="276" w:lineRule="auto"/>
              <w:rPr>
                <w:rFonts w:cstheme="majorHAnsi"/>
                <w:noProof/>
              </w:rPr>
            </w:pPr>
            <w:r w:rsidRPr="001F5B9F">
              <w:rPr>
                <w:rFonts w:cstheme="majorHAnsi"/>
                <w:b/>
                <w:noProof/>
              </w:rPr>
              <w:t>Obligation to modify their plans</w:t>
            </w:r>
            <w:r w:rsidRPr="001F5B9F">
              <w:rPr>
                <w:rFonts w:cstheme="majorHAnsi"/>
                <w:noProof/>
              </w:rPr>
              <w:t>.  After candidates read the reviews of examiners, they often feel obliged to modify their work.  These modications might improve the thesis but demand additional time—such as more submissions to the ethics committee</w:t>
            </w:r>
          </w:p>
        </w:tc>
        <w:tc>
          <w:tcPr>
            <w:tcW w:w="4650" w:type="dxa"/>
            <w:shd w:val="clear" w:color="auto" w:fill="D9D9D9" w:themeFill="background1" w:themeFillShade="D9"/>
          </w:tcPr>
          <w:p w14:paraId="13789F91" w14:textId="77777777" w:rsidR="001F5B9F" w:rsidRPr="001F5B9F" w:rsidRDefault="001F5B9F" w:rsidP="00C24703">
            <w:pPr>
              <w:spacing w:line="276" w:lineRule="auto"/>
              <w:rPr>
                <w:rFonts w:cstheme="majorHAnsi"/>
                <w:noProof/>
              </w:rPr>
            </w:pPr>
            <w:r w:rsidRPr="001F5B9F">
              <w:rPr>
                <w:rFonts w:cstheme="majorHAnsi"/>
                <w:noProof/>
              </w:rPr>
              <w:t xml:space="preserve">Candidates need to appreciate these modifications diminish the likelihood the examiner will request a resubmission and, therefore, may ultimately save time  </w:t>
            </w:r>
          </w:p>
        </w:tc>
      </w:tr>
      <w:tr w:rsidR="001F5B9F" w:rsidRPr="001F5B9F" w14:paraId="260FB800" w14:textId="77777777" w:rsidTr="001F5B9F">
        <w:trPr>
          <w:trHeight w:val="456"/>
        </w:trPr>
        <w:tc>
          <w:tcPr>
            <w:tcW w:w="4773" w:type="dxa"/>
            <w:shd w:val="clear" w:color="auto" w:fill="D9D9D9" w:themeFill="background1" w:themeFillShade="D9"/>
          </w:tcPr>
          <w:p w14:paraId="0D959919" w14:textId="77777777" w:rsidR="001F5B9F" w:rsidRPr="001F5B9F" w:rsidRDefault="001F5B9F" w:rsidP="00C24703">
            <w:pPr>
              <w:spacing w:line="276" w:lineRule="auto"/>
              <w:rPr>
                <w:rFonts w:cstheme="majorHAnsi"/>
                <w:noProof/>
              </w:rPr>
            </w:pPr>
            <w:r w:rsidRPr="001F5B9F">
              <w:rPr>
                <w:rFonts w:cstheme="majorHAnsi"/>
                <w:b/>
                <w:noProof/>
              </w:rPr>
              <w:t>Inability to modify published papers</w:t>
            </w:r>
            <w:r w:rsidRPr="001F5B9F">
              <w:rPr>
                <w:rFonts w:cstheme="majorHAnsi"/>
                <w:noProof/>
              </w:rPr>
              <w:t xml:space="preserve">.  As their knowledge accrues, candidates might recognize the shortcomings or limitations of the papers they have already published.  Even the literature review in these papers  might become outdated before they submit their thesis.  However, they are not permitted to modify these papers.  </w:t>
            </w:r>
          </w:p>
        </w:tc>
        <w:tc>
          <w:tcPr>
            <w:tcW w:w="4650" w:type="dxa"/>
            <w:shd w:val="clear" w:color="auto" w:fill="D9D9D9" w:themeFill="background1" w:themeFillShade="D9"/>
          </w:tcPr>
          <w:p w14:paraId="3F1F1259" w14:textId="77777777" w:rsidR="001F5B9F" w:rsidRPr="001F5B9F" w:rsidRDefault="001F5B9F" w:rsidP="00C24703">
            <w:pPr>
              <w:spacing w:line="276" w:lineRule="auto"/>
              <w:rPr>
                <w:rFonts w:cstheme="majorHAnsi"/>
              </w:rPr>
            </w:pPr>
            <w:r w:rsidRPr="001F5B9F">
              <w:rPr>
                <w:rFonts w:cstheme="majorHAnsi"/>
                <w:noProof/>
              </w:rPr>
              <w:t xml:space="preserve">In the general discussion, or bridging sections, candidates can allude to these shortcomings as well as how these limitations could be circumvented. </w:t>
            </w:r>
          </w:p>
        </w:tc>
      </w:tr>
      <w:tr w:rsidR="001F5B9F" w:rsidRPr="001F5B9F" w14:paraId="008D2895" w14:textId="77777777" w:rsidTr="001F5B9F">
        <w:trPr>
          <w:trHeight w:val="456"/>
        </w:trPr>
        <w:tc>
          <w:tcPr>
            <w:tcW w:w="4773" w:type="dxa"/>
            <w:shd w:val="clear" w:color="auto" w:fill="D9D9D9" w:themeFill="background1" w:themeFillShade="D9"/>
          </w:tcPr>
          <w:p w14:paraId="44129F68" w14:textId="77777777" w:rsidR="001F5B9F" w:rsidRPr="001F5B9F" w:rsidRDefault="001F5B9F" w:rsidP="00C24703">
            <w:pPr>
              <w:spacing w:line="276" w:lineRule="auto"/>
              <w:rPr>
                <w:rFonts w:cstheme="majorHAnsi"/>
                <w:noProof/>
              </w:rPr>
            </w:pPr>
            <w:r w:rsidRPr="001F5B9F">
              <w:rPr>
                <w:rFonts w:cstheme="majorHAnsi"/>
                <w:b/>
                <w:noProof/>
              </w:rPr>
              <w:t xml:space="preserve">Concerns from examiners.  </w:t>
            </w:r>
            <w:r w:rsidRPr="001F5B9F">
              <w:rPr>
                <w:rFonts w:cstheme="majorHAnsi"/>
                <w:noProof/>
              </w:rPr>
              <w:t xml:space="preserve">Occasionally, examiners feel the papers were inadequate.  However, because these papers cannot be changed, they might invite the candidates to undertake additional work instead—such as conduct another study.   </w:t>
            </w:r>
          </w:p>
        </w:tc>
        <w:tc>
          <w:tcPr>
            <w:tcW w:w="4650" w:type="dxa"/>
            <w:shd w:val="clear" w:color="auto" w:fill="D9D9D9" w:themeFill="background1" w:themeFillShade="D9"/>
          </w:tcPr>
          <w:p w14:paraId="197A3698" w14:textId="77777777" w:rsidR="001F5B9F" w:rsidRPr="001F5B9F" w:rsidRDefault="001F5B9F" w:rsidP="00C24703">
            <w:pPr>
              <w:spacing w:line="276" w:lineRule="auto"/>
              <w:rPr>
                <w:rFonts w:cstheme="majorHAnsi"/>
                <w:noProof/>
              </w:rPr>
            </w:pPr>
          </w:p>
        </w:tc>
      </w:tr>
      <w:tr w:rsidR="001F5B9F" w:rsidRPr="001F5B9F" w14:paraId="02223D88" w14:textId="77777777" w:rsidTr="001F5B9F">
        <w:trPr>
          <w:trHeight w:val="456"/>
        </w:trPr>
        <w:tc>
          <w:tcPr>
            <w:tcW w:w="4773" w:type="dxa"/>
            <w:shd w:val="clear" w:color="auto" w:fill="D9D9D9" w:themeFill="background1" w:themeFillShade="D9"/>
          </w:tcPr>
          <w:p w14:paraId="425A9AEB" w14:textId="77777777" w:rsidR="001F5B9F" w:rsidRPr="001F5B9F" w:rsidRDefault="001F5B9F" w:rsidP="00C24703">
            <w:pPr>
              <w:spacing w:line="276" w:lineRule="auto"/>
              <w:rPr>
                <w:rFonts w:cstheme="majorHAnsi"/>
                <w:noProof/>
              </w:rPr>
            </w:pPr>
            <w:r w:rsidRPr="001F5B9F">
              <w:rPr>
                <w:rFonts w:cstheme="majorHAnsi"/>
                <w:b/>
                <w:noProof/>
              </w:rPr>
              <w:t xml:space="preserve">Inability to publish non-significant results.  </w:t>
            </w:r>
            <w:r w:rsidRPr="001F5B9F">
              <w:rPr>
                <w:rFonts w:cstheme="majorHAnsi"/>
                <w:noProof/>
              </w:rPr>
              <w:t xml:space="preserve">Few journals will accept papers in which all the results are non-significant. </w:t>
            </w:r>
          </w:p>
        </w:tc>
        <w:tc>
          <w:tcPr>
            <w:tcW w:w="4650" w:type="dxa"/>
            <w:shd w:val="clear" w:color="auto" w:fill="D9D9D9" w:themeFill="background1" w:themeFillShade="D9"/>
          </w:tcPr>
          <w:p w14:paraId="28F60B75" w14:textId="77777777" w:rsidR="001F5B9F" w:rsidRPr="001F5B9F" w:rsidRDefault="001F5B9F" w:rsidP="00C24703">
            <w:pPr>
              <w:spacing w:line="276" w:lineRule="auto"/>
              <w:rPr>
                <w:rFonts w:cstheme="majorHAnsi"/>
                <w:noProof/>
              </w:rPr>
            </w:pPr>
            <w:r w:rsidRPr="001F5B9F">
              <w:rPr>
                <w:rFonts w:cstheme="majorHAnsi"/>
                <w:noProof/>
              </w:rPr>
              <w:t xml:space="preserve">Studies that generate non-significant results can still be reported in the thesis.  </w:t>
            </w:r>
          </w:p>
        </w:tc>
      </w:tr>
      <w:tr w:rsidR="001F5B9F" w:rsidRPr="001F5B9F" w14:paraId="6FF03866" w14:textId="77777777" w:rsidTr="001F5B9F">
        <w:trPr>
          <w:trHeight w:val="456"/>
        </w:trPr>
        <w:tc>
          <w:tcPr>
            <w:tcW w:w="4773" w:type="dxa"/>
            <w:shd w:val="clear" w:color="auto" w:fill="D9D9D9" w:themeFill="background1" w:themeFillShade="D9"/>
          </w:tcPr>
          <w:p w14:paraId="769F3C75" w14:textId="77777777" w:rsidR="001F5B9F" w:rsidRPr="001F5B9F" w:rsidRDefault="001F5B9F" w:rsidP="00C24703">
            <w:pPr>
              <w:spacing w:line="276" w:lineRule="auto"/>
              <w:rPr>
                <w:rFonts w:cstheme="majorHAnsi"/>
                <w:noProof/>
              </w:rPr>
            </w:pPr>
            <w:r w:rsidRPr="001F5B9F">
              <w:rPr>
                <w:rFonts w:cstheme="majorHAnsi"/>
                <w:b/>
                <w:noProof/>
              </w:rPr>
              <w:t xml:space="preserve">Limited quality of publications.  </w:t>
            </w:r>
            <w:r w:rsidRPr="001F5B9F">
              <w:rPr>
                <w:rFonts w:cstheme="majorHAnsi"/>
                <w:noProof/>
              </w:rPr>
              <w:t xml:space="preserve">The papers that candidates submit during their candidature are seldom as professional as the papers that candidates submit after their candidature.  After </w:t>
            </w:r>
            <w:r w:rsidRPr="001F5B9F">
              <w:rPr>
                <w:rFonts w:cstheme="majorHAnsi"/>
                <w:noProof/>
              </w:rPr>
              <w:lastRenderedPageBreak/>
              <w:t xml:space="preserve">their candidature, candidates have developed greater expertise.  Furthermore, after their candidature, candidates can integrate the best features of their work to submit better papers.   </w:t>
            </w:r>
          </w:p>
        </w:tc>
        <w:tc>
          <w:tcPr>
            <w:tcW w:w="4650" w:type="dxa"/>
            <w:shd w:val="clear" w:color="auto" w:fill="D9D9D9" w:themeFill="background1" w:themeFillShade="D9"/>
          </w:tcPr>
          <w:p w14:paraId="55DF3B3B" w14:textId="77777777" w:rsidR="001F5B9F" w:rsidRPr="001F5B9F" w:rsidRDefault="001F5B9F" w:rsidP="00C24703">
            <w:pPr>
              <w:spacing w:line="276" w:lineRule="auto"/>
              <w:rPr>
                <w:rFonts w:cstheme="majorHAnsi"/>
                <w:noProof/>
              </w:rPr>
            </w:pPr>
            <w:r w:rsidRPr="001F5B9F">
              <w:rPr>
                <w:rFonts w:cstheme="majorHAnsi"/>
                <w:noProof/>
              </w:rPr>
              <w:lastRenderedPageBreak/>
              <w:t xml:space="preserve">During their candidature, candidates often submit papers that comprise only one study.  Yet, candidates can submit papers that comprise more than one study—often increasing the quality of </w:t>
            </w:r>
            <w:r w:rsidRPr="001F5B9F">
              <w:rPr>
                <w:rFonts w:cstheme="majorHAnsi"/>
                <w:noProof/>
              </w:rPr>
              <w:lastRenderedPageBreak/>
              <w:t>these publications.  Furthermore, candidates can submit these papers only weeks or months before they plan to complete the thesis.</w:t>
            </w:r>
          </w:p>
        </w:tc>
      </w:tr>
      <w:tr w:rsidR="001F5B9F" w:rsidRPr="001F5B9F" w14:paraId="26C36E56" w14:textId="77777777" w:rsidTr="001F5B9F">
        <w:trPr>
          <w:trHeight w:val="456"/>
        </w:trPr>
        <w:tc>
          <w:tcPr>
            <w:tcW w:w="4773" w:type="dxa"/>
            <w:shd w:val="clear" w:color="auto" w:fill="D9D9D9" w:themeFill="background1" w:themeFillShade="D9"/>
          </w:tcPr>
          <w:p w14:paraId="6DB08575" w14:textId="77777777" w:rsidR="001F5B9F" w:rsidRPr="001F5B9F" w:rsidRDefault="001F5B9F" w:rsidP="00C24703">
            <w:pPr>
              <w:spacing w:line="276" w:lineRule="auto"/>
              <w:rPr>
                <w:rFonts w:cstheme="majorHAnsi"/>
                <w:noProof/>
              </w:rPr>
            </w:pPr>
            <w:r w:rsidRPr="001F5B9F">
              <w:rPr>
                <w:rFonts w:cstheme="majorHAnsi"/>
                <w:b/>
                <w:noProof/>
              </w:rPr>
              <w:lastRenderedPageBreak/>
              <w:t>Disjointed theses</w:t>
            </w:r>
            <w:r w:rsidRPr="001F5B9F">
              <w:rPr>
                <w:rFonts w:cstheme="majorHAnsi"/>
                <w:noProof/>
              </w:rPr>
              <w:t xml:space="preserve">.  Theses by publications are often disjointed.  The papers do not always cohere seamlessly, partly because they might be written to accommodate diverse journals.  The papers are sometimes repetitive.  </w:t>
            </w:r>
          </w:p>
        </w:tc>
        <w:tc>
          <w:tcPr>
            <w:tcW w:w="4650" w:type="dxa"/>
            <w:shd w:val="clear" w:color="auto" w:fill="D9D9D9" w:themeFill="background1" w:themeFillShade="D9"/>
          </w:tcPr>
          <w:p w14:paraId="27FCC2A1" w14:textId="77777777" w:rsidR="001F5B9F" w:rsidRPr="001F5B9F" w:rsidRDefault="001F5B9F" w:rsidP="00C24703">
            <w:pPr>
              <w:spacing w:line="276" w:lineRule="auto"/>
              <w:rPr>
                <w:rFonts w:cstheme="majorHAnsi"/>
                <w:noProof/>
              </w:rPr>
            </w:pPr>
            <w:r w:rsidRPr="001F5B9F">
              <w:rPr>
                <w:rFonts w:cstheme="majorHAnsi"/>
                <w:noProof/>
              </w:rPr>
              <w:t xml:space="preserve">In the future, CDU will forewarn examiners of these possibilities to diminish the weight that is attached to these concerns.  Furthermore, when theses are planned carefully and bridging sections are written thoughtfully, these problems can be minimized. </w:t>
            </w:r>
          </w:p>
        </w:tc>
      </w:tr>
      <w:tr w:rsidR="001F5B9F" w:rsidRPr="001F5B9F" w14:paraId="14431106" w14:textId="77777777" w:rsidTr="001F5B9F">
        <w:trPr>
          <w:trHeight w:val="456"/>
        </w:trPr>
        <w:tc>
          <w:tcPr>
            <w:tcW w:w="4773" w:type="dxa"/>
            <w:shd w:val="clear" w:color="auto" w:fill="D9D9D9" w:themeFill="background1" w:themeFillShade="D9"/>
          </w:tcPr>
          <w:p w14:paraId="326C9689" w14:textId="77777777" w:rsidR="001F5B9F" w:rsidRPr="001F5B9F" w:rsidRDefault="001F5B9F" w:rsidP="00C24703">
            <w:pPr>
              <w:spacing w:line="276" w:lineRule="auto"/>
              <w:rPr>
                <w:rFonts w:cstheme="majorHAnsi"/>
                <w:noProof/>
              </w:rPr>
            </w:pPr>
            <w:r w:rsidRPr="001F5B9F">
              <w:rPr>
                <w:rFonts w:cstheme="majorHAnsi"/>
                <w:b/>
                <w:noProof/>
              </w:rPr>
              <w:t>Limited details</w:t>
            </w:r>
            <w:r w:rsidRPr="001F5B9F">
              <w:rPr>
                <w:rFonts w:cstheme="majorHAnsi"/>
                <w:noProof/>
              </w:rPr>
              <w:t xml:space="preserve">.  Details about the method or results that are included in traditional theses—such as how the statistical assumptions were assessed—may be too lengthy to include in papers.  </w:t>
            </w:r>
          </w:p>
        </w:tc>
        <w:tc>
          <w:tcPr>
            <w:tcW w:w="4650" w:type="dxa"/>
            <w:shd w:val="clear" w:color="auto" w:fill="D9D9D9" w:themeFill="background1" w:themeFillShade="D9"/>
          </w:tcPr>
          <w:p w14:paraId="0AD7CF94" w14:textId="77777777" w:rsidR="001F5B9F" w:rsidRPr="001F5B9F" w:rsidRDefault="001F5B9F" w:rsidP="00C24703">
            <w:pPr>
              <w:spacing w:line="276" w:lineRule="auto"/>
              <w:rPr>
                <w:rFonts w:cstheme="majorHAnsi"/>
                <w:noProof/>
              </w:rPr>
            </w:pPr>
            <w:r w:rsidRPr="001F5B9F">
              <w:rPr>
                <w:rFonts w:cstheme="majorHAnsi"/>
                <w:noProof/>
              </w:rPr>
              <w:t xml:space="preserve">These details can be included elsewhere.  Some candidates include these details in a methodology chapter that precedes the papers. Other candidates include these details in an appendix.  </w:t>
            </w:r>
          </w:p>
        </w:tc>
      </w:tr>
    </w:tbl>
    <w:p w14:paraId="6BF0C5C1" w14:textId="77777777" w:rsidR="001F5B9F" w:rsidRPr="001F5B9F" w:rsidRDefault="001F5B9F" w:rsidP="00C24703">
      <w:pPr>
        <w:spacing w:line="276" w:lineRule="auto"/>
        <w:rPr>
          <w:rFonts w:cstheme="majorHAnsi"/>
          <w:noProof/>
          <w:szCs w:val="22"/>
        </w:rPr>
      </w:pPr>
    </w:p>
    <w:p w14:paraId="56E5EC70" w14:textId="77777777" w:rsidR="00C24703" w:rsidRDefault="00C24703" w:rsidP="00C24703">
      <w:pPr>
        <w:spacing w:line="276" w:lineRule="auto"/>
        <w:rPr>
          <w:rFonts w:cstheme="majorHAnsi"/>
          <w:noProof/>
          <w:szCs w:val="22"/>
        </w:rPr>
      </w:pPr>
    </w:p>
    <w:p w14:paraId="0EDF6E42" w14:textId="043DEE26" w:rsidR="001F5B9F" w:rsidRPr="001F5B9F" w:rsidRDefault="001F5B9F" w:rsidP="00C24703">
      <w:pPr>
        <w:spacing w:line="276" w:lineRule="auto"/>
        <w:rPr>
          <w:rFonts w:cstheme="majorHAnsi"/>
          <w:noProof/>
          <w:szCs w:val="22"/>
        </w:rPr>
      </w:pPr>
      <w:r w:rsidRPr="001F5B9F">
        <w:rPr>
          <w:rFonts w:cstheme="majorHAnsi"/>
          <w:noProof/>
          <w:szCs w:val="22"/>
        </w:rPr>
        <w:t>So, should you plan to complete a thesis by publication or a traditional thesis? Besides skimming these benefits and drawbacks of thesis by publication, to reach this decision, consider these questions:</w:t>
      </w:r>
    </w:p>
    <w:p w14:paraId="2C95983E" w14:textId="77777777" w:rsidR="001F5B9F" w:rsidRPr="001F5B9F" w:rsidRDefault="001F5B9F" w:rsidP="00C24703">
      <w:pPr>
        <w:spacing w:line="276" w:lineRule="auto"/>
        <w:rPr>
          <w:rFonts w:cstheme="majorHAnsi"/>
          <w:noProof/>
          <w:szCs w:val="22"/>
        </w:rPr>
      </w:pPr>
    </w:p>
    <w:p w14:paraId="01FE5A32" w14:textId="77777777" w:rsidR="001F5B9F" w:rsidRPr="001F5B9F" w:rsidRDefault="001F5B9F" w:rsidP="00C24703">
      <w:pPr>
        <w:pStyle w:val="ListParagraph"/>
        <w:numPr>
          <w:ilvl w:val="0"/>
          <w:numId w:val="37"/>
        </w:numPr>
        <w:spacing w:before="0" w:after="0" w:line="276" w:lineRule="auto"/>
        <w:ind w:left="360"/>
        <w:rPr>
          <w:rFonts w:cstheme="majorHAnsi"/>
          <w:noProof/>
          <w:szCs w:val="22"/>
        </w:rPr>
      </w:pPr>
      <w:r w:rsidRPr="001F5B9F">
        <w:rPr>
          <w:rFonts w:cstheme="majorHAnsi"/>
          <w:noProof/>
          <w:szCs w:val="22"/>
        </w:rPr>
        <w:t xml:space="preserve">Can you readily divide your thesis into distinct papers?  For example, will your thesis comprise several distinct, but overlapping studies?  Or, will your thesis present several distinct, but overlapping arguments?  If not, thesis by publication might not be possible. </w:t>
      </w:r>
    </w:p>
    <w:p w14:paraId="15D6D136" w14:textId="77777777" w:rsidR="001F5B9F" w:rsidRPr="001F5B9F" w:rsidRDefault="001F5B9F" w:rsidP="00C24703">
      <w:pPr>
        <w:pStyle w:val="ListParagraph"/>
        <w:numPr>
          <w:ilvl w:val="0"/>
          <w:numId w:val="37"/>
        </w:numPr>
        <w:spacing w:before="0" w:after="0" w:line="276" w:lineRule="auto"/>
        <w:ind w:left="360"/>
        <w:rPr>
          <w:rFonts w:cstheme="majorHAnsi"/>
          <w:noProof/>
          <w:szCs w:val="22"/>
        </w:rPr>
      </w:pPr>
      <w:r w:rsidRPr="001F5B9F">
        <w:rPr>
          <w:rFonts w:cstheme="majorHAnsi"/>
          <w:noProof/>
          <w:szCs w:val="22"/>
        </w:rPr>
        <w:t xml:space="preserve">Are you more inspired to complete several shorter tasks than one or two ongoing tasks? If so, thesis by publication could be helpful.   </w:t>
      </w:r>
    </w:p>
    <w:p w14:paraId="6D24BC10" w14:textId="77777777" w:rsidR="001F5B9F" w:rsidRPr="001F5B9F" w:rsidRDefault="001F5B9F" w:rsidP="00C24703">
      <w:pPr>
        <w:pStyle w:val="ListParagraph"/>
        <w:numPr>
          <w:ilvl w:val="0"/>
          <w:numId w:val="37"/>
        </w:numPr>
        <w:spacing w:before="0" w:after="0" w:line="276" w:lineRule="auto"/>
        <w:ind w:left="360"/>
        <w:rPr>
          <w:rFonts w:cstheme="majorHAnsi"/>
          <w:noProof/>
          <w:szCs w:val="22"/>
        </w:rPr>
      </w:pPr>
      <w:r w:rsidRPr="001F5B9F">
        <w:rPr>
          <w:rFonts w:cstheme="majorHAnsi"/>
          <w:noProof/>
          <w:szCs w:val="22"/>
        </w:rPr>
        <w:t xml:space="preserve">Do most candidates in your field prefer theses by publication or traditional theses?  In some fields, candidates, supervisors, and examiners prefer traditional theses. </w:t>
      </w:r>
    </w:p>
    <w:p w14:paraId="354FB28A" w14:textId="77777777" w:rsidR="001F5B9F" w:rsidRPr="001F5B9F" w:rsidRDefault="001F5B9F" w:rsidP="00C24703">
      <w:pPr>
        <w:pStyle w:val="ListParagraph"/>
        <w:numPr>
          <w:ilvl w:val="0"/>
          <w:numId w:val="37"/>
        </w:numPr>
        <w:spacing w:before="0" w:after="0" w:line="276" w:lineRule="auto"/>
        <w:ind w:left="360"/>
        <w:rPr>
          <w:rFonts w:cstheme="majorHAnsi"/>
          <w:noProof/>
          <w:szCs w:val="22"/>
        </w:rPr>
      </w:pPr>
      <w:r w:rsidRPr="001F5B9F">
        <w:rPr>
          <w:rFonts w:cstheme="majorHAnsi"/>
          <w:noProof/>
          <w:szCs w:val="22"/>
        </w:rPr>
        <w:t xml:space="preserve">Are you willing to shift your plans iteratively?  When completing a thesis by publication, changes to your plans are more likely.  </w:t>
      </w:r>
    </w:p>
    <w:p w14:paraId="4D81345E" w14:textId="77777777" w:rsidR="001F5B9F" w:rsidRPr="001F5B9F" w:rsidRDefault="001F5B9F" w:rsidP="00C24703">
      <w:pPr>
        <w:spacing w:line="276" w:lineRule="auto"/>
        <w:rPr>
          <w:rFonts w:cstheme="majorHAnsi"/>
          <w:noProof/>
          <w:szCs w:val="22"/>
        </w:rPr>
      </w:pPr>
    </w:p>
    <w:p w14:paraId="70C2EAFD" w14:textId="4DAC6D36" w:rsidR="001F5B9F" w:rsidRDefault="001F5B9F" w:rsidP="00C24703">
      <w:pPr>
        <w:spacing w:line="276" w:lineRule="auto"/>
        <w:rPr>
          <w:rFonts w:cstheme="majorHAnsi"/>
          <w:noProof/>
          <w:szCs w:val="22"/>
        </w:rPr>
      </w:pPr>
    </w:p>
    <w:p w14:paraId="6AE6995D" w14:textId="77777777" w:rsidR="00C24703" w:rsidRPr="001F5B9F" w:rsidRDefault="00C24703" w:rsidP="00C24703">
      <w:pPr>
        <w:spacing w:line="276" w:lineRule="auto"/>
        <w:rPr>
          <w:rFonts w:cstheme="majorHAnsi"/>
          <w:noProof/>
          <w:szCs w:val="22"/>
        </w:rPr>
      </w:pPr>
    </w:p>
    <w:p w14:paraId="00BDDAE2" w14:textId="77777777" w:rsidR="001F5B9F" w:rsidRPr="00D50B11" w:rsidRDefault="001F5B9F" w:rsidP="00C24703">
      <w:pPr>
        <w:pStyle w:val="Heading2"/>
        <w:spacing w:line="276" w:lineRule="auto"/>
        <w:rPr>
          <w:rFonts w:asciiTheme="majorHAnsi" w:hAnsiTheme="majorHAnsi" w:cstheme="majorHAnsi"/>
          <w:noProof/>
        </w:rPr>
      </w:pPr>
      <w:r w:rsidRPr="00D50B11">
        <w:rPr>
          <w:rFonts w:asciiTheme="majorHAnsi" w:hAnsiTheme="majorHAnsi" w:cstheme="majorHAnsi"/>
          <w:noProof/>
        </w:rPr>
        <w:t xml:space="preserve">Recommendations to help candidates complete theses by publication </w:t>
      </w:r>
    </w:p>
    <w:p w14:paraId="0E82C408" w14:textId="77777777" w:rsidR="001F5B9F" w:rsidRPr="001F5B9F" w:rsidRDefault="001F5B9F" w:rsidP="00C24703">
      <w:pPr>
        <w:spacing w:line="276" w:lineRule="auto"/>
        <w:rPr>
          <w:rFonts w:cstheme="majorHAnsi"/>
          <w:noProof/>
          <w:szCs w:val="22"/>
        </w:rPr>
      </w:pPr>
    </w:p>
    <w:p w14:paraId="49A715AA" w14:textId="2B968271" w:rsidR="001F5B9F" w:rsidRPr="001F5B9F" w:rsidRDefault="001F5B9F" w:rsidP="00C24703">
      <w:pPr>
        <w:spacing w:line="276" w:lineRule="auto"/>
        <w:rPr>
          <w:rFonts w:cstheme="majorHAnsi"/>
          <w:noProof/>
          <w:szCs w:val="22"/>
        </w:rPr>
      </w:pPr>
      <w:r w:rsidRPr="001F5B9F">
        <w:rPr>
          <w:rFonts w:cstheme="majorHAnsi"/>
          <w:noProof/>
          <w:szCs w:val="22"/>
        </w:rPr>
        <w:t>Recently, several authors have recounted their experience in completing theses by publication.  These authors have imparted many recommendations on how to achieve this task.  This table outlines some of these recommendations</w:t>
      </w:r>
    </w:p>
    <w:p w14:paraId="29F6E6ED" w14:textId="77777777" w:rsidR="001F5B9F" w:rsidRPr="001F5B9F" w:rsidRDefault="001F5B9F" w:rsidP="00C24703">
      <w:pPr>
        <w:spacing w:line="276" w:lineRule="auto"/>
        <w:rPr>
          <w:rFonts w:cstheme="majorHAnsi"/>
          <w:noProof/>
          <w:szCs w:val="22"/>
        </w:rPr>
      </w:pPr>
    </w:p>
    <w:p w14:paraId="0005CAE6" w14:textId="77777777" w:rsidR="001F5B9F" w:rsidRPr="001F5B9F" w:rsidRDefault="001F5B9F" w:rsidP="00C24703">
      <w:pPr>
        <w:spacing w:line="276" w:lineRule="auto"/>
        <w:rPr>
          <w:rFonts w:cstheme="majorHAnsi"/>
          <w:noProof/>
          <w:szCs w:val="22"/>
        </w:rPr>
      </w:pPr>
    </w:p>
    <w:tbl>
      <w:tblPr>
        <w:tblStyle w:val="TableGrid"/>
        <w:tblW w:w="918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181"/>
      </w:tblGrid>
      <w:tr w:rsidR="001F5B9F" w:rsidRPr="001F5B9F" w14:paraId="7A6E9287" w14:textId="77777777" w:rsidTr="00D50B11">
        <w:trPr>
          <w:trHeight w:val="317"/>
        </w:trPr>
        <w:tc>
          <w:tcPr>
            <w:tcW w:w="9181" w:type="dxa"/>
            <w:shd w:val="clear" w:color="auto" w:fill="C6EBD6" w:themeFill="accent5" w:themeFillTint="66"/>
          </w:tcPr>
          <w:p w14:paraId="794580E4" w14:textId="77777777" w:rsidR="001F5B9F" w:rsidRPr="001F5B9F" w:rsidRDefault="001F5B9F" w:rsidP="00C24703">
            <w:pPr>
              <w:spacing w:line="276" w:lineRule="auto"/>
              <w:jc w:val="center"/>
              <w:rPr>
                <w:rFonts w:cstheme="majorHAnsi"/>
                <w:b/>
                <w:lang w:val="en-AU"/>
              </w:rPr>
            </w:pPr>
            <w:r w:rsidRPr="001F5B9F">
              <w:rPr>
                <w:rFonts w:cstheme="majorHAnsi"/>
              </w:rPr>
              <w:t xml:space="preserve">   Recommendations to candidates who complete theses by publication</w:t>
            </w:r>
          </w:p>
        </w:tc>
      </w:tr>
      <w:tr w:rsidR="001F5B9F" w:rsidRPr="001F5B9F" w14:paraId="141B23EE" w14:textId="77777777" w:rsidTr="00D50B11">
        <w:trPr>
          <w:trHeight w:val="461"/>
        </w:trPr>
        <w:tc>
          <w:tcPr>
            <w:tcW w:w="9181" w:type="dxa"/>
            <w:shd w:val="clear" w:color="auto" w:fill="D9D9D9" w:themeFill="background1" w:themeFillShade="D9"/>
          </w:tcPr>
          <w:p w14:paraId="7EF83BCD" w14:textId="77777777" w:rsidR="001F5B9F" w:rsidRPr="001F5B9F" w:rsidRDefault="001F5B9F" w:rsidP="00C24703">
            <w:pPr>
              <w:spacing w:line="276" w:lineRule="auto"/>
              <w:rPr>
                <w:rFonts w:cstheme="majorHAnsi"/>
                <w:noProof/>
              </w:rPr>
            </w:pPr>
            <w:r w:rsidRPr="001F5B9F">
              <w:rPr>
                <w:rFonts w:cstheme="majorHAnsi"/>
                <w:b/>
                <w:noProof/>
              </w:rPr>
              <w:t xml:space="preserve">Plans.  </w:t>
            </w:r>
            <w:r w:rsidRPr="001F5B9F">
              <w:rPr>
                <w:rFonts w:cstheme="majorHAnsi"/>
                <w:noProof/>
              </w:rPr>
              <w:t xml:space="preserve">Candidates should be willing to work iteratively, perhaps starting to collect data before they have optimized the study.  Perfectionism might delay the collection of data, perhaps impeding the capacity of candidates to complete a sequence of studies.   </w:t>
            </w:r>
          </w:p>
        </w:tc>
      </w:tr>
      <w:tr w:rsidR="001F5B9F" w:rsidRPr="001F5B9F" w14:paraId="1CC69E0C" w14:textId="77777777" w:rsidTr="00D50B11">
        <w:trPr>
          <w:trHeight w:val="461"/>
        </w:trPr>
        <w:tc>
          <w:tcPr>
            <w:tcW w:w="9181" w:type="dxa"/>
            <w:shd w:val="clear" w:color="auto" w:fill="D9D9D9" w:themeFill="background1" w:themeFillShade="D9"/>
          </w:tcPr>
          <w:p w14:paraId="703E300F" w14:textId="77777777" w:rsidR="001F5B9F" w:rsidRPr="001F5B9F" w:rsidRDefault="001F5B9F" w:rsidP="00C24703">
            <w:pPr>
              <w:spacing w:line="276" w:lineRule="auto"/>
              <w:rPr>
                <w:rFonts w:cstheme="majorHAnsi"/>
                <w:noProof/>
              </w:rPr>
            </w:pPr>
            <w:r w:rsidRPr="001F5B9F">
              <w:rPr>
                <w:rFonts w:cstheme="majorHAnsi"/>
                <w:b/>
                <w:noProof/>
              </w:rPr>
              <w:lastRenderedPageBreak/>
              <w:t>Alternatives</w:t>
            </w:r>
            <w:r w:rsidRPr="001F5B9F">
              <w:rPr>
                <w:rFonts w:cstheme="majorHAnsi"/>
                <w:noProof/>
              </w:rPr>
              <w:t xml:space="preserve">.  Candidates should always develop plans on how other methods they could use or studies they could undertake if some of the papers are rejected or other problems arise.  </w:t>
            </w:r>
          </w:p>
        </w:tc>
      </w:tr>
      <w:tr w:rsidR="001F5B9F" w:rsidRPr="001F5B9F" w14:paraId="33788DB1" w14:textId="77777777" w:rsidTr="00D50B11">
        <w:trPr>
          <w:trHeight w:val="461"/>
        </w:trPr>
        <w:tc>
          <w:tcPr>
            <w:tcW w:w="9181" w:type="dxa"/>
            <w:shd w:val="clear" w:color="auto" w:fill="D9D9D9" w:themeFill="background1" w:themeFillShade="D9"/>
          </w:tcPr>
          <w:p w14:paraId="0AA9E9BC" w14:textId="77777777" w:rsidR="001F5B9F" w:rsidRPr="001F5B9F" w:rsidRDefault="001F5B9F" w:rsidP="00C24703">
            <w:pPr>
              <w:spacing w:line="276" w:lineRule="auto"/>
              <w:rPr>
                <w:rFonts w:cstheme="majorHAnsi"/>
                <w:noProof/>
              </w:rPr>
            </w:pPr>
            <w:r w:rsidRPr="001F5B9F">
              <w:rPr>
                <w:rFonts w:cstheme="majorHAnsi"/>
                <w:b/>
                <w:noProof/>
              </w:rPr>
              <w:t xml:space="preserve">Repetition.  </w:t>
            </w:r>
            <w:r w:rsidRPr="001F5B9F">
              <w:rPr>
                <w:rFonts w:cstheme="majorHAnsi"/>
                <w:noProof/>
              </w:rPr>
              <w:t xml:space="preserve">The literature review before the papers and the literature reviews within each paper often overlap markedly.  Plan these sections carefully so overlap is not extensive.  Or change the emphasis or wording across these sections.    </w:t>
            </w:r>
          </w:p>
        </w:tc>
      </w:tr>
      <w:tr w:rsidR="001F5B9F" w:rsidRPr="001F5B9F" w14:paraId="69F03352" w14:textId="77777777" w:rsidTr="00D50B11">
        <w:trPr>
          <w:trHeight w:val="461"/>
        </w:trPr>
        <w:tc>
          <w:tcPr>
            <w:tcW w:w="9181" w:type="dxa"/>
            <w:shd w:val="clear" w:color="auto" w:fill="D9D9D9" w:themeFill="background1" w:themeFillShade="D9"/>
          </w:tcPr>
          <w:p w14:paraId="32E08236" w14:textId="77777777" w:rsidR="001F5B9F" w:rsidRPr="001F5B9F" w:rsidRDefault="001F5B9F" w:rsidP="00C24703">
            <w:pPr>
              <w:spacing w:line="276" w:lineRule="auto"/>
              <w:rPr>
                <w:rFonts w:cstheme="majorHAnsi"/>
                <w:noProof/>
              </w:rPr>
            </w:pPr>
            <w:r w:rsidRPr="001F5B9F">
              <w:rPr>
                <w:rFonts w:cstheme="majorHAnsi"/>
                <w:b/>
                <w:noProof/>
              </w:rPr>
              <w:t xml:space="preserve">Copyright: </w:t>
            </w:r>
            <w:r w:rsidRPr="001F5B9F">
              <w:rPr>
                <w:rFonts w:cstheme="majorHAnsi"/>
                <w:noProof/>
              </w:rPr>
              <w:t>Most publications will permit candidates to include their papers in their thesis.  Nevertheless, you might want to seek guidance from the library about copyright or contact journals to seek approval.</w:t>
            </w:r>
          </w:p>
        </w:tc>
      </w:tr>
    </w:tbl>
    <w:p w14:paraId="3EEDCB99" w14:textId="77777777" w:rsidR="001F5B9F" w:rsidRPr="001F5B9F" w:rsidRDefault="001F5B9F" w:rsidP="00C24703">
      <w:pPr>
        <w:spacing w:line="276" w:lineRule="auto"/>
        <w:rPr>
          <w:rFonts w:cstheme="majorHAnsi"/>
          <w:noProof/>
          <w:szCs w:val="22"/>
        </w:rPr>
      </w:pPr>
    </w:p>
    <w:p w14:paraId="43A87B42" w14:textId="77777777" w:rsidR="001F5B9F" w:rsidRPr="001F5B9F" w:rsidRDefault="001F5B9F" w:rsidP="00C24703">
      <w:pPr>
        <w:spacing w:line="276" w:lineRule="auto"/>
        <w:rPr>
          <w:rFonts w:cstheme="majorHAnsi"/>
          <w:noProof/>
          <w:szCs w:val="22"/>
        </w:rPr>
      </w:pPr>
    </w:p>
    <w:p w14:paraId="318D622D" w14:textId="23E1703A" w:rsidR="001F5B9F" w:rsidRPr="001F5B9F" w:rsidRDefault="001F5B9F" w:rsidP="00C24703">
      <w:pPr>
        <w:pStyle w:val="Heading2"/>
        <w:spacing w:line="276" w:lineRule="auto"/>
        <w:rPr>
          <w:rFonts w:asciiTheme="majorHAnsi" w:hAnsiTheme="majorHAnsi" w:cstheme="majorHAnsi"/>
          <w:noProof/>
        </w:rPr>
      </w:pPr>
      <w:r w:rsidRPr="001F5B9F">
        <w:rPr>
          <w:rFonts w:asciiTheme="majorHAnsi" w:hAnsiTheme="majorHAnsi" w:cstheme="majorHAnsi"/>
        </w:rPr>
        <w:t>Check the copyright of these publications</w:t>
      </w:r>
    </w:p>
    <w:p w14:paraId="72E226E3" w14:textId="77777777" w:rsidR="001F5B9F" w:rsidRPr="001F5B9F" w:rsidRDefault="001F5B9F" w:rsidP="00C24703">
      <w:pPr>
        <w:spacing w:line="276" w:lineRule="auto"/>
        <w:rPr>
          <w:rFonts w:cstheme="majorHAnsi"/>
          <w:noProof/>
          <w:szCs w:val="22"/>
        </w:rPr>
      </w:pPr>
    </w:p>
    <w:p w14:paraId="68FAC5ED" w14:textId="77777777" w:rsidR="001F5B9F" w:rsidRPr="001F5B9F" w:rsidRDefault="001F5B9F" w:rsidP="00C24703">
      <w:pPr>
        <w:spacing w:line="276" w:lineRule="auto"/>
        <w:rPr>
          <w:rFonts w:cstheme="majorHAnsi"/>
          <w:noProof/>
          <w:szCs w:val="22"/>
        </w:rPr>
      </w:pPr>
      <w:r w:rsidRPr="001F5B9F">
        <w:rPr>
          <w:rFonts w:cstheme="majorHAnsi"/>
          <w:noProof/>
          <w:szCs w:val="22"/>
        </w:rPr>
        <w:t>Either before or after you publish a paper, you should check the restrictions this journal imposes on authors.  The vast majority of reputable journals will permit you to include this article in your thesis.  Nevetheless, to check</w:t>
      </w:r>
    </w:p>
    <w:p w14:paraId="778811DA" w14:textId="77777777" w:rsidR="001F5B9F" w:rsidRPr="001F5B9F" w:rsidRDefault="001F5B9F" w:rsidP="00C24703">
      <w:pPr>
        <w:spacing w:line="276" w:lineRule="auto"/>
        <w:rPr>
          <w:rFonts w:cstheme="majorHAnsi"/>
          <w:noProof/>
          <w:szCs w:val="22"/>
        </w:rPr>
      </w:pPr>
    </w:p>
    <w:p w14:paraId="3A21C298" w14:textId="77777777" w:rsidR="001F5B9F" w:rsidRPr="001F5B9F" w:rsidRDefault="001F5B9F" w:rsidP="00C24703">
      <w:pPr>
        <w:pStyle w:val="ListParagraph"/>
        <w:numPr>
          <w:ilvl w:val="0"/>
          <w:numId w:val="39"/>
        </w:numPr>
        <w:spacing w:before="0" w:after="0" w:line="276" w:lineRule="auto"/>
        <w:ind w:left="360"/>
        <w:rPr>
          <w:rFonts w:cstheme="majorHAnsi"/>
          <w:noProof/>
          <w:szCs w:val="22"/>
        </w:rPr>
      </w:pPr>
      <w:r w:rsidRPr="001F5B9F">
        <w:rPr>
          <w:rFonts w:cstheme="majorHAnsi"/>
          <w:noProof/>
          <w:szCs w:val="22"/>
        </w:rPr>
        <w:t xml:space="preserve">on the webpages of most journals is a link to a copyright, author, or contributor agreement.  </w:t>
      </w:r>
    </w:p>
    <w:p w14:paraId="3C33185C" w14:textId="77777777" w:rsidR="001F5B9F" w:rsidRPr="001F5B9F" w:rsidRDefault="001F5B9F" w:rsidP="00C24703">
      <w:pPr>
        <w:pStyle w:val="ListParagraph"/>
        <w:numPr>
          <w:ilvl w:val="0"/>
          <w:numId w:val="39"/>
        </w:numPr>
        <w:spacing w:before="0" w:after="0" w:line="276" w:lineRule="auto"/>
        <w:ind w:left="360"/>
        <w:rPr>
          <w:rFonts w:cstheme="majorHAnsi"/>
          <w:noProof/>
          <w:szCs w:val="22"/>
        </w:rPr>
      </w:pPr>
      <w:r w:rsidRPr="001F5B9F">
        <w:rPr>
          <w:rFonts w:cstheme="majorHAnsi"/>
          <w:noProof/>
          <w:szCs w:val="22"/>
        </w:rPr>
        <w:t>if you can locate this agreement, check whether the publisher has explicitly permitted authors to use their work in theses or dissertations</w:t>
      </w:r>
    </w:p>
    <w:p w14:paraId="0F3A64C8" w14:textId="77777777" w:rsidR="001F5B9F" w:rsidRPr="001F5B9F" w:rsidRDefault="001F5B9F" w:rsidP="00C24703">
      <w:pPr>
        <w:pStyle w:val="ListParagraph"/>
        <w:numPr>
          <w:ilvl w:val="0"/>
          <w:numId w:val="39"/>
        </w:numPr>
        <w:spacing w:before="0" w:after="0" w:line="276" w:lineRule="auto"/>
        <w:ind w:left="360"/>
        <w:rPr>
          <w:rFonts w:cstheme="majorHAnsi"/>
          <w:noProof/>
          <w:szCs w:val="22"/>
        </w:rPr>
      </w:pPr>
      <w:r w:rsidRPr="001F5B9F">
        <w:rPr>
          <w:rFonts w:cstheme="majorHAnsi"/>
          <w:noProof/>
          <w:szCs w:val="22"/>
        </w:rPr>
        <w:t>if unsure, in the contacts list, identify the most suitable person to contact, and write the following</w:t>
      </w:r>
    </w:p>
    <w:p w14:paraId="4E38FA96" w14:textId="77777777" w:rsidR="001F5B9F" w:rsidRPr="001F5B9F" w:rsidRDefault="001F5B9F" w:rsidP="00C24703">
      <w:pPr>
        <w:spacing w:line="276" w:lineRule="auto"/>
        <w:rPr>
          <w:rFonts w:cstheme="majorHAnsi"/>
          <w:noProof/>
          <w:szCs w:val="22"/>
        </w:rPr>
      </w:pPr>
    </w:p>
    <w:p w14:paraId="7AF23397" w14:textId="77777777" w:rsidR="001F5B9F" w:rsidRPr="001F5B9F" w:rsidRDefault="001F5B9F" w:rsidP="00C24703">
      <w:pPr>
        <w:spacing w:line="276" w:lineRule="auto"/>
        <w:rPr>
          <w:rFonts w:cstheme="majorHAnsi"/>
          <w:noProof/>
          <w:szCs w:val="22"/>
        </w:rPr>
      </w:pPr>
    </w:p>
    <w:tbl>
      <w:tblPr>
        <w:tblStyle w:val="TableGrid"/>
        <w:tblW w:w="92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242"/>
      </w:tblGrid>
      <w:tr w:rsidR="001F5B9F" w:rsidRPr="001F5B9F" w14:paraId="7914B945" w14:textId="77777777" w:rsidTr="001F5B9F">
        <w:trPr>
          <w:trHeight w:val="321"/>
        </w:trPr>
        <w:tc>
          <w:tcPr>
            <w:tcW w:w="9242" w:type="dxa"/>
            <w:shd w:val="clear" w:color="auto" w:fill="D9D9D9" w:themeFill="background1" w:themeFillShade="D9"/>
          </w:tcPr>
          <w:p w14:paraId="38B225A9" w14:textId="77777777" w:rsidR="001F5B9F" w:rsidRPr="001F5B9F" w:rsidRDefault="001F5B9F" w:rsidP="00C24703">
            <w:pPr>
              <w:spacing w:line="276" w:lineRule="auto"/>
              <w:rPr>
                <w:rFonts w:cstheme="majorHAnsi"/>
              </w:rPr>
            </w:pPr>
            <w:r w:rsidRPr="001F5B9F">
              <w:rPr>
                <w:rFonts w:cstheme="majorHAnsi"/>
              </w:rPr>
              <w:t>Subject: Clarifying whether I am permitted to include my work in a thesis by publication</w:t>
            </w:r>
          </w:p>
          <w:p w14:paraId="255B9D56" w14:textId="77777777" w:rsidR="001F5B9F" w:rsidRPr="001F5B9F" w:rsidRDefault="001F5B9F" w:rsidP="00C24703">
            <w:pPr>
              <w:spacing w:line="276" w:lineRule="auto"/>
              <w:rPr>
                <w:rFonts w:cstheme="majorHAnsi"/>
              </w:rPr>
            </w:pPr>
          </w:p>
          <w:p w14:paraId="46AFB705" w14:textId="77777777" w:rsidR="001F5B9F" w:rsidRPr="001F5B9F" w:rsidRDefault="001F5B9F" w:rsidP="00C24703">
            <w:pPr>
              <w:spacing w:line="276" w:lineRule="auto"/>
              <w:rPr>
                <w:rFonts w:cstheme="majorHAnsi"/>
              </w:rPr>
            </w:pPr>
            <w:r w:rsidRPr="001F5B9F">
              <w:rPr>
                <w:rFonts w:cstheme="majorHAnsi"/>
              </w:rPr>
              <w:t>Dear …</w:t>
            </w:r>
          </w:p>
          <w:p w14:paraId="5E0D1F4B" w14:textId="77777777" w:rsidR="001F5B9F" w:rsidRPr="001F5B9F" w:rsidRDefault="001F5B9F" w:rsidP="00C24703">
            <w:pPr>
              <w:spacing w:line="276" w:lineRule="auto"/>
              <w:rPr>
                <w:rFonts w:cstheme="majorHAnsi"/>
              </w:rPr>
            </w:pPr>
          </w:p>
          <w:p w14:paraId="38767057" w14:textId="77777777" w:rsidR="001F5B9F" w:rsidRPr="001F5B9F" w:rsidRDefault="001F5B9F" w:rsidP="00C24703">
            <w:pPr>
              <w:spacing w:line="276" w:lineRule="auto"/>
              <w:rPr>
                <w:rFonts w:cstheme="majorHAnsi"/>
              </w:rPr>
            </w:pPr>
            <w:r w:rsidRPr="001F5B9F">
              <w:rPr>
                <w:rFonts w:cstheme="majorHAnsi"/>
              </w:rPr>
              <w:t xml:space="preserve">I am completing a PhD at Charles Darwin University. I am planning to submit a manuscript entitled “….” to your journal.  I am enquiring as to whether I can include this paper, for an indefinite period, in an electronic version of my thesis—a thesis that would be stored in an open access digital archive at my university.  </w:t>
            </w:r>
          </w:p>
          <w:p w14:paraId="32C08941" w14:textId="77777777" w:rsidR="001F5B9F" w:rsidRPr="001F5B9F" w:rsidRDefault="001F5B9F" w:rsidP="00C24703">
            <w:pPr>
              <w:spacing w:line="276" w:lineRule="auto"/>
              <w:rPr>
                <w:rFonts w:cstheme="majorHAnsi"/>
              </w:rPr>
            </w:pPr>
          </w:p>
          <w:p w14:paraId="1F5E5FAD" w14:textId="77777777" w:rsidR="001F5B9F" w:rsidRPr="001F5B9F" w:rsidRDefault="001F5B9F" w:rsidP="00C24703">
            <w:pPr>
              <w:spacing w:line="276" w:lineRule="auto"/>
              <w:rPr>
                <w:rFonts w:cstheme="majorHAnsi"/>
              </w:rPr>
            </w:pPr>
            <w:r w:rsidRPr="001F5B9F">
              <w:rPr>
                <w:rFonts w:cstheme="majorHAnsi"/>
              </w:rPr>
              <w:t>Kind Regards</w:t>
            </w:r>
          </w:p>
          <w:p w14:paraId="02893A41" w14:textId="77777777" w:rsidR="001F5B9F" w:rsidRPr="001F5B9F" w:rsidRDefault="001F5B9F" w:rsidP="00C24703">
            <w:pPr>
              <w:spacing w:line="276" w:lineRule="auto"/>
              <w:rPr>
                <w:rFonts w:cstheme="majorHAnsi"/>
              </w:rPr>
            </w:pPr>
          </w:p>
          <w:p w14:paraId="658C9140" w14:textId="77777777" w:rsidR="001F5B9F" w:rsidRPr="001F5B9F" w:rsidRDefault="001F5B9F" w:rsidP="00C24703">
            <w:pPr>
              <w:spacing w:line="276" w:lineRule="auto"/>
              <w:rPr>
                <w:rFonts w:cstheme="majorHAnsi"/>
              </w:rPr>
            </w:pPr>
            <w:r w:rsidRPr="001F5B9F">
              <w:rPr>
                <w:rFonts w:cstheme="majorHAnsi"/>
              </w:rPr>
              <w:t>…</w:t>
            </w:r>
          </w:p>
          <w:p w14:paraId="5CAD2296" w14:textId="77777777" w:rsidR="001F5B9F" w:rsidRPr="001F5B9F" w:rsidRDefault="001F5B9F" w:rsidP="00C24703">
            <w:pPr>
              <w:spacing w:line="276" w:lineRule="auto"/>
              <w:rPr>
                <w:rFonts w:cstheme="majorHAnsi"/>
              </w:rPr>
            </w:pPr>
          </w:p>
        </w:tc>
      </w:tr>
    </w:tbl>
    <w:p w14:paraId="2B1471AC" w14:textId="77777777" w:rsidR="001F5B9F" w:rsidRPr="001F5B9F" w:rsidRDefault="001F5B9F" w:rsidP="00C24703">
      <w:pPr>
        <w:spacing w:line="276" w:lineRule="auto"/>
        <w:rPr>
          <w:rFonts w:cstheme="majorHAnsi"/>
          <w:noProof/>
          <w:szCs w:val="22"/>
        </w:rPr>
      </w:pPr>
    </w:p>
    <w:p w14:paraId="4A5992A6" w14:textId="77777777" w:rsidR="001F5B9F" w:rsidRPr="001F5B9F" w:rsidRDefault="001F5B9F" w:rsidP="00C24703">
      <w:pPr>
        <w:spacing w:line="276" w:lineRule="auto"/>
        <w:ind w:firstLine="175"/>
        <w:rPr>
          <w:rFonts w:cstheme="majorHAnsi"/>
          <w:noProof/>
          <w:szCs w:val="22"/>
        </w:rPr>
      </w:pPr>
      <w:r w:rsidRPr="001F5B9F">
        <w:rPr>
          <w:rFonts w:cstheme="majorHAnsi"/>
          <w:noProof/>
          <w:szCs w:val="22"/>
        </w:rPr>
        <w:t>If you later discover that you are not permitted to include work you have already published in your thesis, seek an exception.  That is, in the contacts list, identify the most suitable person to contact, and write the following:</w:t>
      </w:r>
    </w:p>
    <w:p w14:paraId="695BC8DD" w14:textId="77777777" w:rsidR="001F5B9F" w:rsidRPr="001F5B9F" w:rsidRDefault="001F5B9F" w:rsidP="00C24703">
      <w:pPr>
        <w:spacing w:line="276" w:lineRule="auto"/>
        <w:rPr>
          <w:rFonts w:cstheme="majorHAnsi"/>
          <w:noProof/>
          <w:szCs w:val="22"/>
        </w:rPr>
      </w:pPr>
    </w:p>
    <w:tbl>
      <w:tblPr>
        <w:tblStyle w:val="TableGrid"/>
        <w:tblW w:w="918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184"/>
      </w:tblGrid>
      <w:tr w:rsidR="001F5B9F" w:rsidRPr="001F5B9F" w14:paraId="254BAD9E" w14:textId="77777777" w:rsidTr="001F5B9F">
        <w:trPr>
          <w:trHeight w:val="313"/>
        </w:trPr>
        <w:tc>
          <w:tcPr>
            <w:tcW w:w="9184" w:type="dxa"/>
            <w:shd w:val="clear" w:color="auto" w:fill="D9D9D9" w:themeFill="background1" w:themeFillShade="D9"/>
          </w:tcPr>
          <w:p w14:paraId="0135A8F8" w14:textId="77777777" w:rsidR="001F5B9F" w:rsidRPr="001F5B9F" w:rsidRDefault="001F5B9F" w:rsidP="00C24703">
            <w:pPr>
              <w:spacing w:line="276" w:lineRule="auto"/>
              <w:rPr>
                <w:rFonts w:cstheme="majorHAnsi"/>
              </w:rPr>
            </w:pPr>
            <w:r w:rsidRPr="001F5B9F">
              <w:rPr>
                <w:rFonts w:cstheme="majorHAnsi"/>
              </w:rPr>
              <w:t>Subject: Seeking permission to include my work in a thesis by publication</w:t>
            </w:r>
          </w:p>
          <w:p w14:paraId="029FEE0A" w14:textId="77777777" w:rsidR="001F5B9F" w:rsidRPr="001F5B9F" w:rsidRDefault="001F5B9F" w:rsidP="00C24703">
            <w:pPr>
              <w:spacing w:line="276" w:lineRule="auto"/>
              <w:rPr>
                <w:rFonts w:cstheme="majorHAnsi"/>
              </w:rPr>
            </w:pPr>
          </w:p>
          <w:p w14:paraId="4C7BB519" w14:textId="77777777" w:rsidR="001F5B9F" w:rsidRPr="001F5B9F" w:rsidRDefault="001F5B9F" w:rsidP="00C24703">
            <w:pPr>
              <w:spacing w:line="276" w:lineRule="auto"/>
              <w:rPr>
                <w:rFonts w:cstheme="majorHAnsi"/>
              </w:rPr>
            </w:pPr>
            <w:r w:rsidRPr="001F5B9F">
              <w:rPr>
                <w:rFonts w:cstheme="majorHAnsi"/>
              </w:rPr>
              <w:lastRenderedPageBreak/>
              <w:t>Dear …</w:t>
            </w:r>
          </w:p>
          <w:p w14:paraId="40DF5FA7" w14:textId="77777777" w:rsidR="001F5B9F" w:rsidRPr="001F5B9F" w:rsidRDefault="001F5B9F" w:rsidP="00C24703">
            <w:pPr>
              <w:spacing w:line="276" w:lineRule="auto"/>
              <w:rPr>
                <w:rFonts w:cstheme="majorHAnsi"/>
              </w:rPr>
            </w:pPr>
          </w:p>
          <w:p w14:paraId="5465538C" w14:textId="77777777" w:rsidR="001F5B9F" w:rsidRPr="001F5B9F" w:rsidRDefault="001F5B9F" w:rsidP="00C24703">
            <w:pPr>
              <w:spacing w:line="276" w:lineRule="auto"/>
              <w:rPr>
                <w:rFonts w:cstheme="majorHAnsi"/>
              </w:rPr>
            </w:pPr>
            <w:r w:rsidRPr="001F5B9F">
              <w:rPr>
                <w:rFonts w:cstheme="majorHAnsi"/>
              </w:rPr>
              <w:t xml:space="preserve">I am completing a PhD at Charles Darwin University.  My research thesis includes the paper entitled “….” that was published in this journal.  I am enquiring as to whether I can include this paper, for an indefinite period, in an electronic version of my thesis—a thesis that would be stored in an open access digital archive at my university.  </w:t>
            </w:r>
          </w:p>
          <w:p w14:paraId="4E42FF72" w14:textId="77777777" w:rsidR="001F5B9F" w:rsidRPr="001F5B9F" w:rsidRDefault="001F5B9F" w:rsidP="00C24703">
            <w:pPr>
              <w:spacing w:line="276" w:lineRule="auto"/>
              <w:rPr>
                <w:rFonts w:cstheme="majorHAnsi"/>
              </w:rPr>
            </w:pPr>
          </w:p>
          <w:p w14:paraId="7B4E8D3B" w14:textId="77777777" w:rsidR="001F5B9F" w:rsidRPr="001F5B9F" w:rsidRDefault="001F5B9F" w:rsidP="00C24703">
            <w:pPr>
              <w:spacing w:line="276" w:lineRule="auto"/>
              <w:rPr>
                <w:rFonts w:cstheme="majorHAnsi"/>
              </w:rPr>
            </w:pPr>
            <w:r w:rsidRPr="001F5B9F">
              <w:rPr>
                <w:rFonts w:cstheme="majorHAnsi"/>
              </w:rPr>
              <w:t xml:space="preserve">Otherwise, I would like to seek from you a limited, non-exclusive license, to include this work in an electronic version of my thesis.  If you agree to this license, could you notify me in writing  </w:t>
            </w:r>
          </w:p>
          <w:p w14:paraId="0F8D01F4" w14:textId="77777777" w:rsidR="001F5B9F" w:rsidRPr="001F5B9F" w:rsidRDefault="001F5B9F" w:rsidP="00C24703">
            <w:pPr>
              <w:spacing w:line="276" w:lineRule="auto"/>
              <w:rPr>
                <w:rFonts w:cstheme="majorHAnsi"/>
              </w:rPr>
            </w:pPr>
          </w:p>
          <w:p w14:paraId="2F90A850" w14:textId="77777777" w:rsidR="001F5B9F" w:rsidRPr="001F5B9F" w:rsidRDefault="001F5B9F" w:rsidP="00C24703">
            <w:pPr>
              <w:spacing w:line="276" w:lineRule="auto"/>
              <w:rPr>
                <w:rFonts w:cstheme="majorHAnsi"/>
              </w:rPr>
            </w:pPr>
            <w:r w:rsidRPr="001F5B9F">
              <w:rPr>
                <w:rFonts w:cstheme="majorHAnsi"/>
              </w:rPr>
              <w:t>Kind Regards</w:t>
            </w:r>
          </w:p>
          <w:p w14:paraId="5B95C127" w14:textId="77777777" w:rsidR="001F5B9F" w:rsidRPr="001F5B9F" w:rsidRDefault="001F5B9F" w:rsidP="00C24703">
            <w:pPr>
              <w:spacing w:line="276" w:lineRule="auto"/>
              <w:rPr>
                <w:rFonts w:cstheme="majorHAnsi"/>
              </w:rPr>
            </w:pPr>
          </w:p>
          <w:p w14:paraId="1B1FE8EF" w14:textId="77777777" w:rsidR="001F5B9F" w:rsidRPr="001F5B9F" w:rsidRDefault="001F5B9F" w:rsidP="00C24703">
            <w:pPr>
              <w:spacing w:line="276" w:lineRule="auto"/>
              <w:rPr>
                <w:rFonts w:cstheme="majorHAnsi"/>
              </w:rPr>
            </w:pPr>
            <w:r w:rsidRPr="001F5B9F">
              <w:rPr>
                <w:rFonts w:cstheme="majorHAnsi"/>
              </w:rPr>
              <w:t>…</w:t>
            </w:r>
          </w:p>
          <w:p w14:paraId="3237E4A7" w14:textId="77777777" w:rsidR="001F5B9F" w:rsidRPr="001F5B9F" w:rsidRDefault="001F5B9F" w:rsidP="00C24703">
            <w:pPr>
              <w:spacing w:line="276" w:lineRule="auto"/>
              <w:rPr>
                <w:rFonts w:cstheme="majorHAnsi"/>
              </w:rPr>
            </w:pPr>
          </w:p>
        </w:tc>
      </w:tr>
    </w:tbl>
    <w:p w14:paraId="63503CCB" w14:textId="77777777" w:rsidR="001F5B9F" w:rsidRPr="001F5B9F" w:rsidRDefault="001F5B9F" w:rsidP="00C24703">
      <w:pPr>
        <w:spacing w:line="276" w:lineRule="auto"/>
        <w:rPr>
          <w:rFonts w:cstheme="majorHAnsi"/>
          <w:noProof/>
          <w:szCs w:val="22"/>
        </w:rPr>
      </w:pPr>
    </w:p>
    <w:p w14:paraId="65667F7C" w14:textId="4816F40E" w:rsidR="001F5B9F" w:rsidRPr="001F5B9F" w:rsidRDefault="001F5B9F" w:rsidP="00C24703">
      <w:pPr>
        <w:spacing w:line="276" w:lineRule="auto"/>
        <w:rPr>
          <w:rFonts w:cstheme="majorHAnsi"/>
          <w:noProof/>
          <w:szCs w:val="22"/>
        </w:rPr>
      </w:pPr>
      <w:r w:rsidRPr="001F5B9F">
        <w:rPr>
          <w:rFonts w:cstheme="majorHAnsi"/>
          <w:noProof/>
          <w:szCs w:val="22"/>
        </w:rPr>
        <w:t xml:space="preserve">Once you receive permission from the publisher to include these works in your thesis, you should refer to this permission in your thesis, often in a section called Declarations.  You might write “I have received copyright permissions from the Journal of … and the Journal of … to include my publications in this thesis”.  Alternatively, you could include this correspondence in an Appendix.  </w:t>
      </w:r>
    </w:p>
    <w:p w14:paraId="283594E3" w14:textId="339D901C" w:rsidR="001F5B9F" w:rsidRDefault="001F5B9F" w:rsidP="00C24703">
      <w:pPr>
        <w:spacing w:line="276" w:lineRule="auto"/>
        <w:rPr>
          <w:rFonts w:cstheme="majorHAnsi"/>
          <w:b/>
          <w:noProof/>
          <w:szCs w:val="22"/>
        </w:rPr>
      </w:pPr>
    </w:p>
    <w:p w14:paraId="3EAE3F8A" w14:textId="77777777" w:rsidR="00C24703" w:rsidRPr="001F5B9F" w:rsidRDefault="00C24703" w:rsidP="00C24703">
      <w:pPr>
        <w:spacing w:line="276" w:lineRule="auto"/>
        <w:rPr>
          <w:rFonts w:cstheme="majorHAnsi"/>
          <w:b/>
          <w:noProof/>
          <w:szCs w:val="22"/>
        </w:rPr>
      </w:pPr>
    </w:p>
    <w:p w14:paraId="2A9D7DF7" w14:textId="164CCFED" w:rsidR="001F5B9F" w:rsidRPr="001F5B9F" w:rsidRDefault="001F5B9F" w:rsidP="00C24703">
      <w:pPr>
        <w:pStyle w:val="Heading2"/>
        <w:spacing w:line="276" w:lineRule="auto"/>
        <w:rPr>
          <w:rFonts w:asciiTheme="majorHAnsi" w:hAnsiTheme="majorHAnsi" w:cstheme="majorHAnsi"/>
          <w:noProof/>
        </w:rPr>
      </w:pPr>
      <w:r w:rsidRPr="001F5B9F">
        <w:rPr>
          <w:rFonts w:asciiTheme="majorHAnsi" w:hAnsiTheme="majorHAnsi" w:cstheme="majorHAnsi"/>
        </w:rPr>
        <w:t>Acknowledge the stipend</w:t>
      </w:r>
    </w:p>
    <w:p w14:paraId="00C464C9" w14:textId="77777777" w:rsidR="001F5B9F" w:rsidRPr="001F5B9F" w:rsidRDefault="001F5B9F" w:rsidP="00C24703">
      <w:pPr>
        <w:spacing w:line="276" w:lineRule="auto"/>
        <w:rPr>
          <w:rFonts w:cstheme="majorHAnsi"/>
          <w:noProof/>
          <w:szCs w:val="22"/>
        </w:rPr>
      </w:pPr>
    </w:p>
    <w:p w14:paraId="095B2C6B" w14:textId="3DC861E8" w:rsidR="001F5B9F" w:rsidRPr="001F5B9F" w:rsidRDefault="001F5B9F" w:rsidP="00C24703">
      <w:pPr>
        <w:spacing w:line="276" w:lineRule="auto"/>
        <w:rPr>
          <w:rFonts w:cstheme="majorHAnsi"/>
          <w:noProof/>
          <w:szCs w:val="22"/>
        </w:rPr>
      </w:pPr>
      <w:r w:rsidRPr="001F5B9F">
        <w:rPr>
          <w:rFonts w:cstheme="majorHAnsi"/>
          <w:noProof/>
          <w:szCs w:val="22"/>
        </w:rPr>
        <w:t>When submitting a manuscript, publishers will often prompt you to include a section called acknowledgements.  In this section, authors tend to acknowledge</w:t>
      </w:r>
    </w:p>
    <w:p w14:paraId="09C3BD99" w14:textId="77777777" w:rsidR="001F5B9F" w:rsidRPr="001F5B9F" w:rsidRDefault="001F5B9F" w:rsidP="00C24703">
      <w:pPr>
        <w:spacing w:line="276" w:lineRule="auto"/>
        <w:rPr>
          <w:rFonts w:cstheme="majorHAnsi"/>
          <w:noProof/>
          <w:szCs w:val="22"/>
        </w:rPr>
      </w:pPr>
    </w:p>
    <w:p w14:paraId="354D4274" w14:textId="77777777" w:rsidR="001F5B9F" w:rsidRPr="001F5B9F" w:rsidRDefault="001F5B9F" w:rsidP="00C24703">
      <w:pPr>
        <w:pStyle w:val="ListParagraph"/>
        <w:numPr>
          <w:ilvl w:val="0"/>
          <w:numId w:val="40"/>
        </w:numPr>
        <w:spacing w:before="0" w:after="0" w:line="276" w:lineRule="auto"/>
        <w:ind w:left="360"/>
        <w:rPr>
          <w:rFonts w:cstheme="majorHAnsi"/>
          <w:noProof/>
          <w:szCs w:val="22"/>
        </w:rPr>
      </w:pPr>
      <w:r w:rsidRPr="001F5B9F">
        <w:rPr>
          <w:rFonts w:cstheme="majorHAnsi"/>
          <w:noProof/>
          <w:szCs w:val="22"/>
        </w:rPr>
        <w:t>individuals who helped you conduct the research but do not deserve authorship, such as laboratory technicians</w:t>
      </w:r>
    </w:p>
    <w:p w14:paraId="6FFB303F" w14:textId="77777777" w:rsidR="001F5B9F" w:rsidRPr="001F5B9F" w:rsidRDefault="001F5B9F" w:rsidP="00C24703">
      <w:pPr>
        <w:pStyle w:val="ListParagraph"/>
        <w:numPr>
          <w:ilvl w:val="0"/>
          <w:numId w:val="40"/>
        </w:numPr>
        <w:spacing w:before="0" w:after="0" w:line="276" w:lineRule="auto"/>
        <w:ind w:left="360"/>
        <w:rPr>
          <w:rFonts w:cstheme="majorHAnsi"/>
          <w:noProof/>
          <w:szCs w:val="22"/>
        </w:rPr>
      </w:pPr>
      <w:r w:rsidRPr="001F5B9F">
        <w:rPr>
          <w:rFonts w:cstheme="majorHAnsi"/>
          <w:noProof/>
          <w:szCs w:val="22"/>
        </w:rPr>
        <w:t xml:space="preserve">sources of funding </w:t>
      </w:r>
    </w:p>
    <w:p w14:paraId="1276C9C1" w14:textId="77777777" w:rsidR="001F5B9F" w:rsidRPr="001F5B9F" w:rsidRDefault="001F5B9F" w:rsidP="00C24703">
      <w:pPr>
        <w:spacing w:line="276" w:lineRule="auto"/>
        <w:rPr>
          <w:rFonts w:cstheme="majorHAnsi"/>
          <w:noProof/>
          <w:szCs w:val="22"/>
        </w:rPr>
      </w:pPr>
    </w:p>
    <w:p w14:paraId="72269959" w14:textId="77777777" w:rsidR="001F5B9F" w:rsidRPr="001F5B9F" w:rsidRDefault="001F5B9F" w:rsidP="00C24703">
      <w:pPr>
        <w:spacing w:line="276" w:lineRule="auto"/>
        <w:rPr>
          <w:rFonts w:cstheme="majorHAnsi"/>
          <w:noProof/>
          <w:szCs w:val="22"/>
        </w:rPr>
      </w:pPr>
      <w:r w:rsidRPr="001F5B9F">
        <w:rPr>
          <w:rFonts w:cstheme="majorHAnsi"/>
          <w:noProof/>
          <w:szCs w:val="22"/>
        </w:rPr>
        <w:t xml:space="preserve">To illustrate, if you had received a stipend or scholarship, you might include the sentence “This research was supported by an Australian Government Research Training Program stipend from Charles Darwin University”. </w:t>
      </w:r>
    </w:p>
    <w:p w14:paraId="4DD5D9ED" w14:textId="668B767C" w:rsidR="001F5B9F" w:rsidRDefault="001F5B9F" w:rsidP="00C24703">
      <w:pPr>
        <w:spacing w:line="276" w:lineRule="auto"/>
        <w:rPr>
          <w:rFonts w:cstheme="majorHAnsi"/>
          <w:noProof/>
          <w:szCs w:val="22"/>
        </w:rPr>
      </w:pPr>
    </w:p>
    <w:p w14:paraId="0F4D7307" w14:textId="29429050" w:rsidR="008C1950" w:rsidRDefault="008C1950" w:rsidP="00C24703">
      <w:pPr>
        <w:spacing w:line="276" w:lineRule="auto"/>
        <w:rPr>
          <w:rFonts w:cstheme="majorHAnsi"/>
          <w:noProof/>
          <w:szCs w:val="22"/>
        </w:rPr>
      </w:pPr>
    </w:p>
    <w:p w14:paraId="79A70C73" w14:textId="29E6F65F" w:rsidR="008C1950" w:rsidRDefault="008C1950" w:rsidP="008C1950">
      <w:pPr>
        <w:pStyle w:val="Heading1"/>
        <w:rPr>
          <w:noProof/>
        </w:rPr>
      </w:pPr>
      <w:r>
        <w:rPr>
          <w:noProof/>
        </w:rPr>
        <w:t>Publications in which multiple HDR candidates are authors</w:t>
      </w:r>
    </w:p>
    <w:p w14:paraId="1C865DCD" w14:textId="4456D5DC" w:rsidR="008C1950" w:rsidRPr="008C1950" w:rsidRDefault="008C1950" w:rsidP="00C24703">
      <w:pPr>
        <w:spacing w:line="276" w:lineRule="auto"/>
        <w:rPr>
          <w:rFonts w:cstheme="majorHAnsi"/>
          <w:noProof/>
          <w:szCs w:val="22"/>
        </w:rPr>
      </w:pPr>
    </w:p>
    <w:p w14:paraId="354FA65A" w14:textId="09958E7F" w:rsidR="001D65D9" w:rsidRDefault="008C1950" w:rsidP="00C24703">
      <w:pPr>
        <w:spacing w:line="276" w:lineRule="auto"/>
        <w:rPr>
          <w:rFonts w:cstheme="majorHAnsi"/>
          <w:noProof/>
          <w:szCs w:val="22"/>
        </w:rPr>
      </w:pPr>
      <w:r w:rsidRPr="008C1950">
        <w:rPr>
          <w:rFonts w:cstheme="majorHAnsi"/>
          <w:noProof/>
          <w:szCs w:val="22"/>
        </w:rPr>
        <w:t xml:space="preserve">Although </w:t>
      </w:r>
      <w:r w:rsidR="001D65D9">
        <w:rPr>
          <w:rFonts w:cstheme="majorHAnsi"/>
          <w:noProof/>
          <w:szCs w:val="22"/>
        </w:rPr>
        <w:t xml:space="preserve">uncommon, </w:t>
      </w:r>
      <w:r w:rsidR="006279B9">
        <w:rPr>
          <w:rFonts w:cstheme="majorHAnsi"/>
          <w:noProof/>
          <w:szCs w:val="22"/>
        </w:rPr>
        <w:t xml:space="preserve">two or more </w:t>
      </w:r>
      <w:r w:rsidR="001D65D9">
        <w:rPr>
          <w:rFonts w:cstheme="majorHAnsi"/>
          <w:noProof/>
          <w:szCs w:val="22"/>
        </w:rPr>
        <w:t xml:space="preserve">PhD or Masters by Research candidates may occasionally collaborate on research </w:t>
      </w:r>
      <w:r w:rsidR="006279B9">
        <w:rPr>
          <w:rFonts w:cstheme="majorHAnsi"/>
          <w:noProof/>
          <w:szCs w:val="22"/>
        </w:rPr>
        <w:t xml:space="preserve">together </w:t>
      </w:r>
      <w:r w:rsidR="001D65D9">
        <w:rPr>
          <w:rFonts w:cstheme="majorHAnsi"/>
          <w:noProof/>
          <w:szCs w:val="22"/>
        </w:rPr>
        <w:t xml:space="preserve">and co-author a publication.  </w:t>
      </w:r>
      <w:r w:rsidR="003A6C9F">
        <w:rPr>
          <w:rFonts w:cstheme="majorHAnsi"/>
          <w:noProof/>
          <w:szCs w:val="22"/>
        </w:rPr>
        <w:t>Both</w:t>
      </w:r>
      <w:r w:rsidR="001D65D9">
        <w:rPr>
          <w:rFonts w:cstheme="majorHAnsi"/>
          <w:noProof/>
          <w:szCs w:val="22"/>
        </w:rPr>
        <w:t xml:space="preserve"> candidates might want to include this publication in their thesis.  This arrangement can generate some complications.  </w:t>
      </w:r>
      <w:r w:rsidR="003E3F12">
        <w:rPr>
          <w:rFonts w:cstheme="majorHAnsi"/>
          <w:noProof/>
          <w:szCs w:val="22"/>
        </w:rPr>
        <w:t>To illustrate</w:t>
      </w:r>
    </w:p>
    <w:p w14:paraId="6090A1CD" w14:textId="77777777" w:rsidR="001D65D9" w:rsidRDefault="001D65D9" w:rsidP="00C24703">
      <w:pPr>
        <w:spacing w:line="276" w:lineRule="auto"/>
        <w:rPr>
          <w:rFonts w:cstheme="majorHAnsi"/>
          <w:noProof/>
          <w:szCs w:val="22"/>
        </w:rPr>
      </w:pPr>
    </w:p>
    <w:p w14:paraId="7A9E3933" w14:textId="755C4244" w:rsidR="001D65D9" w:rsidRDefault="00103DBD" w:rsidP="00C24703">
      <w:pPr>
        <w:pStyle w:val="ListParagraph"/>
        <w:numPr>
          <w:ilvl w:val="0"/>
          <w:numId w:val="41"/>
        </w:numPr>
        <w:spacing w:line="276" w:lineRule="auto"/>
        <w:rPr>
          <w:rFonts w:cstheme="majorHAnsi"/>
          <w:noProof/>
          <w:szCs w:val="22"/>
        </w:rPr>
      </w:pPr>
      <w:r w:rsidRPr="00103DBD">
        <w:rPr>
          <w:rFonts w:cstheme="majorHAnsi"/>
          <w:noProof/>
          <w:szCs w:val="22"/>
        </w:rPr>
        <w:lastRenderedPageBreak/>
        <w:t xml:space="preserve">these candidates may have completed less work than peers to generate the same number of publications.  So, </w:t>
      </w:r>
      <w:r w:rsidR="003E3F12" w:rsidRPr="00103DBD">
        <w:rPr>
          <w:rFonts w:cstheme="majorHAnsi"/>
          <w:noProof/>
          <w:szCs w:val="22"/>
        </w:rPr>
        <w:t>the examiners may overestimate the volume of work that one or both candidates has completed</w:t>
      </w:r>
    </w:p>
    <w:p w14:paraId="6F671D1E" w14:textId="1523E0B6" w:rsidR="00103DBD" w:rsidRDefault="0020413C" w:rsidP="00C24703">
      <w:pPr>
        <w:pStyle w:val="ListParagraph"/>
        <w:numPr>
          <w:ilvl w:val="0"/>
          <w:numId w:val="41"/>
        </w:numPr>
        <w:spacing w:line="276" w:lineRule="auto"/>
        <w:rPr>
          <w:rFonts w:cstheme="majorHAnsi"/>
          <w:noProof/>
          <w:szCs w:val="22"/>
        </w:rPr>
      </w:pPr>
      <w:r>
        <w:rPr>
          <w:rFonts w:cstheme="majorHAnsi"/>
          <w:noProof/>
          <w:szCs w:val="22"/>
        </w:rPr>
        <w:t>this arrangement could breach the declaration that usually appears in the thesis, namely “</w:t>
      </w:r>
      <w:r w:rsidRPr="003D1677">
        <w:rPr>
          <w:rFonts w:cstheme="majorHAnsi"/>
          <w:lang w:eastAsia="zh-TW"/>
        </w:rPr>
        <w:t>This thesis contains no material that has been submitted for any other degree or diploma at any university</w:t>
      </w:r>
      <w:r>
        <w:rPr>
          <w:rFonts w:cstheme="majorHAnsi"/>
          <w:lang w:eastAsia="zh-TW"/>
        </w:rPr>
        <w:t>”</w:t>
      </w:r>
    </w:p>
    <w:p w14:paraId="044ACAE8" w14:textId="1C705F5D" w:rsidR="008C1950" w:rsidRDefault="008C1950" w:rsidP="00C24703">
      <w:pPr>
        <w:spacing w:line="276" w:lineRule="auto"/>
        <w:rPr>
          <w:rFonts w:cstheme="majorHAnsi"/>
          <w:noProof/>
          <w:szCs w:val="22"/>
        </w:rPr>
      </w:pPr>
    </w:p>
    <w:p w14:paraId="5D529A3D" w14:textId="77777777" w:rsidR="006C57FE" w:rsidRDefault="005A408F" w:rsidP="00C24703">
      <w:pPr>
        <w:spacing w:line="276" w:lineRule="auto"/>
        <w:rPr>
          <w:rFonts w:cstheme="majorHAnsi"/>
          <w:noProof/>
          <w:szCs w:val="22"/>
        </w:rPr>
      </w:pPr>
      <w:r>
        <w:rPr>
          <w:rFonts w:cstheme="majorHAnsi"/>
          <w:noProof/>
          <w:szCs w:val="22"/>
        </w:rPr>
        <w:t>Nevertheless, such collaborations may be fruitful and, therefore, should not be prohibited.</w:t>
      </w:r>
      <w:r w:rsidR="006C57FE">
        <w:rPr>
          <w:rFonts w:cstheme="majorHAnsi"/>
          <w:noProof/>
          <w:szCs w:val="22"/>
        </w:rPr>
        <w:t xml:space="preserve">  Consequently, if you plan to collaborate with another PhD or Masters by Research candidate on a publication</w:t>
      </w:r>
    </w:p>
    <w:p w14:paraId="6110D637" w14:textId="77777777" w:rsidR="006C57FE" w:rsidRDefault="006C57FE" w:rsidP="00C24703">
      <w:pPr>
        <w:spacing w:line="276" w:lineRule="auto"/>
        <w:rPr>
          <w:rFonts w:cstheme="majorHAnsi"/>
          <w:noProof/>
          <w:szCs w:val="22"/>
        </w:rPr>
      </w:pPr>
    </w:p>
    <w:p w14:paraId="13254803" w14:textId="16E6AE97" w:rsidR="00CF022D" w:rsidRDefault="00CF022D" w:rsidP="006C57FE">
      <w:pPr>
        <w:pStyle w:val="ListParagraph"/>
        <w:numPr>
          <w:ilvl w:val="0"/>
          <w:numId w:val="42"/>
        </w:numPr>
        <w:spacing w:line="276" w:lineRule="auto"/>
        <w:rPr>
          <w:rFonts w:cstheme="majorHAnsi"/>
          <w:noProof/>
          <w:szCs w:val="22"/>
        </w:rPr>
      </w:pPr>
      <w:r>
        <w:rPr>
          <w:rFonts w:cstheme="majorHAnsi"/>
          <w:noProof/>
          <w:szCs w:val="22"/>
        </w:rPr>
        <w:t>contact the Dean of Graduate Studies—who can organise a meeting with you, the collaborator, and the relevant principal supervisors</w:t>
      </w:r>
    </w:p>
    <w:p w14:paraId="48F8F6C1" w14:textId="50431E09" w:rsidR="00CF022D" w:rsidRDefault="00CF022D" w:rsidP="006C57FE">
      <w:pPr>
        <w:pStyle w:val="ListParagraph"/>
        <w:numPr>
          <w:ilvl w:val="0"/>
          <w:numId w:val="42"/>
        </w:numPr>
        <w:spacing w:line="276" w:lineRule="auto"/>
        <w:rPr>
          <w:rFonts w:cstheme="majorHAnsi"/>
          <w:noProof/>
          <w:szCs w:val="22"/>
        </w:rPr>
      </w:pPr>
      <w:r>
        <w:rPr>
          <w:rFonts w:cstheme="majorHAnsi"/>
          <w:noProof/>
          <w:szCs w:val="22"/>
        </w:rPr>
        <w:t xml:space="preserve">during the meeting, </w:t>
      </w:r>
      <w:r w:rsidR="003A6C9F">
        <w:rPr>
          <w:rFonts w:cstheme="majorHAnsi"/>
          <w:noProof/>
          <w:szCs w:val="22"/>
        </w:rPr>
        <w:t xml:space="preserve">the individuals </w:t>
      </w:r>
      <w:r>
        <w:rPr>
          <w:rFonts w:cstheme="majorHAnsi"/>
          <w:noProof/>
          <w:szCs w:val="22"/>
        </w:rPr>
        <w:t>discuss whether the planned research is sufficient to warrant the degree</w:t>
      </w:r>
    </w:p>
    <w:p w14:paraId="55B72EC7" w14:textId="075CE16F" w:rsidR="005A408F" w:rsidRPr="00CF022D" w:rsidRDefault="00CF022D" w:rsidP="00CF022D">
      <w:pPr>
        <w:pStyle w:val="ListParagraph"/>
        <w:numPr>
          <w:ilvl w:val="0"/>
          <w:numId w:val="42"/>
        </w:numPr>
        <w:spacing w:line="276" w:lineRule="auto"/>
        <w:rPr>
          <w:rFonts w:cstheme="majorHAnsi"/>
          <w:noProof/>
          <w:szCs w:val="22"/>
        </w:rPr>
      </w:pPr>
      <w:r>
        <w:rPr>
          <w:rFonts w:cstheme="majorHAnsi"/>
          <w:noProof/>
          <w:szCs w:val="22"/>
        </w:rPr>
        <w:t xml:space="preserve">during the meeting, </w:t>
      </w:r>
      <w:r w:rsidR="003A6C9F">
        <w:rPr>
          <w:rFonts w:cstheme="majorHAnsi"/>
          <w:noProof/>
          <w:szCs w:val="22"/>
        </w:rPr>
        <w:t xml:space="preserve">, the individuals </w:t>
      </w:r>
      <w:r w:rsidR="003A6C9F">
        <w:rPr>
          <w:rFonts w:cstheme="majorHAnsi"/>
          <w:noProof/>
          <w:szCs w:val="22"/>
        </w:rPr>
        <w:t xml:space="preserve">also </w:t>
      </w:r>
      <w:r>
        <w:rPr>
          <w:rFonts w:cstheme="majorHAnsi"/>
          <w:noProof/>
          <w:szCs w:val="22"/>
        </w:rPr>
        <w:t xml:space="preserve">discuss possible adjustments to the declaration and examination instructions.   </w:t>
      </w:r>
    </w:p>
    <w:p w14:paraId="2099DB2F" w14:textId="77777777" w:rsidR="0020413C" w:rsidRPr="008C1950" w:rsidRDefault="0020413C" w:rsidP="00C24703">
      <w:pPr>
        <w:spacing w:line="276" w:lineRule="auto"/>
        <w:rPr>
          <w:rFonts w:cstheme="majorHAnsi"/>
          <w:b/>
          <w:bCs/>
          <w:noProof/>
          <w:szCs w:val="22"/>
        </w:rPr>
      </w:pPr>
    </w:p>
    <w:p w14:paraId="5CA9529B" w14:textId="77777777" w:rsidR="00C24703" w:rsidRDefault="00C24703" w:rsidP="00C24703">
      <w:pPr>
        <w:pStyle w:val="Heading2"/>
        <w:spacing w:line="276" w:lineRule="auto"/>
        <w:rPr>
          <w:rFonts w:asciiTheme="majorHAnsi" w:hAnsiTheme="majorHAnsi" w:cstheme="majorHAnsi"/>
          <w:noProof/>
        </w:rPr>
      </w:pPr>
    </w:p>
    <w:p w14:paraId="201636D6" w14:textId="4B60D3C7" w:rsidR="001F5B9F" w:rsidRPr="001F5B9F" w:rsidRDefault="001F5B9F" w:rsidP="00C24703">
      <w:pPr>
        <w:pStyle w:val="Heading2"/>
        <w:spacing w:line="276" w:lineRule="auto"/>
        <w:rPr>
          <w:rFonts w:asciiTheme="majorHAnsi" w:hAnsiTheme="majorHAnsi" w:cstheme="majorHAnsi"/>
          <w:noProof/>
        </w:rPr>
      </w:pPr>
      <w:r w:rsidRPr="001F5B9F">
        <w:rPr>
          <w:rFonts w:asciiTheme="majorHAnsi" w:hAnsiTheme="majorHAnsi" w:cstheme="majorHAnsi"/>
          <w:noProof/>
        </w:rPr>
        <w:t>References</w:t>
      </w:r>
    </w:p>
    <w:p w14:paraId="0F426C23" w14:textId="77777777" w:rsidR="001F5B9F" w:rsidRPr="001F5B9F" w:rsidRDefault="001F5B9F" w:rsidP="00C24703">
      <w:pPr>
        <w:spacing w:line="276" w:lineRule="auto"/>
        <w:ind w:left="720" w:hanging="720"/>
        <w:rPr>
          <w:rFonts w:cstheme="majorHAnsi"/>
          <w:b/>
          <w:noProof/>
          <w:szCs w:val="22"/>
        </w:rPr>
      </w:pPr>
    </w:p>
    <w:p w14:paraId="023B3DA1" w14:textId="77777777" w:rsidR="001F5B9F" w:rsidRPr="001F5B9F" w:rsidRDefault="001F5B9F" w:rsidP="00C24703">
      <w:pPr>
        <w:spacing w:line="276" w:lineRule="auto"/>
        <w:ind w:left="720" w:hanging="720"/>
        <w:rPr>
          <w:rFonts w:cstheme="majorHAnsi"/>
          <w:noProof/>
          <w:szCs w:val="22"/>
        </w:rPr>
      </w:pPr>
      <w:r w:rsidRPr="001F5B9F">
        <w:rPr>
          <w:rFonts w:cstheme="majorHAnsi"/>
          <w:noProof/>
          <w:szCs w:val="22"/>
        </w:rPr>
        <w:t>Davies, R. E., &amp; Rolfe, G. (2009). PhD by publication: A prospective as well as retrospective award? Some subversive thoughts. Nurse Education Today, 29(2009), 590-594.</w:t>
      </w:r>
    </w:p>
    <w:p w14:paraId="35B804D5" w14:textId="77777777" w:rsidR="001F5B9F" w:rsidRPr="001F5B9F" w:rsidRDefault="001F5B9F" w:rsidP="00C24703">
      <w:pPr>
        <w:spacing w:line="276" w:lineRule="auto"/>
        <w:ind w:left="720" w:hanging="720"/>
        <w:rPr>
          <w:rFonts w:cstheme="majorHAnsi"/>
          <w:noProof/>
          <w:szCs w:val="22"/>
        </w:rPr>
      </w:pPr>
      <w:r w:rsidRPr="001F5B9F">
        <w:rPr>
          <w:rFonts w:cstheme="majorHAnsi"/>
          <w:noProof/>
          <w:szCs w:val="22"/>
        </w:rPr>
        <w:t>Dowling, R., Gorman-Murray, A. Power, E., &amp; Luzia, K. (2009).  Critical reflections on doctoral research and supervision in human geography:Tthe ‘Phd by publication’.  Journal of Geography in Higher Education, 36(2), 293-305.</w:t>
      </w:r>
    </w:p>
    <w:p w14:paraId="6F9E33D3" w14:textId="77777777" w:rsidR="001F5B9F" w:rsidRPr="001F5B9F" w:rsidRDefault="001F5B9F" w:rsidP="00C24703">
      <w:pPr>
        <w:spacing w:line="276" w:lineRule="auto"/>
        <w:ind w:left="720" w:hanging="720"/>
        <w:rPr>
          <w:rFonts w:cstheme="majorHAnsi"/>
          <w:noProof/>
          <w:szCs w:val="22"/>
        </w:rPr>
      </w:pPr>
      <w:r w:rsidRPr="001F5B9F">
        <w:rPr>
          <w:rFonts w:cstheme="majorHAnsi"/>
          <w:noProof/>
          <w:szCs w:val="22"/>
        </w:rPr>
        <w:t>Jackson, D. (2013). Completing a PhD by publication: A review of Australian policy and implications for practice. Higher Education Research and Development, 32(3), 355-368.</w:t>
      </w:r>
    </w:p>
    <w:p w14:paraId="23370B55" w14:textId="77777777" w:rsidR="001F5B9F" w:rsidRPr="001F5B9F" w:rsidRDefault="001F5B9F" w:rsidP="00C24703">
      <w:pPr>
        <w:spacing w:line="276" w:lineRule="auto"/>
        <w:ind w:left="720" w:hanging="720"/>
        <w:rPr>
          <w:rFonts w:cstheme="majorHAnsi"/>
          <w:noProof/>
          <w:szCs w:val="22"/>
        </w:rPr>
      </w:pPr>
      <w:r w:rsidRPr="001F5B9F">
        <w:rPr>
          <w:rFonts w:cstheme="majorHAnsi"/>
          <w:noProof/>
          <w:szCs w:val="22"/>
        </w:rPr>
        <w:t>Kamler, B. (2008). Rethinking doctoral publication practices: writing from and beyond the thesis. Studies in Higher Education, 33(3), 283-294.</w:t>
      </w:r>
    </w:p>
    <w:p w14:paraId="11BA8217" w14:textId="77777777" w:rsidR="001F5B9F" w:rsidRPr="001F5B9F" w:rsidRDefault="001F5B9F" w:rsidP="00C24703">
      <w:pPr>
        <w:spacing w:line="276" w:lineRule="auto"/>
        <w:ind w:left="720" w:hanging="720"/>
        <w:rPr>
          <w:rFonts w:cstheme="majorHAnsi"/>
          <w:noProof/>
          <w:szCs w:val="22"/>
        </w:rPr>
      </w:pPr>
      <w:r w:rsidRPr="001F5B9F">
        <w:rPr>
          <w:rFonts w:cstheme="majorHAnsi"/>
          <w:noProof/>
          <w:szCs w:val="22"/>
        </w:rPr>
        <w:t>Lee, A. (2010). When the article is the dissertation: Pedagogies for a PhD by publication. In C. Aitchison, B. Kamler &amp; A. Lee (Eds), Publishing pedagogies for the doctorate and beyond (pp. 12-29). Abing- don, UK: Routledge.</w:t>
      </w:r>
    </w:p>
    <w:p w14:paraId="3B1D6766" w14:textId="77777777" w:rsidR="001F5B9F" w:rsidRPr="001F5B9F" w:rsidRDefault="001F5B9F" w:rsidP="00C24703">
      <w:pPr>
        <w:spacing w:line="276" w:lineRule="auto"/>
        <w:ind w:left="720" w:hanging="720"/>
        <w:rPr>
          <w:rFonts w:cstheme="majorHAnsi"/>
          <w:noProof/>
          <w:szCs w:val="22"/>
        </w:rPr>
      </w:pPr>
      <w:r w:rsidRPr="001F5B9F">
        <w:rPr>
          <w:rFonts w:cstheme="majorHAnsi"/>
          <w:noProof/>
          <w:szCs w:val="22"/>
        </w:rPr>
        <w:t>Nethsinghe, R., &amp; Southcott, J. (2018).  A juggling act: Supervisor/candidate partnership in a doctoral thesis by publication. International Journal of Doctoral Studies, 10, 167-185.</w:t>
      </w:r>
    </w:p>
    <w:p w14:paraId="721492FC" w14:textId="77777777" w:rsidR="001F5B9F" w:rsidRPr="001F5B9F" w:rsidRDefault="001F5B9F" w:rsidP="00C24703">
      <w:pPr>
        <w:spacing w:line="276" w:lineRule="auto"/>
        <w:ind w:left="720" w:hanging="720"/>
        <w:rPr>
          <w:rFonts w:cstheme="majorHAnsi"/>
          <w:noProof/>
          <w:szCs w:val="22"/>
        </w:rPr>
      </w:pPr>
      <w:r w:rsidRPr="001F5B9F">
        <w:rPr>
          <w:rFonts w:cstheme="majorHAnsi"/>
          <w:noProof/>
          <w:szCs w:val="22"/>
        </w:rPr>
        <w:t>Robins, L., &amp; Kanowski, P. (2008). PhD by publication: A candidate’s perspective. Journal of Research Practice, 4(2).</w:t>
      </w:r>
    </w:p>
    <w:p w14:paraId="55670753" w14:textId="77777777" w:rsidR="001F5B9F" w:rsidRPr="001C2A04" w:rsidRDefault="001F5B9F" w:rsidP="00C24703">
      <w:pPr>
        <w:spacing w:line="276" w:lineRule="auto"/>
        <w:rPr>
          <w:rStyle w:val="Heading2Char"/>
          <w:rFonts w:cstheme="majorHAnsi"/>
        </w:rPr>
      </w:pPr>
    </w:p>
    <w:p w14:paraId="53575E1C" w14:textId="4E03ADC3" w:rsidR="00AE153D" w:rsidRPr="001C2A04" w:rsidRDefault="00AE153D" w:rsidP="00C24703">
      <w:pPr>
        <w:spacing w:line="276" w:lineRule="auto"/>
        <w:rPr>
          <w:rFonts w:cstheme="majorHAnsi"/>
        </w:rPr>
      </w:pPr>
    </w:p>
    <w:sectPr w:rsidR="00AE153D" w:rsidRPr="001C2A04"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8512" w14:textId="77777777" w:rsidR="008E0DDB" w:rsidRDefault="008E0DDB" w:rsidP="00452E05">
      <w:r>
        <w:separator/>
      </w:r>
    </w:p>
  </w:endnote>
  <w:endnote w:type="continuationSeparator" w:id="0">
    <w:p w14:paraId="467851F4" w14:textId="77777777" w:rsidR="008E0DDB" w:rsidRDefault="008E0DD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C771" w14:textId="77777777" w:rsidR="008E0DDB" w:rsidRDefault="008E0DDB" w:rsidP="00452E05">
      <w:r>
        <w:separator/>
      </w:r>
    </w:p>
  </w:footnote>
  <w:footnote w:type="continuationSeparator" w:id="0">
    <w:p w14:paraId="4F61C856" w14:textId="77777777" w:rsidR="008E0DDB" w:rsidRDefault="008E0DD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8E0DDB">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15C0D"/>
    <w:multiLevelType w:val="hybridMultilevel"/>
    <w:tmpl w:val="64D239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B481A"/>
    <w:multiLevelType w:val="hybridMultilevel"/>
    <w:tmpl w:val="9872E96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082516C0"/>
    <w:multiLevelType w:val="hybridMultilevel"/>
    <w:tmpl w:val="51E8C7C2"/>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75FE3"/>
    <w:multiLevelType w:val="hybridMultilevel"/>
    <w:tmpl w:val="A9EC3B7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5" w15:restartNumberingAfterBreak="0">
    <w:nsid w:val="17363117"/>
    <w:multiLevelType w:val="hybridMultilevel"/>
    <w:tmpl w:val="133C3A9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6" w15:restartNumberingAfterBreak="0">
    <w:nsid w:val="1AA0207C"/>
    <w:multiLevelType w:val="hybridMultilevel"/>
    <w:tmpl w:val="FD72B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93953"/>
    <w:multiLevelType w:val="hybridMultilevel"/>
    <w:tmpl w:val="A3625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73305B"/>
    <w:multiLevelType w:val="hybridMultilevel"/>
    <w:tmpl w:val="A3C674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F12BE"/>
    <w:multiLevelType w:val="hybridMultilevel"/>
    <w:tmpl w:val="48B8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33C11"/>
    <w:multiLevelType w:val="hybridMultilevel"/>
    <w:tmpl w:val="150A609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1" w15:restartNumberingAfterBreak="0">
    <w:nsid w:val="1DBB34E3"/>
    <w:multiLevelType w:val="hybridMultilevel"/>
    <w:tmpl w:val="5C6E3BF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2" w15:restartNumberingAfterBreak="0">
    <w:nsid w:val="1EA026B6"/>
    <w:multiLevelType w:val="hybridMultilevel"/>
    <w:tmpl w:val="9A88C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44314D"/>
    <w:multiLevelType w:val="hybridMultilevel"/>
    <w:tmpl w:val="1842E6E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15:restartNumberingAfterBreak="0">
    <w:nsid w:val="22752195"/>
    <w:multiLevelType w:val="hybridMultilevel"/>
    <w:tmpl w:val="2F64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2432C9"/>
    <w:multiLevelType w:val="hybridMultilevel"/>
    <w:tmpl w:val="112E51B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33A320BF"/>
    <w:multiLevelType w:val="hybridMultilevel"/>
    <w:tmpl w:val="FE42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BF3213"/>
    <w:multiLevelType w:val="hybridMultilevel"/>
    <w:tmpl w:val="812CF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F83200"/>
    <w:multiLevelType w:val="hybridMultilevel"/>
    <w:tmpl w:val="F2AAFA9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37863E9D"/>
    <w:multiLevelType w:val="hybridMultilevel"/>
    <w:tmpl w:val="7FB49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AB3F2E"/>
    <w:multiLevelType w:val="hybridMultilevel"/>
    <w:tmpl w:val="FA32E8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4260C"/>
    <w:multiLevelType w:val="hybridMultilevel"/>
    <w:tmpl w:val="90C2E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7B7F7F"/>
    <w:multiLevelType w:val="hybridMultilevel"/>
    <w:tmpl w:val="FD02EE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3" w15:restartNumberingAfterBreak="0">
    <w:nsid w:val="4298168B"/>
    <w:multiLevelType w:val="hybridMultilevel"/>
    <w:tmpl w:val="4768E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563184"/>
    <w:multiLevelType w:val="hybridMultilevel"/>
    <w:tmpl w:val="86CE1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B4756F"/>
    <w:multiLevelType w:val="hybridMultilevel"/>
    <w:tmpl w:val="C68C832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42FFA"/>
    <w:multiLevelType w:val="hybridMultilevel"/>
    <w:tmpl w:val="B29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90BB1"/>
    <w:multiLevelType w:val="hybridMultilevel"/>
    <w:tmpl w:val="4816F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7B6E82"/>
    <w:multiLevelType w:val="hybridMultilevel"/>
    <w:tmpl w:val="1A20A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1696F"/>
    <w:multiLevelType w:val="hybridMultilevel"/>
    <w:tmpl w:val="12384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F07EFA"/>
    <w:multiLevelType w:val="hybridMultilevel"/>
    <w:tmpl w:val="1BF8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E62A85"/>
    <w:multiLevelType w:val="hybridMultilevel"/>
    <w:tmpl w:val="F5266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542807"/>
    <w:multiLevelType w:val="hybridMultilevel"/>
    <w:tmpl w:val="B6C08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373FFD"/>
    <w:multiLevelType w:val="hybridMultilevel"/>
    <w:tmpl w:val="240EB1F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4" w15:restartNumberingAfterBreak="0">
    <w:nsid w:val="5AC805CC"/>
    <w:multiLevelType w:val="hybridMultilevel"/>
    <w:tmpl w:val="34642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F66699"/>
    <w:multiLevelType w:val="hybridMultilevel"/>
    <w:tmpl w:val="884AF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D74D12"/>
    <w:multiLevelType w:val="hybridMultilevel"/>
    <w:tmpl w:val="BF2A37D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7" w15:restartNumberingAfterBreak="0">
    <w:nsid w:val="70024DF8"/>
    <w:multiLevelType w:val="hybridMultilevel"/>
    <w:tmpl w:val="D4DA3C9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8" w15:restartNumberingAfterBreak="0">
    <w:nsid w:val="70EA1665"/>
    <w:multiLevelType w:val="hybridMultilevel"/>
    <w:tmpl w:val="B770B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57145C"/>
    <w:multiLevelType w:val="hybridMultilevel"/>
    <w:tmpl w:val="A332560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125C0"/>
    <w:multiLevelType w:val="hybridMultilevel"/>
    <w:tmpl w:val="FDCC27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E2B65"/>
    <w:multiLevelType w:val="hybridMultilevel"/>
    <w:tmpl w:val="18827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3"/>
  </w:num>
  <w:num w:numId="3">
    <w:abstractNumId w:val="21"/>
  </w:num>
  <w:num w:numId="4">
    <w:abstractNumId w:val="17"/>
  </w:num>
  <w:num w:numId="5">
    <w:abstractNumId w:val="32"/>
  </w:num>
  <w:num w:numId="6">
    <w:abstractNumId w:val="28"/>
  </w:num>
  <w:num w:numId="7">
    <w:abstractNumId w:val="14"/>
  </w:num>
  <w:num w:numId="8">
    <w:abstractNumId w:val="38"/>
  </w:num>
  <w:num w:numId="9">
    <w:abstractNumId w:val="27"/>
  </w:num>
  <w:num w:numId="10">
    <w:abstractNumId w:val="7"/>
  </w:num>
  <w:num w:numId="11">
    <w:abstractNumId w:val="30"/>
  </w:num>
  <w:num w:numId="12">
    <w:abstractNumId w:val="24"/>
  </w:num>
  <w:num w:numId="13">
    <w:abstractNumId w:val="31"/>
  </w:num>
  <w:num w:numId="14">
    <w:abstractNumId w:val="6"/>
  </w:num>
  <w:num w:numId="15">
    <w:abstractNumId w:val="12"/>
  </w:num>
  <w:num w:numId="16">
    <w:abstractNumId w:val="9"/>
  </w:num>
  <w:num w:numId="17">
    <w:abstractNumId w:val="16"/>
  </w:num>
  <w:num w:numId="18">
    <w:abstractNumId w:val="19"/>
  </w:num>
  <w:num w:numId="19">
    <w:abstractNumId w:val="41"/>
  </w:num>
  <w:num w:numId="20">
    <w:abstractNumId w:val="22"/>
  </w:num>
  <w:num w:numId="21">
    <w:abstractNumId w:val="2"/>
  </w:num>
  <w:num w:numId="22">
    <w:abstractNumId w:val="18"/>
  </w:num>
  <w:num w:numId="23">
    <w:abstractNumId w:val="11"/>
  </w:num>
  <w:num w:numId="24">
    <w:abstractNumId w:val="13"/>
  </w:num>
  <w:num w:numId="25">
    <w:abstractNumId w:val="37"/>
  </w:num>
  <w:num w:numId="26">
    <w:abstractNumId w:val="33"/>
  </w:num>
  <w:num w:numId="27">
    <w:abstractNumId w:val="4"/>
  </w:num>
  <w:num w:numId="28">
    <w:abstractNumId w:val="5"/>
  </w:num>
  <w:num w:numId="29">
    <w:abstractNumId w:val="34"/>
  </w:num>
  <w:num w:numId="30">
    <w:abstractNumId w:val="1"/>
  </w:num>
  <w:num w:numId="31">
    <w:abstractNumId w:val="26"/>
  </w:num>
  <w:num w:numId="32">
    <w:abstractNumId w:val="39"/>
  </w:num>
  <w:num w:numId="33">
    <w:abstractNumId w:val="25"/>
  </w:num>
  <w:num w:numId="34">
    <w:abstractNumId w:val="8"/>
  </w:num>
  <w:num w:numId="35">
    <w:abstractNumId w:val="20"/>
  </w:num>
  <w:num w:numId="36">
    <w:abstractNumId w:val="40"/>
  </w:num>
  <w:num w:numId="37">
    <w:abstractNumId w:val="3"/>
  </w:num>
  <w:num w:numId="38">
    <w:abstractNumId w:val="10"/>
  </w:num>
  <w:num w:numId="39">
    <w:abstractNumId w:val="15"/>
  </w:num>
  <w:num w:numId="40">
    <w:abstractNumId w:val="36"/>
  </w:num>
  <w:num w:numId="41">
    <w:abstractNumId w:val="29"/>
  </w:num>
  <w:num w:numId="42">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0711"/>
    <w:rsid w:val="000332D9"/>
    <w:rsid w:val="00047135"/>
    <w:rsid w:val="00065F0F"/>
    <w:rsid w:val="00092B7C"/>
    <w:rsid w:val="000D6105"/>
    <w:rsid w:val="00103DBD"/>
    <w:rsid w:val="00127477"/>
    <w:rsid w:val="001565D4"/>
    <w:rsid w:val="0017127B"/>
    <w:rsid w:val="001A66E3"/>
    <w:rsid w:val="001B5BCC"/>
    <w:rsid w:val="001C2A04"/>
    <w:rsid w:val="001D65D9"/>
    <w:rsid w:val="001F5B9F"/>
    <w:rsid w:val="0020413C"/>
    <w:rsid w:val="00263F4A"/>
    <w:rsid w:val="0029790B"/>
    <w:rsid w:val="002F1E78"/>
    <w:rsid w:val="0033676E"/>
    <w:rsid w:val="0034616B"/>
    <w:rsid w:val="00347E6A"/>
    <w:rsid w:val="0037485F"/>
    <w:rsid w:val="00384C2A"/>
    <w:rsid w:val="00397830"/>
    <w:rsid w:val="003A6C9F"/>
    <w:rsid w:val="003E30BF"/>
    <w:rsid w:val="003E3F12"/>
    <w:rsid w:val="0041297D"/>
    <w:rsid w:val="004135F6"/>
    <w:rsid w:val="0044150C"/>
    <w:rsid w:val="00444794"/>
    <w:rsid w:val="00452E05"/>
    <w:rsid w:val="00476905"/>
    <w:rsid w:val="00494903"/>
    <w:rsid w:val="004F37BB"/>
    <w:rsid w:val="005021EC"/>
    <w:rsid w:val="005364A9"/>
    <w:rsid w:val="005564DE"/>
    <w:rsid w:val="00596877"/>
    <w:rsid w:val="005A408F"/>
    <w:rsid w:val="005B1C72"/>
    <w:rsid w:val="005B6F71"/>
    <w:rsid w:val="005C0733"/>
    <w:rsid w:val="005E6863"/>
    <w:rsid w:val="00605E2E"/>
    <w:rsid w:val="006279B9"/>
    <w:rsid w:val="00630192"/>
    <w:rsid w:val="006575DD"/>
    <w:rsid w:val="006C57FE"/>
    <w:rsid w:val="00710665"/>
    <w:rsid w:val="00725256"/>
    <w:rsid w:val="00752E7B"/>
    <w:rsid w:val="007835BA"/>
    <w:rsid w:val="007A3700"/>
    <w:rsid w:val="007D0B7D"/>
    <w:rsid w:val="007E32A1"/>
    <w:rsid w:val="007E4752"/>
    <w:rsid w:val="00802D3E"/>
    <w:rsid w:val="0081211C"/>
    <w:rsid w:val="008326DE"/>
    <w:rsid w:val="00861F91"/>
    <w:rsid w:val="00870603"/>
    <w:rsid w:val="008C1950"/>
    <w:rsid w:val="008C382A"/>
    <w:rsid w:val="008E0DDB"/>
    <w:rsid w:val="00924A6A"/>
    <w:rsid w:val="009D673D"/>
    <w:rsid w:val="009F0315"/>
    <w:rsid w:val="009F4AD0"/>
    <w:rsid w:val="00A3382D"/>
    <w:rsid w:val="00A72D40"/>
    <w:rsid w:val="00AC1C59"/>
    <w:rsid w:val="00AE153D"/>
    <w:rsid w:val="00B12FB3"/>
    <w:rsid w:val="00B658DB"/>
    <w:rsid w:val="00B9245E"/>
    <w:rsid w:val="00BE0325"/>
    <w:rsid w:val="00C15EC5"/>
    <w:rsid w:val="00C24703"/>
    <w:rsid w:val="00C32C4C"/>
    <w:rsid w:val="00C62BC1"/>
    <w:rsid w:val="00CF022D"/>
    <w:rsid w:val="00D223C1"/>
    <w:rsid w:val="00D23CD7"/>
    <w:rsid w:val="00D50B11"/>
    <w:rsid w:val="00DA6CF7"/>
    <w:rsid w:val="00DB345F"/>
    <w:rsid w:val="00DF18F7"/>
    <w:rsid w:val="00DF43A1"/>
    <w:rsid w:val="00DF47F4"/>
    <w:rsid w:val="00E11464"/>
    <w:rsid w:val="00E36984"/>
    <w:rsid w:val="00E44A4D"/>
    <w:rsid w:val="00E74538"/>
    <w:rsid w:val="00E81C8A"/>
    <w:rsid w:val="00E82E56"/>
    <w:rsid w:val="00E944C1"/>
    <w:rsid w:val="00EC2C66"/>
    <w:rsid w:val="00ED3660"/>
    <w:rsid w:val="00FA07CA"/>
    <w:rsid w:val="00FA6D6F"/>
    <w:rsid w:val="00FB2E54"/>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0F00-9E30-4EB4-8B2C-DF5BE5D9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15</cp:revision>
  <cp:lastPrinted>2021-01-27T23:33:00Z</cp:lastPrinted>
  <dcterms:created xsi:type="dcterms:W3CDTF">2021-02-08T01:34:00Z</dcterms:created>
  <dcterms:modified xsi:type="dcterms:W3CDTF">2022-04-12T00:13:00Z</dcterms:modified>
</cp:coreProperties>
</file>