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B6D2A" w14:textId="77777777" w:rsidR="00DB3574" w:rsidRPr="0061527F" w:rsidRDefault="00DB3574" w:rsidP="005E27FA">
      <w:pPr>
        <w:pStyle w:val="Title"/>
        <w:spacing w:line="276" w:lineRule="auto"/>
        <w:rPr>
          <w:noProof/>
          <w:lang w:val="en-AU"/>
        </w:rPr>
      </w:pPr>
      <w:r w:rsidRPr="0061527F">
        <w:rPr>
          <w:noProof/>
          <w:lang w:val="en-AU"/>
        </w:rPr>
        <w:t>THE FEATURES OF EXCELLENT QUALITATIVE RESEARCH</w:t>
      </w:r>
    </w:p>
    <w:p w14:paraId="7811CA0A" w14:textId="77777777" w:rsidR="00FA6D6F" w:rsidRPr="0061527F" w:rsidRDefault="00FA6D6F" w:rsidP="005E27FA">
      <w:pPr>
        <w:spacing w:line="276" w:lineRule="auto"/>
        <w:jc w:val="center"/>
        <w:rPr>
          <w:lang w:val="en-AU"/>
        </w:rPr>
      </w:pPr>
    </w:p>
    <w:p w14:paraId="6B67DE34" w14:textId="4E2EE4F1" w:rsidR="00DB345F" w:rsidRPr="0061527F" w:rsidRDefault="00DB345F" w:rsidP="005E27FA">
      <w:pPr>
        <w:spacing w:line="276" w:lineRule="auto"/>
        <w:jc w:val="center"/>
        <w:rPr>
          <w:lang w:val="en-AU"/>
        </w:rPr>
      </w:pPr>
      <w:r w:rsidRPr="0061527F">
        <w:rPr>
          <w:lang w:val="en-AU"/>
        </w:rPr>
        <w:t>by Simon Moss</w:t>
      </w:r>
    </w:p>
    <w:p w14:paraId="4E8F1D2B" w14:textId="77777777" w:rsidR="00DB345F" w:rsidRPr="0061527F" w:rsidRDefault="00DB345F" w:rsidP="005E27FA">
      <w:pPr>
        <w:spacing w:line="276" w:lineRule="auto"/>
        <w:jc w:val="center"/>
        <w:rPr>
          <w:lang w:val="en-AU"/>
        </w:rPr>
      </w:pPr>
    </w:p>
    <w:p w14:paraId="14925CED" w14:textId="77777777" w:rsidR="0081211C" w:rsidRPr="0061527F" w:rsidRDefault="0081211C" w:rsidP="005E27FA">
      <w:pPr>
        <w:spacing w:line="276" w:lineRule="auto"/>
        <w:rPr>
          <w:rStyle w:val="Heading2Char"/>
          <w:lang w:val="en-AU"/>
        </w:rPr>
      </w:pPr>
    </w:p>
    <w:p w14:paraId="3E7A6344" w14:textId="059D7C78" w:rsidR="00DB345F" w:rsidRPr="00AF316E" w:rsidRDefault="00DB345F" w:rsidP="00AF316E">
      <w:pPr>
        <w:pStyle w:val="Heading1"/>
        <w:rPr>
          <w:rStyle w:val="Heading2Char"/>
          <w:rFonts w:cs="Times New Roman (Body CS)"/>
          <w:b/>
          <w:szCs w:val="32"/>
        </w:rPr>
      </w:pPr>
      <w:r w:rsidRPr="00AF316E">
        <w:rPr>
          <w:rStyle w:val="Heading2Char"/>
          <w:rFonts w:cs="Times New Roman (Body CS)"/>
          <w:b/>
          <w:szCs w:val="32"/>
        </w:rPr>
        <w:t>Introduction</w:t>
      </w:r>
    </w:p>
    <w:p w14:paraId="26B5F738" w14:textId="77777777" w:rsidR="00144B85" w:rsidRPr="0061527F" w:rsidRDefault="00144B85" w:rsidP="00144B85">
      <w:pPr>
        <w:rPr>
          <w:rStyle w:val="Heading2Char"/>
          <w:rFonts w:cstheme="majorHAnsi"/>
          <w:lang w:val="en-AU"/>
        </w:rPr>
      </w:pPr>
    </w:p>
    <w:p w14:paraId="1BF4ABDF" w14:textId="28384C1B" w:rsidR="00144B85" w:rsidRPr="0061527F" w:rsidRDefault="00A03758" w:rsidP="00144B85">
      <w:pPr>
        <w:spacing w:line="276" w:lineRule="auto"/>
        <w:rPr>
          <w:rFonts w:cstheme="majorHAnsi"/>
          <w:noProof/>
          <w:szCs w:val="22"/>
          <w:lang w:val="en-AU"/>
        </w:rPr>
      </w:pPr>
      <w:r>
        <w:rPr>
          <w:rFonts w:cstheme="majorHAnsi"/>
          <w:noProof/>
          <w:szCs w:val="22"/>
          <w:lang w:val="en-AU"/>
        </w:rPr>
        <w:t>If you are a</w:t>
      </w:r>
      <w:r w:rsidR="00144B85" w:rsidRPr="0061527F">
        <w:rPr>
          <w:rFonts w:cstheme="majorHAnsi"/>
          <w:noProof/>
          <w:szCs w:val="22"/>
          <w:lang w:val="en-AU"/>
        </w:rPr>
        <w:t xml:space="preserve"> research candidate, </w:t>
      </w:r>
      <w:r w:rsidR="009951A6" w:rsidRPr="0061527F">
        <w:rPr>
          <w:rFonts w:cstheme="majorHAnsi"/>
          <w:noProof/>
          <w:szCs w:val="22"/>
          <w:lang w:val="en-AU"/>
        </w:rPr>
        <w:t xml:space="preserve">supervisor, </w:t>
      </w:r>
      <w:r>
        <w:rPr>
          <w:rFonts w:cstheme="majorHAnsi"/>
          <w:noProof/>
          <w:szCs w:val="22"/>
          <w:lang w:val="en-AU"/>
        </w:rPr>
        <w:t>or researcher</w:t>
      </w:r>
      <w:r w:rsidR="009951A6" w:rsidRPr="0061527F">
        <w:rPr>
          <w:rFonts w:cstheme="majorHAnsi"/>
          <w:noProof/>
          <w:szCs w:val="22"/>
          <w:lang w:val="en-AU"/>
        </w:rPr>
        <w:t>,</w:t>
      </w:r>
      <w:r w:rsidR="00144B85" w:rsidRPr="0061527F">
        <w:rPr>
          <w:rFonts w:cstheme="majorHAnsi"/>
          <w:noProof/>
          <w:szCs w:val="22"/>
          <w:lang w:val="en-AU"/>
        </w:rPr>
        <w:t xml:space="preserve"> </w:t>
      </w:r>
      <w:r>
        <w:rPr>
          <w:rFonts w:cstheme="majorHAnsi"/>
          <w:noProof/>
          <w:szCs w:val="22"/>
          <w:lang w:val="en-AU"/>
        </w:rPr>
        <w:t xml:space="preserve">you may </w:t>
      </w:r>
      <w:r w:rsidR="00144B85" w:rsidRPr="0061527F">
        <w:rPr>
          <w:rFonts w:cstheme="majorHAnsi"/>
          <w:noProof/>
          <w:szCs w:val="22"/>
          <w:lang w:val="en-AU"/>
        </w:rPr>
        <w:t xml:space="preserve">need to evaluate </w:t>
      </w:r>
      <w:r w:rsidR="009951A6" w:rsidRPr="0061527F">
        <w:rPr>
          <w:rFonts w:cstheme="majorHAnsi"/>
          <w:noProof/>
          <w:szCs w:val="22"/>
          <w:lang w:val="en-AU"/>
        </w:rPr>
        <w:t xml:space="preserve">a quantitative study.  For example, </w:t>
      </w:r>
      <w:r>
        <w:rPr>
          <w:rFonts w:cstheme="majorHAnsi"/>
          <w:noProof/>
          <w:szCs w:val="22"/>
          <w:lang w:val="en-AU"/>
        </w:rPr>
        <w:t>you</w:t>
      </w:r>
      <w:r w:rsidR="009951A6" w:rsidRPr="0061527F">
        <w:rPr>
          <w:rFonts w:cstheme="majorHAnsi"/>
          <w:noProof/>
          <w:szCs w:val="22"/>
          <w:lang w:val="en-AU"/>
        </w:rPr>
        <w:t xml:space="preserve"> might need to evaluate a study </w:t>
      </w:r>
      <w:r>
        <w:rPr>
          <w:rFonts w:cstheme="majorHAnsi"/>
          <w:noProof/>
          <w:szCs w:val="22"/>
          <w:lang w:val="en-AU"/>
        </w:rPr>
        <w:t>if</w:t>
      </w:r>
    </w:p>
    <w:p w14:paraId="0845538D" w14:textId="66A30D4E" w:rsidR="009951A6" w:rsidRPr="0061527F" w:rsidRDefault="009951A6" w:rsidP="00144B85">
      <w:pPr>
        <w:spacing w:line="276" w:lineRule="auto"/>
        <w:rPr>
          <w:rFonts w:cstheme="majorHAnsi"/>
          <w:noProof/>
          <w:szCs w:val="22"/>
          <w:lang w:val="en-AU"/>
        </w:rPr>
      </w:pPr>
    </w:p>
    <w:p w14:paraId="33C7949A" w14:textId="01F3F48B" w:rsidR="00FC079B" w:rsidRPr="00FC079B" w:rsidRDefault="00A03758" w:rsidP="00FC079B">
      <w:pPr>
        <w:pStyle w:val="ListParagraph"/>
        <w:numPr>
          <w:ilvl w:val="0"/>
          <w:numId w:val="42"/>
        </w:numPr>
        <w:spacing w:line="276" w:lineRule="auto"/>
        <w:rPr>
          <w:rFonts w:cstheme="majorHAnsi"/>
          <w:noProof/>
          <w:szCs w:val="22"/>
          <w:lang w:val="en-AU"/>
        </w:rPr>
      </w:pPr>
      <w:r>
        <w:rPr>
          <w:rFonts w:cstheme="majorHAnsi"/>
          <w:noProof/>
          <w:szCs w:val="22"/>
          <w:lang w:val="en-AU"/>
        </w:rPr>
        <w:t>you need to determine whether your own</w:t>
      </w:r>
      <w:r w:rsidR="00FC079B" w:rsidRPr="0061527F">
        <w:rPr>
          <w:rFonts w:cstheme="majorHAnsi"/>
          <w:noProof/>
          <w:szCs w:val="22"/>
          <w:lang w:val="en-AU"/>
        </w:rPr>
        <w:t xml:space="preserve"> research proposal</w:t>
      </w:r>
      <w:r w:rsidR="00FC079B">
        <w:rPr>
          <w:rFonts w:cstheme="majorHAnsi"/>
          <w:noProof/>
          <w:szCs w:val="22"/>
          <w:lang w:val="en-AU"/>
        </w:rPr>
        <w:t xml:space="preserve"> </w:t>
      </w:r>
      <w:r>
        <w:rPr>
          <w:rFonts w:cstheme="majorHAnsi"/>
          <w:noProof/>
          <w:szCs w:val="22"/>
          <w:lang w:val="en-AU"/>
        </w:rPr>
        <w:t>or a research proposal submitted by someone you supervise is appropriate</w:t>
      </w:r>
    </w:p>
    <w:p w14:paraId="2282B006" w14:textId="70FCEAF1" w:rsidR="009951A6" w:rsidRPr="0061527F" w:rsidRDefault="00A03758" w:rsidP="009951A6">
      <w:pPr>
        <w:pStyle w:val="ListParagraph"/>
        <w:numPr>
          <w:ilvl w:val="0"/>
          <w:numId w:val="42"/>
        </w:numPr>
        <w:spacing w:line="276" w:lineRule="auto"/>
        <w:rPr>
          <w:rFonts w:cstheme="majorHAnsi"/>
          <w:noProof/>
          <w:szCs w:val="22"/>
          <w:lang w:val="en-AU"/>
        </w:rPr>
      </w:pPr>
      <w:r>
        <w:rPr>
          <w:rFonts w:cstheme="majorHAnsi"/>
          <w:noProof/>
          <w:szCs w:val="22"/>
          <w:lang w:val="en-AU"/>
        </w:rPr>
        <w:t>you want to</w:t>
      </w:r>
      <w:r w:rsidR="009951A6" w:rsidRPr="0061527F">
        <w:rPr>
          <w:rFonts w:cstheme="majorHAnsi"/>
          <w:noProof/>
          <w:szCs w:val="22"/>
          <w:lang w:val="en-AU"/>
        </w:rPr>
        <w:t xml:space="preserve"> conduct a systematic literature review and thus need to decide which studies </w:t>
      </w:r>
      <w:r w:rsidR="00FC079B">
        <w:rPr>
          <w:rFonts w:cstheme="majorHAnsi"/>
          <w:noProof/>
          <w:szCs w:val="22"/>
          <w:lang w:val="en-AU"/>
        </w:rPr>
        <w:t>to include</w:t>
      </w:r>
    </w:p>
    <w:p w14:paraId="0B8ACD76" w14:textId="4BC568F8" w:rsidR="009951A6" w:rsidRPr="0061527F" w:rsidRDefault="00A03758" w:rsidP="009951A6">
      <w:pPr>
        <w:pStyle w:val="ListParagraph"/>
        <w:numPr>
          <w:ilvl w:val="0"/>
          <w:numId w:val="42"/>
        </w:numPr>
        <w:spacing w:line="276" w:lineRule="auto"/>
        <w:rPr>
          <w:rFonts w:cstheme="majorHAnsi"/>
          <w:noProof/>
          <w:szCs w:val="22"/>
          <w:lang w:val="en-AU"/>
        </w:rPr>
      </w:pPr>
      <w:r>
        <w:rPr>
          <w:rFonts w:cstheme="majorHAnsi"/>
          <w:noProof/>
          <w:szCs w:val="22"/>
          <w:lang w:val="en-AU"/>
        </w:rPr>
        <w:t>you</w:t>
      </w:r>
      <w:r w:rsidR="009951A6" w:rsidRPr="0061527F">
        <w:rPr>
          <w:rFonts w:cstheme="majorHAnsi"/>
          <w:noProof/>
          <w:szCs w:val="22"/>
          <w:lang w:val="en-AU"/>
        </w:rPr>
        <w:t xml:space="preserve"> want to outline the strengths of </w:t>
      </w:r>
      <w:r>
        <w:rPr>
          <w:rFonts w:cstheme="majorHAnsi"/>
          <w:noProof/>
          <w:szCs w:val="22"/>
          <w:lang w:val="en-AU"/>
        </w:rPr>
        <w:t>your</w:t>
      </w:r>
      <w:r w:rsidR="009951A6" w:rsidRPr="0061527F">
        <w:rPr>
          <w:rFonts w:cstheme="majorHAnsi"/>
          <w:noProof/>
          <w:szCs w:val="22"/>
          <w:lang w:val="en-AU"/>
        </w:rPr>
        <w:t xml:space="preserve"> study in a grant application or </w:t>
      </w:r>
      <w:r>
        <w:rPr>
          <w:rFonts w:cstheme="majorHAnsi"/>
          <w:noProof/>
          <w:szCs w:val="22"/>
          <w:lang w:val="en-AU"/>
        </w:rPr>
        <w:t xml:space="preserve">in the </w:t>
      </w:r>
      <w:r w:rsidR="009951A6" w:rsidRPr="0061527F">
        <w:rPr>
          <w:rFonts w:cstheme="majorHAnsi"/>
          <w:noProof/>
          <w:szCs w:val="22"/>
          <w:lang w:val="en-AU"/>
        </w:rPr>
        <w:t xml:space="preserve">discussion </w:t>
      </w:r>
    </w:p>
    <w:p w14:paraId="27A11A63" w14:textId="3A860A55" w:rsidR="009951A6" w:rsidRPr="0061527F" w:rsidRDefault="009951A6" w:rsidP="009951A6">
      <w:pPr>
        <w:spacing w:line="276" w:lineRule="auto"/>
        <w:rPr>
          <w:rFonts w:cstheme="majorHAnsi"/>
          <w:noProof/>
          <w:szCs w:val="22"/>
          <w:lang w:val="en-AU"/>
        </w:rPr>
      </w:pPr>
    </w:p>
    <w:p w14:paraId="4347338C" w14:textId="03BA87D6" w:rsidR="009951A6" w:rsidRPr="0061527F" w:rsidRDefault="009951A6" w:rsidP="009951A6">
      <w:pPr>
        <w:spacing w:line="276" w:lineRule="auto"/>
        <w:rPr>
          <w:rFonts w:cstheme="majorHAnsi"/>
          <w:noProof/>
          <w:szCs w:val="22"/>
          <w:lang w:val="en-AU"/>
        </w:rPr>
      </w:pPr>
      <w:r w:rsidRPr="0061527F">
        <w:rPr>
          <w:rFonts w:cstheme="majorHAnsi"/>
          <w:noProof/>
          <w:szCs w:val="22"/>
          <w:lang w:val="en-AU"/>
        </w:rPr>
        <w:t>This document presents some</w:t>
      </w:r>
      <w:r w:rsidR="00A03758">
        <w:rPr>
          <w:rFonts w:cstheme="majorHAnsi"/>
          <w:noProof/>
          <w:szCs w:val="22"/>
          <w:lang w:val="en-AU"/>
        </w:rPr>
        <w:t xml:space="preserve"> principles you can apply or</w:t>
      </w:r>
      <w:r w:rsidRPr="0061527F">
        <w:rPr>
          <w:rFonts w:cstheme="majorHAnsi"/>
          <w:noProof/>
          <w:szCs w:val="22"/>
          <w:lang w:val="en-AU"/>
        </w:rPr>
        <w:t xml:space="preserve"> taxonomies </w:t>
      </w:r>
      <w:r w:rsidR="00A03758">
        <w:rPr>
          <w:rFonts w:cstheme="majorHAnsi"/>
          <w:noProof/>
          <w:szCs w:val="22"/>
          <w:lang w:val="en-AU"/>
        </w:rPr>
        <w:t>you</w:t>
      </w:r>
      <w:r w:rsidRPr="0061527F">
        <w:rPr>
          <w:rFonts w:cstheme="majorHAnsi"/>
          <w:noProof/>
          <w:szCs w:val="22"/>
          <w:lang w:val="en-AU"/>
        </w:rPr>
        <w:t xml:space="preserve"> can utilize to evaluate </w:t>
      </w:r>
      <w:r w:rsidRPr="0061527F">
        <w:rPr>
          <w:rFonts w:cstheme="majorHAnsi"/>
          <w:noProof/>
          <w:szCs w:val="22"/>
          <w:lang w:val="en-AU"/>
        </w:rPr>
        <w:t>quantitative stud</w:t>
      </w:r>
      <w:r w:rsidRPr="0061527F">
        <w:rPr>
          <w:rFonts w:cstheme="majorHAnsi"/>
          <w:noProof/>
          <w:szCs w:val="22"/>
          <w:lang w:val="en-AU"/>
        </w:rPr>
        <w:t>ies—and then to determine how to improve these studies.</w:t>
      </w:r>
      <w:r w:rsidR="00E151F3" w:rsidRPr="0061527F">
        <w:rPr>
          <w:rFonts w:cstheme="majorHAnsi"/>
          <w:noProof/>
          <w:szCs w:val="22"/>
          <w:lang w:val="en-AU"/>
        </w:rPr>
        <w:t xml:space="preserve">  </w:t>
      </w:r>
    </w:p>
    <w:p w14:paraId="4B28533F" w14:textId="476E9A5D" w:rsidR="006F6E2B" w:rsidRDefault="006F6E2B" w:rsidP="009951A6">
      <w:pPr>
        <w:spacing w:line="276" w:lineRule="auto"/>
        <w:rPr>
          <w:rFonts w:cstheme="majorHAnsi"/>
          <w:b/>
          <w:bCs/>
          <w:noProof/>
          <w:szCs w:val="22"/>
          <w:lang w:val="en-AU"/>
        </w:rPr>
      </w:pPr>
    </w:p>
    <w:p w14:paraId="7924BCBF" w14:textId="4C2E7475" w:rsidR="006F6E2B" w:rsidRDefault="006F6E2B" w:rsidP="009951A6">
      <w:pPr>
        <w:spacing w:line="276" w:lineRule="auto"/>
        <w:rPr>
          <w:rFonts w:cstheme="majorHAnsi"/>
          <w:b/>
          <w:bCs/>
          <w:noProof/>
          <w:szCs w:val="22"/>
          <w:lang w:val="en-AU"/>
        </w:rPr>
      </w:pPr>
    </w:p>
    <w:p w14:paraId="2D369900" w14:textId="28E82AEB" w:rsidR="00FC079B" w:rsidRPr="00FC079B" w:rsidRDefault="00FC079B" w:rsidP="00FC079B">
      <w:pPr>
        <w:pStyle w:val="Heading1"/>
        <w:rPr>
          <w:noProof/>
          <w:lang w:val="en-AU"/>
        </w:rPr>
      </w:pPr>
      <w:r>
        <w:rPr>
          <w:noProof/>
          <w:lang w:val="en-AU"/>
        </w:rPr>
        <w:t>Key features of excellent research</w:t>
      </w:r>
    </w:p>
    <w:p w14:paraId="48C79333" w14:textId="43490CE3" w:rsidR="00B00ED9" w:rsidRDefault="00B00ED9" w:rsidP="009951A6">
      <w:pPr>
        <w:spacing w:line="276" w:lineRule="auto"/>
        <w:rPr>
          <w:rFonts w:cstheme="majorHAnsi"/>
          <w:noProof/>
          <w:szCs w:val="22"/>
          <w:lang w:val="en-AU"/>
        </w:rPr>
      </w:pPr>
    </w:p>
    <w:p w14:paraId="476E8DC8" w14:textId="32C40F03" w:rsidR="00561CFB" w:rsidRPr="00A03758" w:rsidRDefault="00AD13FA" w:rsidP="00A03758">
      <w:pPr>
        <w:spacing w:line="276" w:lineRule="auto"/>
        <w:rPr>
          <w:rFonts w:cstheme="majorHAnsi"/>
          <w:noProof/>
          <w:szCs w:val="22"/>
          <w:lang w:val="en-AU"/>
        </w:rPr>
      </w:pPr>
      <w:r>
        <w:rPr>
          <w:rFonts w:cstheme="majorHAnsi"/>
          <w:noProof/>
          <w:szCs w:val="22"/>
          <w:lang w:val="en-AU"/>
        </w:rPr>
        <w:t>When research candidates or researchers design a re</w:t>
      </w:r>
      <w:r w:rsidR="00FE3749">
        <w:rPr>
          <w:rFonts w:cstheme="majorHAnsi"/>
          <w:noProof/>
          <w:szCs w:val="22"/>
          <w:lang w:val="en-AU"/>
        </w:rPr>
        <w:t>s</w:t>
      </w:r>
      <w:r>
        <w:rPr>
          <w:rFonts w:cstheme="majorHAnsi"/>
          <w:noProof/>
          <w:szCs w:val="22"/>
          <w:lang w:val="en-AU"/>
        </w:rPr>
        <w:t xml:space="preserve">earch project, </w:t>
      </w:r>
      <w:r w:rsidR="00FE3749">
        <w:rPr>
          <w:rFonts w:cstheme="majorHAnsi"/>
          <w:noProof/>
          <w:szCs w:val="22"/>
          <w:lang w:val="en-AU"/>
        </w:rPr>
        <w:t xml:space="preserve">they sometimes overlook vital details or principles.  To prevent this problem, </w:t>
      </w:r>
      <w:r w:rsidR="00A03758">
        <w:rPr>
          <w:rFonts w:cstheme="majorHAnsi"/>
          <w:noProof/>
          <w:szCs w:val="22"/>
          <w:lang w:val="en-AU"/>
        </w:rPr>
        <w:t>you could</w:t>
      </w:r>
      <w:r w:rsidR="00FE3749">
        <w:rPr>
          <w:rFonts w:cstheme="majorHAnsi"/>
          <w:noProof/>
          <w:szCs w:val="22"/>
          <w:lang w:val="en-AU"/>
        </w:rPr>
        <w:t xml:space="preserve"> utilise the following table.  This table itemises and clarifies </w:t>
      </w:r>
      <w:r w:rsidR="00A03758">
        <w:rPr>
          <w:rFonts w:cstheme="majorHAnsi"/>
          <w:noProof/>
          <w:szCs w:val="22"/>
          <w:lang w:val="en-AU"/>
        </w:rPr>
        <w:t>some overlooked</w:t>
      </w:r>
      <w:r w:rsidR="00FE3749">
        <w:rPr>
          <w:rFonts w:cstheme="majorHAnsi"/>
          <w:noProof/>
          <w:szCs w:val="22"/>
          <w:lang w:val="en-AU"/>
        </w:rPr>
        <w:t xml:space="preserve"> </w:t>
      </w:r>
      <w:r w:rsidR="00875278">
        <w:rPr>
          <w:rFonts w:cstheme="majorHAnsi"/>
          <w:noProof/>
          <w:szCs w:val="22"/>
          <w:lang w:val="en-AU"/>
        </w:rPr>
        <w:t>features</w:t>
      </w:r>
      <w:r w:rsidR="00FE3749">
        <w:rPr>
          <w:rFonts w:cstheme="majorHAnsi"/>
          <w:noProof/>
          <w:szCs w:val="22"/>
          <w:lang w:val="en-AU"/>
        </w:rPr>
        <w:t xml:space="preserve"> of </w:t>
      </w:r>
      <w:r w:rsidR="00BD366E">
        <w:rPr>
          <w:rFonts w:cstheme="majorHAnsi"/>
          <w:noProof/>
          <w:szCs w:val="22"/>
          <w:lang w:val="en-AU"/>
        </w:rPr>
        <w:t>exemplary quantitative research.</w:t>
      </w:r>
      <w:r w:rsidR="00561CFB">
        <w:rPr>
          <w:rFonts w:cstheme="majorHAnsi"/>
          <w:noProof/>
          <w:szCs w:val="22"/>
          <w:lang w:val="en-AU"/>
        </w:rPr>
        <w:t xml:space="preserve">  Exemplary projects will </w:t>
      </w:r>
      <w:r w:rsidR="00A03758">
        <w:rPr>
          <w:rFonts w:cstheme="majorHAnsi"/>
          <w:noProof/>
          <w:szCs w:val="22"/>
          <w:lang w:val="en-AU"/>
        </w:rPr>
        <w:t xml:space="preserve">often </w:t>
      </w:r>
      <w:r w:rsidR="00561CFB" w:rsidRPr="00A03758">
        <w:rPr>
          <w:rFonts w:cstheme="majorHAnsi"/>
          <w:noProof/>
          <w:szCs w:val="22"/>
          <w:lang w:val="en-AU"/>
        </w:rPr>
        <w:t>comp</w:t>
      </w:r>
      <w:r w:rsidR="00786A5E" w:rsidRPr="00A03758">
        <w:rPr>
          <w:rFonts w:cstheme="majorHAnsi"/>
          <w:noProof/>
          <w:szCs w:val="22"/>
          <w:lang w:val="en-AU"/>
        </w:rPr>
        <w:t>r</w:t>
      </w:r>
      <w:r w:rsidR="00561CFB" w:rsidRPr="00A03758">
        <w:rPr>
          <w:rFonts w:cstheme="majorHAnsi"/>
          <w:noProof/>
          <w:szCs w:val="22"/>
          <w:lang w:val="en-AU"/>
        </w:rPr>
        <w:t xml:space="preserve">ise the majority, but </w:t>
      </w:r>
      <w:r w:rsidR="00A03758">
        <w:rPr>
          <w:rFonts w:cstheme="majorHAnsi"/>
          <w:noProof/>
          <w:szCs w:val="22"/>
          <w:lang w:val="en-AU"/>
        </w:rPr>
        <w:t>seldom all</w:t>
      </w:r>
      <w:r w:rsidR="00561CFB" w:rsidRPr="00A03758">
        <w:rPr>
          <w:rFonts w:cstheme="majorHAnsi"/>
          <w:noProof/>
          <w:szCs w:val="22"/>
          <w:lang w:val="en-AU"/>
        </w:rPr>
        <w:t xml:space="preserve">, </w:t>
      </w:r>
      <w:r w:rsidR="00A03758">
        <w:rPr>
          <w:rFonts w:cstheme="majorHAnsi"/>
          <w:noProof/>
          <w:szCs w:val="22"/>
          <w:lang w:val="en-AU"/>
        </w:rPr>
        <w:t xml:space="preserve">of </w:t>
      </w:r>
      <w:r w:rsidR="00561CFB" w:rsidRPr="00A03758">
        <w:rPr>
          <w:rFonts w:cstheme="majorHAnsi"/>
          <w:noProof/>
          <w:szCs w:val="22"/>
          <w:lang w:val="en-AU"/>
        </w:rPr>
        <w:t>these features</w:t>
      </w:r>
    </w:p>
    <w:p w14:paraId="3C7210CA" w14:textId="5F12B3AD" w:rsidR="00561CFB" w:rsidRDefault="00561CFB" w:rsidP="009951A6">
      <w:pPr>
        <w:spacing w:line="276" w:lineRule="auto"/>
        <w:rPr>
          <w:rFonts w:cstheme="majorHAnsi"/>
          <w:noProof/>
          <w:szCs w:val="22"/>
          <w:lang w:val="en-AU"/>
        </w:rPr>
      </w:pPr>
    </w:p>
    <w:tbl>
      <w:tblPr>
        <w:tblStyle w:val="TableGrid"/>
        <w:tblW w:w="924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44"/>
        <w:gridCol w:w="5696"/>
      </w:tblGrid>
      <w:tr w:rsidR="00875278" w14:paraId="008B4462" w14:textId="77777777" w:rsidTr="00296B46">
        <w:trPr>
          <w:trHeight w:val="355"/>
        </w:trPr>
        <w:tc>
          <w:tcPr>
            <w:tcW w:w="3544" w:type="dxa"/>
            <w:shd w:val="clear" w:color="auto" w:fill="C6EBD6" w:themeFill="accent5" w:themeFillTint="66"/>
          </w:tcPr>
          <w:p w14:paraId="3D92FDCA" w14:textId="234D927D" w:rsidR="00875278" w:rsidRPr="0061527F" w:rsidRDefault="00875278" w:rsidP="008F53EF">
            <w:pPr>
              <w:spacing w:line="276" w:lineRule="auto"/>
              <w:jc w:val="center"/>
              <w:rPr>
                <w:rFonts w:cstheme="majorHAnsi"/>
                <w:lang w:val="en-AU"/>
              </w:rPr>
            </w:pPr>
            <w:r>
              <w:rPr>
                <w:rFonts w:cstheme="majorHAnsi"/>
                <w:lang w:val="en-AU"/>
              </w:rPr>
              <w:t>Feature of exemplary research</w:t>
            </w:r>
          </w:p>
        </w:tc>
        <w:tc>
          <w:tcPr>
            <w:tcW w:w="5696" w:type="dxa"/>
            <w:shd w:val="clear" w:color="auto" w:fill="C6EBD6" w:themeFill="accent5" w:themeFillTint="66"/>
          </w:tcPr>
          <w:p w14:paraId="4B1F0839" w14:textId="331ABC49" w:rsidR="00875278" w:rsidRDefault="00875278" w:rsidP="008F53EF">
            <w:pPr>
              <w:spacing w:line="276" w:lineRule="auto"/>
              <w:jc w:val="center"/>
              <w:rPr>
                <w:rFonts w:cstheme="majorHAnsi"/>
                <w:lang w:val="en-AU"/>
              </w:rPr>
            </w:pPr>
            <w:r>
              <w:rPr>
                <w:rFonts w:cstheme="majorHAnsi"/>
                <w:lang w:val="en-AU"/>
              </w:rPr>
              <w:t>Detail</w:t>
            </w:r>
            <w:r w:rsidR="00296B46">
              <w:rPr>
                <w:rFonts w:cstheme="majorHAnsi"/>
                <w:lang w:val="en-AU"/>
              </w:rPr>
              <w:t>s or justifications</w:t>
            </w:r>
          </w:p>
        </w:tc>
      </w:tr>
      <w:tr w:rsidR="005C1D17" w:rsidRPr="0061527F" w14:paraId="55D77BE1" w14:textId="77777777" w:rsidTr="00296B46">
        <w:trPr>
          <w:trHeight w:val="369"/>
        </w:trPr>
        <w:tc>
          <w:tcPr>
            <w:tcW w:w="3544" w:type="dxa"/>
            <w:shd w:val="clear" w:color="auto" w:fill="D9D9D9" w:themeFill="background1" w:themeFillShade="D9"/>
          </w:tcPr>
          <w:p w14:paraId="280964B3" w14:textId="279FBE9A" w:rsidR="005C1D17" w:rsidRPr="005C1D17" w:rsidRDefault="005C1D17" w:rsidP="008F53EF">
            <w:pPr>
              <w:spacing w:line="276" w:lineRule="auto"/>
              <w:rPr>
                <w:rFonts w:cstheme="majorHAnsi"/>
                <w:b/>
                <w:bCs/>
                <w:lang w:val="en-AU"/>
              </w:rPr>
            </w:pPr>
            <w:r>
              <w:rPr>
                <w:rFonts w:cstheme="majorHAnsi"/>
                <w:b/>
                <w:bCs/>
                <w:lang w:val="en-AU"/>
              </w:rPr>
              <w:t>Research objectives</w:t>
            </w:r>
          </w:p>
        </w:tc>
        <w:tc>
          <w:tcPr>
            <w:tcW w:w="5696" w:type="dxa"/>
            <w:shd w:val="clear" w:color="auto" w:fill="D9D9D9" w:themeFill="background1" w:themeFillShade="D9"/>
          </w:tcPr>
          <w:p w14:paraId="0B68FDA6" w14:textId="77777777" w:rsidR="005C1D17" w:rsidRPr="00AB7A59" w:rsidRDefault="005C1D17" w:rsidP="00AB7A59">
            <w:pPr>
              <w:spacing w:line="276" w:lineRule="auto"/>
              <w:rPr>
                <w:rFonts w:cstheme="majorHAnsi"/>
                <w:lang w:val="en-AU"/>
              </w:rPr>
            </w:pPr>
          </w:p>
        </w:tc>
      </w:tr>
      <w:tr w:rsidR="00BD1F54" w:rsidRPr="0061527F" w14:paraId="4EBC8720" w14:textId="77777777" w:rsidTr="00296B46">
        <w:trPr>
          <w:trHeight w:val="369"/>
        </w:trPr>
        <w:tc>
          <w:tcPr>
            <w:tcW w:w="3544" w:type="dxa"/>
            <w:shd w:val="clear" w:color="auto" w:fill="D9D9D9" w:themeFill="background1" w:themeFillShade="D9"/>
          </w:tcPr>
          <w:p w14:paraId="7E90BE84" w14:textId="207D9934" w:rsidR="00BD1F54" w:rsidRDefault="00BD1F54" w:rsidP="00BD1F54">
            <w:pPr>
              <w:spacing w:line="276" w:lineRule="auto"/>
              <w:rPr>
                <w:rFonts w:cstheme="majorHAnsi"/>
                <w:lang w:val="en-AU"/>
              </w:rPr>
            </w:pPr>
            <w:r>
              <w:rPr>
                <w:rFonts w:cstheme="majorHAnsi"/>
                <w:lang w:val="en-AU"/>
              </w:rPr>
              <w:t xml:space="preserve">Some or all of the literature was reviewed </w:t>
            </w:r>
            <w:r>
              <w:rPr>
                <w:rFonts w:cstheme="majorHAnsi"/>
                <w:lang w:val="en-AU"/>
              </w:rPr>
              <w:t>methodically</w:t>
            </w:r>
            <w:r>
              <w:rPr>
                <w:rFonts w:cstheme="majorHAnsi"/>
                <w:lang w:val="en-AU"/>
              </w:rPr>
              <w:t xml:space="preserve"> </w:t>
            </w:r>
          </w:p>
        </w:tc>
        <w:tc>
          <w:tcPr>
            <w:tcW w:w="5696" w:type="dxa"/>
            <w:shd w:val="clear" w:color="auto" w:fill="D9D9D9" w:themeFill="background1" w:themeFillShade="D9"/>
          </w:tcPr>
          <w:p w14:paraId="4AF04207" w14:textId="77777777" w:rsidR="00BD1F54" w:rsidRDefault="00BD1F54" w:rsidP="00BD1F54">
            <w:pPr>
              <w:pStyle w:val="ListParagraph"/>
              <w:numPr>
                <w:ilvl w:val="0"/>
                <w:numId w:val="46"/>
              </w:numPr>
              <w:spacing w:line="276" w:lineRule="auto"/>
              <w:rPr>
                <w:rFonts w:cstheme="majorHAnsi"/>
                <w:lang w:val="en-AU"/>
              </w:rPr>
            </w:pPr>
            <w:r>
              <w:rPr>
                <w:rFonts w:cstheme="majorHAnsi"/>
                <w:lang w:val="en-AU"/>
              </w:rPr>
              <w:t xml:space="preserve">Researchers might conduct a systematic literature review; see the relevant information on </w:t>
            </w:r>
            <w:hyperlink r:id="rId8" w:history="1">
              <w:r w:rsidRPr="00844228">
                <w:rPr>
                  <w:rStyle w:val="Hyperlink"/>
                  <w:rFonts w:cstheme="majorHAnsi"/>
                  <w:sz w:val="22"/>
                  <w:lang w:val="en-AU"/>
                </w:rPr>
                <w:t>this webpage</w:t>
              </w:r>
            </w:hyperlink>
          </w:p>
          <w:p w14:paraId="1EECACF2" w14:textId="79FCA8CE" w:rsidR="00BD1F54" w:rsidRDefault="00BD1F54" w:rsidP="00BD1F54">
            <w:pPr>
              <w:pStyle w:val="ListParagraph"/>
              <w:numPr>
                <w:ilvl w:val="0"/>
                <w:numId w:val="46"/>
              </w:numPr>
              <w:spacing w:line="276" w:lineRule="auto"/>
              <w:rPr>
                <w:rFonts w:cstheme="majorHAnsi"/>
                <w:lang w:val="en-AU"/>
              </w:rPr>
            </w:pPr>
            <w:r>
              <w:rPr>
                <w:rFonts w:cstheme="majorHAnsi"/>
                <w:lang w:val="en-AU"/>
              </w:rPr>
              <w:t>R</w:t>
            </w:r>
            <w:r>
              <w:rPr>
                <w:rFonts w:cstheme="majorHAnsi"/>
                <w:lang w:val="en-AU"/>
              </w:rPr>
              <w:t xml:space="preserve">esearchers might consider </w:t>
            </w:r>
            <w:r>
              <w:rPr>
                <w:rFonts w:cstheme="majorHAnsi"/>
                <w:lang w:val="en-AU"/>
              </w:rPr>
              <w:t xml:space="preserve">alternative </w:t>
            </w:r>
            <w:r>
              <w:rPr>
                <w:rFonts w:cstheme="majorHAnsi"/>
                <w:lang w:val="en-AU"/>
              </w:rPr>
              <w:t xml:space="preserve">methods, such as a </w:t>
            </w:r>
            <w:hyperlink r:id="rId9" w:history="1">
              <w:r w:rsidRPr="00844228">
                <w:rPr>
                  <w:rStyle w:val="Hyperlink"/>
                  <w:rFonts w:cstheme="majorHAnsi"/>
                  <w:sz w:val="22"/>
                  <w:lang w:val="en-AU"/>
                </w:rPr>
                <w:t>scoping literature review</w:t>
              </w:r>
            </w:hyperlink>
            <w:r>
              <w:rPr>
                <w:rFonts w:cstheme="majorHAnsi"/>
                <w:lang w:val="en-AU"/>
              </w:rPr>
              <w:t xml:space="preserve"> or rapid review</w:t>
            </w:r>
          </w:p>
          <w:p w14:paraId="0B0C1C91" w14:textId="77777777" w:rsidR="00BD1F54" w:rsidRDefault="00BD1F54" w:rsidP="00BD1F54">
            <w:pPr>
              <w:pStyle w:val="ListParagraph"/>
              <w:spacing w:line="276" w:lineRule="auto"/>
              <w:ind w:left="360"/>
              <w:rPr>
                <w:rFonts w:cstheme="majorHAnsi"/>
                <w:lang w:val="en-AU"/>
              </w:rPr>
            </w:pPr>
          </w:p>
          <w:p w14:paraId="0F3E9F57" w14:textId="29AAB6C7" w:rsidR="00BD1F54" w:rsidRPr="00BD1F54" w:rsidRDefault="00BD1F54" w:rsidP="00BD1F54">
            <w:pPr>
              <w:pStyle w:val="ListParagraph"/>
              <w:numPr>
                <w:ilvl w:val="0"/>
                <w:numId w:val="46"/>
              </w:numPr>
              <w:spacing w:line="276" w:lineRule="auto"/>
              <w:rPr>
                <w:rFonts w:cstheme="majorHAnsi"/>
                <w:lang w:val="en-AU"/>
              </w:rPr>
            </w:pPr>
            <w:r>
              <w:rPr>
                <w:rFonts w:cstheme="majorHAnsi"/>
                <w:lang w:val="en-AU"/>
              </w:rPr>
              <w:t xml:space="preserve">This methodical review could be published as a separate paper or chapter </w:t>
            </w:r>
          </w:p>
          <w:p w14:paraId="0D1A4C9C" w14:textId="42EF6246" w:rsidR="00BD1F54" w:rsidRDefault="00BD1F54" w:rsidP="00BD1F54">
            <w:pPr>
              <w:pStyle w:val="ListParagraph"/>
              <w:numPr>
                <w:ilvl w:val="0"/>
                <w:numId w:val="46"/>
              </w:numPr>
              <w:spacing w:line="276" w:lineRule="auto"/>
              <w:rPr>
                <w:rFonts w:cstheme="majorHAnsi"/>
                <w:lang w:val="en-AU"/>
              </w:rPr>
            </w:pPr>
            <w:r>
              <w:rPr>
                <w:rFonts w:cstheme="majorHAnsi"/>
                <w:lang w:val="en-AU"/>
              </w:rPr>
              <w:t xml:space="preserve">Alternatively, researchers might write a traditional, narrative review; however, in the first few paragraphs, researchers might indicate how they extracted the </w:t>
            </w:r>
            <w:r>
              <w:rPr>
                <w:rFonts w:cstheme="majorHAnsi"/>
                <w:lang w:val="en-AU"/>
              </w:rPr>
              <w:lastRenderedPageBreak/>
              <w:t>publications and information methodically rather than haphazardly</w:t>
            </w:r>
          </w:p>
          <w:p w14:paraId="11E9BB20" w14:textId="36E9897A" w:rsidR="00BD1F54" w:rsidRDefault="00BD1F54" w:rsidP="00BD1F54">
            <w:pPr>
              <w:pStyle w:val="ListParagraph"/>
              <w:numPr>
                <w:ilvl w:val="0"/>
                <w:numId w:val="46"/>
              </w:numPr>
              <w:spacing w:line="276" w:lineRule="auto"/>
              <w:rPr>
                <w:rFonts w:cstheme="majorHAnsi"/>
                <w:lang w:val="en-AU"/>
              </w:rPr>
            </w:pPr>
            <w:r>
              <w:rPr>
                <w:rFonts w:cstheme="majorHAnsi"/>
                <w:lang w:val="en-AU"/>
              </w:rPr>
              <w:t xml:space="preserve">They might, for example, describe the search terms they entered, the databases they utilised, and the criteria they utilised to decide which studies to include and which information to extract. </w:t>
            </w:r>
          </w:p>
        </w:tc>
      </w:tr>
      <w:tr w:rsidR="00BD1F54" w:rsidRPr="0061527F" w14:paraId="444426EE" w14:textId="77777777" w:rsidTr="00296B46">
        <w:trPr>
          <w:trHeight w:val="369"/>
        </w:trPr>
        <w:tc>
          <w:tcPr>
            <w:tcW w:w="3544" w:type="dxa"/>
            <w:shd w:val="clear" w:color="auto" w:fill="D9D9D9" w:themeFill="background1" w:themeFillShade="D9"/>
          </w:tcPr>
          <w:p w14:paraId="604CC481" w14:textId="0C2D25BB" w:rsidR="00BD1F54" w:rsidRDefault="00BD1F54" w:rsidP="00BD1F54">
            <w:pPr>
              <w:spacing w:line="276" w:lineRule="auto"/>
              <w:rPr>
                <w:rFonts w:cstheme="majorHAnsi"/>
                <w:lang w:val="en-AU"/>
              </w:rPr>
            </w:pPr>
            <w:r>
              <w:rPr>
                <w:rFonts w:cstheme="majorHAnsi"/>
                <w:lang w:val="en-AU"/>
              </w:rPr>
              <w:lastRenderedPageBreak/>
              <w:t>The project is designed to solve a consequential problem or important controversy in the literature</w:t>
            </w:r>
          </w:p>
        </w:tc>
        <w:tc>
          <w:tcPr>
            <w:tcW w:w="5696" w:type="dxa"/>
            <w:shd w:val="clear" w:color="auto" w:fill="D9D9D9" w:themeFill="background1" w:themeFillShade="D9"/>
          </w:tcPr>
          <w:p w14:paraId="3B0D3773" w14:textId="03EE24F2" w:rsidR="00BD1F54" w:rsidRDefault="00BD1F54" w:rsidP="00BD1F54">
            <w:pPr>
              <w:pStyle w:val="ListParagraph"/>
              <w:numPr>
                <w:ilvl w:val="0"/>
                <w:numId w:val="46"/>
              </w:numPr>
              <w:spacing w:line="276" w:lineRule="auto"/>
              <w:rPr>
                <w:rFonts w:cstheme="majorHAnsi"/>
                <w:lang w:val="en-AU"/>
              </w:rPr>
            </w:pPr>
            <w:r>
              <w:rPr>
                <w:rFonts w:cstheme="majorHAnsi"/>
                <w:lang w:val="en-AU"/>
              </w:rPr>
              <w:t>If the project is designed to solve a consequential problem, researchers should be able to substantiate the cost, prevalence, or longevity of this problem</w:t>
            </w:r>
          </w:p>
          <w:p w14:paraId="620C088A" w14:textId="640B130E" w:rsidR="00810DEE" w:rsidRDefault="00810DEE" w:rsidP="00BD1F54">
            <w:pPr>
              <w:pStyle w:val="ListParagraph"/>
              <w:numPr>
                <w:ilvl w:val="0"/>
                <w:numId w:val="46"/>
              </w:numPr>
              <w:spacing w:line="276" w:lineRule="auto"/>
              <w:rPr>
                <w:rFonts w:cstheme="majorHAnsi"/>
                <w:lang w:val="en-AU"/>
              </w:rPr>
            </w:pPr>
            <w:r>
              <w:rPr>
                <w:rFonts w:cstheme="majorHAnsi"/>
                <w:lang w:val="en-AU"/>
              </w:rPr>
              <w:t>A typical problem might be a specific disease or crime</w:t>
            </w:r>
          </w:p>
          <w:p w14:paraId="10CFAD6A" w14:textId="77777777" w:rsidR="00BD1F54" w:rsidRDefault="00BD1F54" w:rsidP="00BD1F54">
            <w:pPr>
              <w:pStyle w:val="ListParagraph"/>
              <w:numPr>
                <w:ilvl w:val="0"/>
                <w:numId w:val="46"/>
              </w:numPr>
              <w:spacing w:line="276" w:lineRule="auto"/>
              <w:rPr>
                <w:rFonts w:cstheme="majorHAnsi"/>
                <w:lang w:val="en-AU"/>
              </w:rPr>
            </w:pPr>
            <w:r>
              <w:rPr>
                <w:rFonts w:cstheme="majorHAnsi"/>
                <w:lang w:val="en-AU"/>
              </w:rPr>
              <w:t xml:space="preserve">If the project is designed to </w:t>
            </w:r>
            <w:r>
              <w:rPr>
                <w:rFonts w:cstheme="majorHAnsi"/>
                <w:lang w:val="en-AU"/>
              </w:rPr>
              <w:t>re</w:t>
            </w:r>
            <w:r>
              <w:rPr>
                <w:rFonts w:cstheme="majorHAnsi"/>
                <w:lang w:val="en-AU"/>
              </w:rPr>
              <w:t xml:space="preserve">solve a controversy in the literature, researchers should be able to </w:t>
            </w:r>
            <w:r>
              <w:rPr>
                <w:rFonts w:cstheme="majorHAnsi"/>
                <w:lang w:val="en-AU"/>
              </w:rPr>
              <w:t xml:space="preserve">show </w:t>
            </w:r>
            <w:r>
              <w:rPr>
                <w:rFonts w:cstheme="majorHAnsi"/>
                <w:lang w:val="en-AU"/>
              </w:rPr>
              <w:t>that many scholars have alluded to this debate</w:t>
            </w:r>
          </w:p>
          <w:p w14:paraId="7C1B7428" w14:textId="1F4C07C7" w:rsidR="00810DEE" w:rsidRDefault="00810DEE" w:rsidP="00BD1F54">
            <w:pPr>
              <w:pStyle w:val="ListParagraph"/>
              <w:numPr>
                <w:ilvl w:val="0"/>
                <w:numId w:val="46"/>
              </w:numPr>
              <w:spacing w:line="276" w:lineRule="auto"/>
              <w:rPr>
                <w:rFonts w:cstheme="majorHAnsi"/>
                <w:lang w:val="en-AU"/>
              </w:rPr>
            </w:pPr>
            <w:r>
              <w:rPr>
                <w:rFonts w:cstheme="majorHAnsi"/>
                <w:lang w:val="en-AU"/>
              </w:rPr>
              <w:t>A typical controversy might revolve around two conflicting theories or approaches</w:t>
            </w:r>
          </w:p>
        </w:tc>
      </w:tr>
      <w:tr w:rsidR="00875278" w:rsidRPr="0061527F" w14:paraId="449919EF" w14:textId="77777777" w:rsidTr="00296B46">
        <w:trPr>
          <w:trHeight w:val="369"/>
        </w:trPr>
        <w:tc>
          <w:tcPr>
            <w:tcW w:w="3544" w:type="dxa"/>
            <w:shd w:val="clear" w:color="auto" w:fill="D9D9D9" w:themeFill="background1" w:themeFillShade="D9"/>
          </w:tcPr>
          <w:p w14:paraId="7F2FECB6" w14:textId="3288DC7B" w:rsidR="00875278" w:rsidRPr="00BE51D6" w:rsidRDefault="00296B46" w:rsidP="008F53EF">
            <w:pPr>
              <w:spacing w:line="276" w:lineRule="auto"/>
              <w:rPr>
                <w:rFonts w:cstheme="majorHAnsi"/>
                <w:lang w:val="en-AU"/>
              </w:rPr>
            </w:pPr>
            <w:r>
              <w:rPr>
                <w:rFonts w:cstheme="majorHAnsi"/>
                <w:lang w:val="en-AU"/>
              </w:rPr>
              <w:t>The project</w:t>
            </w:r>
            <w:r w:rsidR="00A54203">
              <w:rPr>
                <w:rFonts w:cstheme="majorHAnsi"/>
                <w:lang w:val="en-AU"/>
              </w:rPr>
              <w:t xml:space="preserve"> utilises the insights or methods of at least one recent, esteemed study to extend </w:t>
            </w:r>
            <w:r w:rsidR="00BD1F54">
              <w:rPr>
                <w:rFonts w:cstheme="majorHAnsi"/>
                <w:lang w:val="en-AU"/>
              </w:rPr>
              <w:t>another</w:t>
            </w:r>
            <w:r w:rsidR="00A54203">
              <w:rPr>
                <w:rFonts w:cstheme="majorHAnsi"/>
                <w:lang w:val="en-AU"/>
              </w:rPr>
              <w:t xml:space="preserve"> </w:t>
            </w:r>
            <w:r w:rsidR="00A54203">
              <w:rPr>
                <w:rFonts w:cstheme="majorHAnsi"/>
                <w:lang w:val="en-AU"/>
              </w:rPr>
              <w:t>recent, esteemed study</w:t>
            </w:r>
          </w:p>
        </w:tc>
        <w:tc>
          <w:tcPr>
            <w:tcW w:w="5696" w:type="dxa"/>
            <w:shd w:val="clear" w:color="auto" w:fill="D9D9D9" w:themeFill="background1" w:themeFillShade="D9"/>
          </w:tcPr>
          <w:p w14:paraId="536EDF51" w14:textId="6AADDBEE" w:rsidR="00875278" w:rsidRDefault="00A54203" w:rsidP="00875278">
            <w:pPr>
              <w:pStyle w:val="ListParagraph"/>
              <w:numPr>
                <w:ilvl w:val="0"/>
                <w:numId w:val="46"/>
              </w:numPr>
              <w:spacing w:line="276" w:lineRule="auto"/>
              <w:rPr>
                <w:rFonts w:cstheme="majorHAnsi"/>
                <w:lang w:val="en-AU"/>
              </w:rPr>
            </w:pPr>
            <w:r>
              <w:rPr>
                <w:rFonts w:cstheme="majorHAnsi"/>
                <w:lang w:val="en-AU"/>
              </w:rPr>
              <w:t xml:space="preserve">The two </w:t>
            </w:r>
            <w:r w:rsidR="00BD1F54">
              <w:rPr>
                <w:rFonts w:cstheme="majorHAnsi"/>
                <w:lang w:val="en-AU"/>
              </w:rPr>
              <w:t xml:space="preserve">or more </w:t>
            </w:r>
            <w:r>
              <w:rPr>
                <w:rFonts w:cstheme="majorHAnsi"/>
                <w:lang w:val="en-AU"/>
              </w:rPr>
              <w:t xml:space="preserve">esteemed studies </w:t>
            </w:r>
            <w:r w:rsidR="00296B46">
              <w:rPr>
                <w:rFonts w:cstheme="majorHAnsi"/>
                <w:lang w:val="en-AU"/>
              </w:rPr>
              <w:t>should have been published in the last three or so years—and perhaps even more recently if the field evolves rapidly</w:t>
            </w:r>
          </w:p>
          <w:p w14:paraId="6C98FFC5" w14:textId="7AC751A2" w:rsidR="00810DEE" w:rsidRPr="00810DEE" w:rsidRDefault="00A54203" w:rsidP="00810DEE">
            <w:pPr>
              <w:pStyle w:val="ListParagraph"/>
              <w:numPr>
                <w:ilvl w:val="0"/>
                <w:numId w:val="46"/>
              </w:numPr>
              <w:spacing w:line="276" w:lineRule="auto"/>
              <w:rPr>
                <w:rFonts w:cstheme="majorHAnsi"/>
                <w:lang w:val="en-AU"/>
              </w:rPr>
            </w:pPr>
            <w:r>
              <w:rPr>
                <w:rFonts w:cstheme="majorHAnsi"/>
                <w:lang w:val="en-AU"/>
              </w:rPr>
              <w:t xml:space="preserve">The </w:t>
            </w:r>
            <w:r>
              <w:rPr>
                <w:rFonts w:cstheme="majorHAnsi"/>
                <w:lang w:val="en-AU"/>
              </w:rPr>
              <w:t>two</w:t>
            </w:r>
            <w:r w:rsidR="00BD1F54">
              <w:rPr>
                <w:rFonts w:cstheme="majorHAnsi"/>
                <w:lang w:val="en-AU"/>
              </w:rPr>
              <w:t xml:space="preserve"> or more</w:t>
            </w:r>
            <w:r>
              <w:rPr>
                <w:rFonts w:cstheme="majorHAnsi"/>
                <w:lang w:val="en-AU"/>
              </w:rPr>
              <w:t xml:space="preserve"> </w:t>
            </w:r>
            <w:r>
              <w:rPr>
                <w:rFonts w:cstheme="majorHAnsi"/>
                <w:lang w:val="en-AU"/>
              </w:rPr>
              <w:t xml:space="preserve">esteemed studies </w:t>
            </w:r>
            <w:r w:rsidR="00296B46">
              <w:rPr>
                <w:rFonts w:cstheme="majorHAnsi"/>
                <w:lang w:val="en-AU"/>
              </w:rPr>
              <w:t>should have been published in a Q1 journal</w:t>
            </w:r>
            <w:r>
              <w:rPr>
                <w:rFonts w:cstheme="majorHAnsi"/>
                <w:lang w:val="en-AU"/>
              </w:rPr>
              <w:t xml:space="preserve"> or similar</w:t>
            </w:r>
          </w:p>
        </w:tc>
      </w:tr>
      <w:tr w:rsidR="00A54203" w:rsidRPr="0061527F" w14:paraId="29C5E780" w14:textId="77777777" w:rsidTr="00296B46">
        <w:trPr>
          <w:trHeight w:val="369"/>
        </w:trPr>
        <w:tc>
          <w:tcPr>
            <w:tcW w:w="3544" w:type="dxa"/>
            <w:shd w:val="clear" w:color="auto" w:fill="D9D9D9" w:themeFill="background1" w:themeFillShade="D9"/>
          </w:tcPr>
          <w:p w14:paraId="157C0C99" w14:textId="142C8E01" w:rsidR="00A54203" w:rsidRDefault="00A54203" w:rsidP="008F53EF">
            <w:pPr>
              <w:spacing w:line="276" w:lineRule="auto"/>
              <w:rPr>
                <w:rFonts w:cstheme="majorHAnsi"/>
                <w:lang w:val="en-AU"/>
              </w:rPr>
            </w:pPr>
            <w:r>
              <w:rPr>
                <w:rFonts w:cstheme="majorHAnsi"/>
                <w:lang w:val="en-AU"/>
              </w:rPr>
              <w:t xml:space="preserve">The distinct feature or features of this project </w:t>
            </w:r>
            <w:r w:rsidR="00BD1F54">
              <w:rPr>
                <w:rFonts w:cstheme="majorHAnsi"/>
                <w:lang w:val="en-AU"/>
              </w:rPr>
              <w:t xml:space="preserve">should be designed to </w:t>
            </w:r>
            <w:r>
              <w:rPr>
                <w:rFonts w:cstheme="majorHAnsi"/>
                <w:lang w:val="en-AU"/>
              </w:rPr>
              <w:t>address the problem or resolve the controversy in the literature</w:t>
            </w:r>
          </w:p>
        </w:tc>
        <w:tc>
          <w:tcPr>
            <w:tcW w:w="5696" w:type="dxa"/>
            <w:shd w:val="clear" w:color="auto" w:fill="D9D9D9" w:themeFill="background1" w:themeFillShade="D9"/>
          </w:tcPr>
          <w:p w14:paraId="52FC07D9" w14:textId="5BBDF3B8" w:rsidR="00A54203" w:rsidRDefault="00BD1F54" w:rsidP="00875278">
            <w:pPr>
              <w:pStyle w:val="ListParagraph"/>
              <w:numPr>
                <w:ilvl w:val="0"/>
                <w:numId w:val="46"/>
              </w:numPr>
              <w:spacing w:line="276" w:lineRule="auto"/>
              <w:rPr>
                <w:rFonts w:cstheme="majorHAnsi"/>
                <w:lang w:val="en-AU"/>
              </w:rPr>
            </w:pPr>
            <w:r>
              <w:rPr>
                <w:rFonts w:cstheme="majorHAnsi"/>
                <w:lang w:val="en-AU"/>
              </w:rPr>
              <w:t>For example, i</w:t>
            </w:r>
            <w:r w:rsidR="00A54203">
              <w:rPr>
                <w:rFonts w:cstheme="majorHAnsi"/>
                <w:lang w:val="en-AU"/>
              </w:rPr>
              <w:t xml:space="preserve">f the project is the first attempt to blend two papers or approaches, researchers should be able to justify why this unique blend might be able to resolve this problem or controversy </w:t>
            </w:r>
          </w:p>
        </w:tc>
      </w:tr>
      <w:tr w:rsidR="005C1D17" w:rsidRPr="0061527F" w14:paraId="7F5E4562" w14:textId="77777777" w:rsidTr="00296B46">
        <w:trPr>
          <w:trHeight w:val="369"/>
        </w:trPr>
        <w:tc>
          <w:tcPr>
            <w:tcW w:w="3544" w:type="dxa"/>
            <w:shd w:val="clear" w:color="auto" w:fill="D9D9D9" w:themeFill="background1" w:themeFillShade="D9"/>
          </w:tcPr>
          <w:p w14:paraId="0C62652B" w14:textId="691FF19A" w:rsidR="005C1D17" w:rsidRPr="005C1D17" w:rsidRDefault="005C1D17" w:rsidP="008F53EF">
            <w:pPr>
              <w:spacing w:line="276" w:lineRule="auto"/>
              <w:rPr>
                <w:rFonts w:cstheme="majorHAnsi"/>
                <w:b/>
                <w:bCs/>
                <w:lang w:val="en-AU"/>
              </w:rPr>
            </w:pPr>
            <w:r>
              <w:rPr>
                <w:rFonts w:cstheme="majorHAnsi"/>
                <w:b/>
                <w:bCs/>
                <w:lang w:val="en-AU"/>
              </w:rPr>
              <w:t>Design</w:t>
            </w:r>
          </w:p>
        </w:tc>
        <w:tc>
          <w:tcPr>
            <w:tcW w:w="5696" w:type="dxa"/>
            <w:shd w:val="clear" w:color="auto" w:fill="D9D9D9" w:themeFill="background1" w:themeFillShade="D9"/>
          </w:tcPr>
          <w:p w14:paraId="35CFC8FC" w14:textId="77777777" w:rsidR="005C1D17" w:rsidRDefault="005C1D17" w:rsidP="0071676C">
            <w:pPr>
              <w:pStyle w:val="ListParagraph"/>
              <w:spacing w:line="276" w:lineRule="auto"/>
              <w:ind w:left="360"/>
              <w:rPr>
                <w:rFonts w:cstheme="majorHAnsi"/>
                <w:lang w:val="en-AU"/>
              </w:rPr>
            </w:pPr>
          </w:p>
        </w:tc>
      </w:tr>
      <w:tr w:rsidR="0071676C" w:rsidRPr="0061527F" w14:paraId="59DC0767" w14:textId="77777777" w:rsidTr="00296B46">
        <w:trPr>
          <w:trHeight w:val="369"/>
        </w:trPr>
        <w:tc>
          <w:tcPr>
            <w:tcW w:w="3544" w:type="dxa"/>
            <w:shd w:val="clear" w:color="auto" w:fill="D9D9D9" w:themeFill="background1" w:themeFillShade="D9"/>
          </w:tcPr>
          <w:p w14:paraId="37164030" w14:textId="6E5FDFED" w:rsidR="0071676C" w:rsidRDefault="0071676C" w:rsidP="008F53EF">
            <w:pPr>
              <w:spacing w:line="276" w:lineRule="auto"/>
              <w:rPr>
                <w:rFonts w:cstheme="majorHAnsi"/>
                <w:lang w:val="en-AU"/>
              </w:rPr>
            </w:pPr>
            <w:r>
              <w:rPr>
                <w:rFonts w:cstheme="majorHAnsi"/>
                <w:lang w:val="en-AU"/>
              </w:rPr>
              <w:t>If possible, participants or cases should be randomly allocated to conditions, called a randomised control trial</w:t>
            </w:r>
          </w:p>
        </w:tc>
        <w:tc>
          <w:tcPr>
            <w:tcW w:w="5696" w:type="dxa"/>
            <w:shd w:val="clear" w:color="auto" w:fill="D9D9D9" w:themeFill="background1" w:themeFillShade="D9"/>
          </w:tcPr>
          <w:p w14:paraId="7C864DCB" w14:textId="0ECBCCC4" w:rsidR="00810DEE" w:rsidRDefault="00810DEE" w:rsidP="00875278">
            <w:pPr>
              <w:pStyle w:val="ListParagraph"/>
              <w:numPr>
                <w:ilvl w:val="0"/>
                <w:numId w:val="46"/>
              </w:numPr>
              <w:spacing w:line="276" w:lineRule="auto"/>
              <w:rPr>
                <w:rFonts w:cstheme="majorHAnsi"/>
                <w:lang w:val="en-AU"/>
              </w:rPr>
            </w:pPr>
            <w:r>
              <w:rPr>
                <w:rFonts w:cstheme="majorHAnsi"/>
                <w:lang w:val="en-AU"/>
              </w:rPr>
              <w:t xml:space="preserve">For instance, half the participants might complete one education program and the other participants might complete another program </w:t>
            </w:r>
          </w:p>
          <w:p w14:paraId="7F7E26F1" w14:textId="0DDFEE3A" w:rsidR="0071676C" w:rsidRDefault="0071676C" w:rsidP="00875278">
            <w:pPr>
              <w:pStyle w:val="ListParagraph"/>
              <w:numPr>
                <w:ilvl w:val="0"/>
                <w:numId w:val="46"/>
              </w:numPr>
              <w:spacing w:line="276" w:lineRule="auto"/>
              <w:rPr>
                <w:rFonts w:cstheme="majorHAnsi"/>
                <w:lang w:val="en-AU"/>
              </w:rPr>
            </w:pPr>
            <w:r>
              <w:rPr>
                <w:rFonts w:cstheme="majorHAnsi"/>
                <w:lang w:val="en-AU"/>
              </w:rPr>
              <w:t xml:space="preserve">Alternatively, </w:t>
            </w:r>
            <w:r w:rsidR="009D30B2">
              <w:rPr>
                <w:rFonts w:cstheme="majorHAnsi"/>
                <w:lang w:val="en-AU"/>
              </w:rPr>
              <w:t xml:space="preserve">sets or </w:t>
            </w:r>
            <w:r>
              <w:rPr>
                <w:rFonts w:cstheme="majorHAnsi"/>
                <w:lang w:val="en-AU"/>
              </w:rPr>
              <w:t>clusters of participants or cases may be randomly assigned to conditions, called a cluster randomised control trial</w:t>
            </w:r>
          </w:p>
          <w:p w14:paraId="6BA952D8" w14:textId="64184917" w:rsidR="002F491D" w:rsidRDefault="002F491D" w:rsidP="00875278">
            <w:pPr>
              <w:pStyle w:val="ListParagraph"/>
              <w:numPr>
                <w:ilvl w:val="0"/>
                <w:numId w:val="46"/>
              </w:numPr>
              <w:spacing w:line="276" w:lineRule="auto"/>
              <w:rPr>
                <w:rFonts w:cstheme="majorHAnsi"/>
                <w:lang w:val="en-AU"/>
              </w:rPr>
            </w:pPr>
            <w:r>
              <w:rPr>
                <w:rFonts w:cstheme="majorHAnsi"/>
                <w:lang w:val="en-AU"/>
              </w:rPr>
              <w:t xml:space="preserve">For a discussion about various designs, read </w:t>
            </w:r>
            <w:hyperlink r:id="rId10" w:history="1">
              <w:r w:rsidRPr="002F491D">
                <w:rPr>
                  <w:rStyle w:val="Hyperlink"/>
                  <w:rFonts w:cstheme="majorHAnsi"/>
                  <w:sz w:val="22"/>
                  <w:lang w:val="en-AU"/>
                </w:rPr>
                <w:t>this document</w:t>
              </w:r>
            </w:hyperlink>
          </w:p>
        </w:tc>
      </w:tr>
      <w:tr w:rsidR="00BD1F54" w:rsidRPr="0061527F" w14:paraId="4F476FFB" w14:textId="77777777" w:rsidTr="00296B46">
        <w:trPr>
          <w:trHeight w:val="369"/>
        </w:trPr>
        <w:tc>
          <w:tcPr>
            <w:tcW w:w="3544" w:type="dxa"/>
            <w:shd w:val="clear" w:color="auto" w:fill="D9D9D9" w:themeFill="background1" w:themeFillShade="D9"/>
          </w:tcPr>
          <w:p w14:paraId="7212621F" w14:textId="3BAE8AA8" w:rsidR="00BD1F54" w:rsidRDefault="00BD1F54" w:rsidP="008F53EF">
            <w:pPr>
              <w:spacing w:line="276" w:lineRule="auto"/>
              <w:rPr>
                <w:rFonts w:cstheme="majorHAnsi"/>
                <w:lang w:val="en-AU"/>
              </w:rPr>
            </w:pPr>
            <w:r>
              <w:rPr>
                <w:rFonts w:cstheme="majorHAnsi"/>
                <w:lang w:val="en-AU"/>
              </w:rPr>
              <w:t xml:space="preserve">If participants or cases are allocated to conditions, as few people as possible should know which </w:t>
            </w:r>
            <w:r>
              <w:rPr>
                <w:rFonts w:cstheme="majorHAnsi"/>
                <w:lang w:val="en-AU"/>
              </w:rPr>
              <w:t>participants or cases</w:t>
            </w:r>
            <w:r>
              <w:rPr>
                <w:rFonts w:cstheme="majorHAnsi"/>
                <w:lang w:val="en-AU"/>
              </w:rPr>
              <w:t xml:space="preserve"> were assigned to each condition</w:t>
            </w:r>
          </w:p>
        </w:tc>
        <w:tc>
          <w:tcPr>
            <w:tcW w:w="5696" w:type="dxa"/>
            <w:shd w:val="clear" w:color="auto" w:fill="D9D9D9" w:themeFill="background1" w:themeFillShade="D9"/>
          </w:tcPr>
          <w:p w14:paraId="13E47DC3" w14:textId="1B00757F" w:rsidR="00BD1F54" w:rsidRDefault="00BD1F54" w:rsidP="00875278">
            <w:pPr>
              <w:pStyle w:val="ListParagraph"/>
              <w:numPr>
                <w:ilvl w:val="0"/>
                <w:numId w:val="46"/>
              </w:numPr>
              <w:spacing w:line="276" w:lineRule="auto"/>
              <w:rPr>
                <w:rFonts w:cstheme="majorHAnsi"/>
                <w:lang w:val="en-AU"/>
              </w:rPr>
            </w:pPr>
            <w:r>
              <w:rPr>
                <w:rFonts w:cstheme="majorHAnsi"/>
                <w:lang w:val="en-AU"/>
              </w:rPr>
              <w:t>For example, participants should not be aware of the condition to which they were assigned</w:t>
            </w:r>
            <w:r w:rsidR="00810DEE">
              <w:rPr>
                <w:rFonts w:cstheme="majorHAnsi"/>
                <w:lang w:val="en-AU"/>
              </w:rPr>
              <w:t>—such as whether they are completing the advanced program or standard program</w:t>
            </w:r>
          </w:p>
          <w:p w14:paraId="5C026C12" w14:textId="77777777" w:rsidR="00BD1F54" w:rsidRDefault="00BD1F54" w:rsidP="00875278">
            <w:pPr>
              <w:pStyle w:val="ListParagraph"/>
              <w:numPr>
                <w:ilvl w:val="0"/>
                <w:numId w:val="46"/>
              </w:numPr>
              <w:spacing w:line="276" w:lineRule="auto"/>
              <w:rPr>
                <w:rFonts w:cstheme="majorHAnsi"/>
                <w:lang w:val="en-AU"/>
              </w:rPr>
            </w:pPr>
            <w:r>
              <w:rPr>
                <w:rFonts w:cstheme="majorHAnsi"/>
                <w:lang w:val="en-AU"/>
              </w:rPr>
              <w:t xml:space="preserve">Similarly, the individuals who interact with participants should be oblivious to who was assigned to each condition </w:t>
            </w:r>
          </w:p>
          <w:p w14:paraId="464B3BF1" w14:textId="767C810D" w:rsidR="00801A0C" w:rsidRDefault="00801A0C" w:rsidP="00875278">
            <w:pPr>
              <w:pStyle w:val="ListParagraph"/>
              <w:numPr>
                <w:ilvl w:val="0"/>
                <w:numId w:val="46"/>
              </w:numPr>
              <w:spacing w:line="276" w:lineRule="auto"/>
              <w:rPr>
                <w:rFonts w:cstheme="majorHAnsi"/>
                <w:lang w:val="en-AU"/>
              </w:rPr>
            </w:pPr>
            <w:r>
              <w:rPr>
                <w:rFonts w:cstheme="majorHAnsi"/>
                <w:lang w:val="en-AU"/>
              </w:rPr>
              <w:lastRenderedPageBreak/>
              <w:t>If participants should be unaware of the condition in which they were assigned, they could be later asked questions to assess their awareness.  An example is “Did you notice anything unusual or distinctive about this task…”</w:t>
            </w:r>
          </w:p>
        </w:tc>
      </w:tr>
      <w:tr w:rsidR="003E6A26" w:rsidRPr="0061527F" w14:paraId="6B82ED87" w14:textId="77777777" w:rsidTr="00296B46">
        <w:trPr>
          <w:trHeight w:val="369"/>
        </w:trPr>
        <w:tc>
          <w:tcPr>
            <w:tcW w:w="3544" w:type="dxa"/>
            <w:shd w:val="clear" w:color="auto" w:fill="D9D9D9" w:themeFill="background1" w:themeFillShade="D9"/>
          </w:tcPr>
          <w:p w14:paraId="50C7DF09" w14:textId="19EAEE54" w:rsidR="003E6A26" w:rsidRDefault="003E6A26" w:rsidP="008F53EF">
            <w:pPr>
              <w:spacing w:line="276" w:lineRule="auto"/>
              <w:rPr>
                <w:rFonts w:cstheme="majorHAnsi"/>
                <w:lang w:val="en-AU"/>
              </w:rPr>
            </w:pPr>
            <w:r>
              <w:rPr>
                <w:rFonts w:cstheme="majorHAnsi"/>
                <w:lang w:val="en-AU"/>
              </w:rPr>
              <w:lastRenderedPageBreak/>
              <w:t xml:space="preserve">If participants </w:t>
            </w:r>
            <w:r w:rsidR="00810DEE">
              <w:rPr>
                <w:rFonts w:cstheme="majorHAnsi"/>
                <w:lang w:val="en-AU"/>
              </w:rPr>
              <w:t xml:space="preserve">or cases </w:t>
            </w:r>
            <w:r>
              <w:rPr>
                <w:rFonts w:cstheme="majorHAnsi"/>
                <w:lang w:val="en-AU"/>
              </w:rPr>
              <w:t>are assigned to conditions, the conditions should be identical except on the features the researcher wants to assess</w:t>
            </w:r>
          </w:p>
        </w:tc>
        <w:tc>
          <w:tcPr>
            <w:tcW w:w="5696" w:type="dxa"/>
            <w:shd w:val="clear" w:color="auto" w:fill="D9D9D9" w:themeFill="background1" w:themeFillShade="D9"/>
          </w:tcPr>
          <w:p w14:paraId="780DB42B" w14:textId="33A38BC7" w:rsidR="003E6A26" w:rsidRDefault="009D30B2" w:rsidP="00875278">
            <w:pPr>
              <w:pStyle w:val="ListParagraph"/>
              <w:numPr>
                <w:ilvl w:val="0"/>
                <w:numId w:val="46"/>
              </w:numPr>
              <w:spacing w:line="276" w:lineRule="auto"/>
              <w:rPr>
                <w:rFonts w:cstheme="majorHAnsi"/>
                <w:lang w:val="en-AU"/>
              </w:rPr>
            </w:pPr>
            <w:r>
              <w:rPr>
                <w:rFonts w:cstheme="majorHAnsi"/>
                <w:lang w:val="en-AU"/>
              </w:rPr>
              <w:t>However</w:t>
            </w:r>
            <w:r w:rsidR="003E6A26">
              <w:rPr>
                <w:rFonts w:cstheme="majorHAnsi"/>
                <w:lang w:val="en-AU"/>
              </w:rPr>
              <w:t xml:space="preserve">, on the features the researcher wants to assess, the conditions should differ </w:t>
            </w:r>
            <w:r w:rsidR="00810DEE">
              <w:rPr>
                <w:rFonts w:cstheme="majorHAnsi"/>
                <w:lang w:val="en-AU"/>
              </w:rPr>
              <w:t xml:space="preserve">appreciably </w:t>
            </w:r>
            <w:r w:rsidR="003E6A26">
              <w:rPr>
                <w:rFonts w:cstheme="majorHAnsi"/>
                <w:lang w:val="en-AU"/>
              </w:rPr>
              <w:t>between one another on these features</w:t>
            </w:r>
          </w:p>
          <w:p w14:paraId="1EC44B21" w14:textId="23085B43" w:rsidR="003E6A26" w:rsidRDefault="003E6A26" w:rsidP="00875278">
            <w:pPr>
              <w:pStyle w:val="ListParagraph"/>
              <w:numPr>
                <w:ilvl w:val="0"/>
                <w:numId w:val="46"/>
              </w:numPr>
              <w:spacing w:line="276" w:lineRule="auto"/>
              <w:rPr>
                <w:rFonts w:cstheme="majorHAnsi"/>
                <w:lang w:val="en-AU"/>
              </w:rPr>
            </w:pPr>
            <w:r>
              <w:rPr>
                <w:rFonts w:cstheme="majorHAnsi"/>
                <w:lang w:val="en-AU"/>
              </w:rPr>
              <w:t xml:space="preserve">If these features do not differ appreciably across conditions, </w:t>
            </w:r>
            <w:r w:rsidR="00810DEE">
              <w:rPr>
                <w:rFonts w:cstheme="majorHAnsi"/>
                <w:lang w:val="en-AU"/>
              </w:rPr>
              <w:t>researchers are not as likely to generate significant results</w:t>
            </w:r>
            <w:r>
              <w:rPr>
                <w:rFonts w:cstheme="majorHAnsi"/>
                <w:lang w:val="en-AU"/>
              </w:rPr>
              <w:t xml:space="preserve">  </w:t>
            </w:r>
          </w:p>
        </w:tc>
      </w:tr>
      <w:tr w:rsidR="000E09AE" w:rsidRPr="0061527F" w14:paraId="1AF759F5" w14:textId="77777777" w:rsidTr="00296B46">
        <w:trPr>
          <w:trHeight w:val="369"/>
        </w:trPr>
        <w:tc>
          <w:tcPr>
            <w:tcW w:w="3544" w:type="dxa"/>
            <w:shd w:val="clear" w:color="auto" w:fill="D9D9D9" w:themeFill="background1" w:themeFillShade="D9"/>
          </w:tcPr>
          <w:p w14:paraId="72894E22" w14:textId="113FAE05" w:rsidR="000E09AE" w:rsidRDefault="000E09AE" w:rsidP="008F53EF">
            <w:pPr>
              <w:spacing w:line="276" w:lineRule="auto"/>
              <w:rPr>
                <w:rFonts w:cstheme="majorHAnsi"/>
                <w:lang w:val="en-AU"/>
              </w:rPr>
            </w:pPr>
            <w:r>
              <w:rPr>
                <w:rFonts w:cstheme="majorHAnsi"/>
                <w:lang w:val="en-AU"/>
              </w:rPr>
              <w:t>Researchers should check that participants had followed the instructions, sometimes called a manipulation check</w:t>
            </w:r>
          </w:p>
        </w:tc>
        <w:tc>
          <w:tcPr>
            <w:tcW w:w="5696" w:type="dxa"/>
            <w:shd w:val="clear" w:color="auto" w:fill="D9D9D9" w:themeFill="background1" w:themeFillShade="D9"/>
          </w:tcPr>
          <w:p w14:paraId="5E22F87E" w14:textId="77777777" w:rsidR="000E09AE" w:rsidRDefault="000E09AE" w:rsidP="00875278">
            <w:pPr>
              <w:pStyle w:val="ListParagraph"/>
              <w:numPr>
                <w:ilvl w:val="0"/>
                <w:numId w:val="46"/>
              </w:numPr>
              <w:spacing w:line="276" w:lineRule="auto"/>
              <w:rPr>
                <w:rFonts w:cstheme="majorHAnsi"/>
                <w:lang w:val="en-AU"/>
              </w:rPr>
            </w:pPr>
            <w:r>
              <w:rPr>
                <w:rFonts w:cstheme="majorHAnsi"/>
                <w:lang w:val="en-AU"/>
              </w:rPr>
              <w:t>For example, if the participants in one condition were instructed to read some material, researchers should check they actually read this material</w:t>
            </w:r>
          </w:p>
          <w:p w14:paraId="188755E8" w14:textId="115BC5DB" w:rsidR="000E09AE" w:rsidRPr="000E09AE" w:rsidRDefault="000E09AE" w:rsidP="000E09AE">
            <w:pPr>
              <w:pStyle w:val="ListParagraph"/>
              <w:numPr>
                <w:ilvl w:val="0"/>
                <w:numId w:val="46"/>
              </w:numPr>
              <w:spacing w:line="276" w:lineRule="auto"/>
              <w:rPr>
                <w:rFonts w:cstheme="majorHAnsi"/>
                <w:lang w:val="en-AU"/>
              </w:rPr>
            </w:pPr>
            <w:r>
              <w:rPr>
                <w:rFonts w:cstheme="majorHAnsi"/>
                <w:lang w:val="en-AU"/>
              </w:rPr>
              <w:t>Researchers should conduct intention to treat analyses; that is, one analysis is directed only to participants who followed the instructions; the other analysis is directed to all participants who received the instructions</w:t>
            </w:r>
            <w:r w:rsidR="00B02260">
              <w:rPr>
                <w:rFonts w:cstheme="majorHAnsi"/>
                <w:lang w:val="en-AU"/>
              </w:rPr>
              <w:t xml:space="preserve"> (see </w:t>
            </w:r>
            <w:r w:rsidR="00B02260" w:rsidRPr="005E1141">
              <w:rPr>
                <w:lang w:val="en-AU"/>
              </w:rPr>
              <w:t>Gupta, 2011</w:t>
            </w:r>
            <w:r w:rsidR="00B02260">
              <w:rPr>
                <w:rFonts w:cstheme="majorHAnsi"/>
                <w:lang w:val="en-AU"/>
              </w:rPr>
              <w:t>)</w:t>
            </w:r>
            <w:r>
              <w:rPr>
                <w:rFonts w:cstheme="majorHAnsi"/>
                <w:lang w:val="en-AU"/>
              </w:rPr>
              <w:t xml:space="preserve">.  </w:t>
            </w:r>
          </w:p>
        </w:tc>
      </w:tr>
      <w:tr w:rsidR="0071676C" w:rsidRPr="0061527F" w14:paraId="3D5AA54A" w14:textId="77777777" w:rsidTr="00296B46">
        <w:trPr>
          <w:trHeight w:val="369"/>
        </w:trPr>
        <w:tc>
          <w:tcPr>
            <w:tcW w:w="3544" w:type="dxa"/>
            <w:shd w:val="clear" w:color="auto" w:fill="D9D9D9" w:themeFill="background1" w:themeFillShade="D9"/>
          </w:tcPr>
          <w:p w14:paraId="758A247A" w14:textId="511148F3" w:rsidR="0071676C" w:rsidRDefault="0071676C" w:rsidP="008F53EF">
            <w:pPr>
              <w:spacing w:line="276" w:lineRule="auto"/>
              <w:rPr>
                <w:rFonts w:cstheme="majorHAnsi"/>
                <w:lang w:val="en-AU"/>
              </w:rPr>
            </w:pPr>
            <w:r>
              <w:rPr>
                <w:rFonts w:cstheme="majorHAnsi"/>
                <w:lang w:val="en-AU"/>
              </w:rPr>
              <w:t xml:space="preserve">If possible, </w:t>
            </w:r>
            <w:r>
              <w:rPr>
                <w:rFonts w:cstheme="majorHAnsi"/>
                <w:lang w:val="en-AU"/>
              </w:rPr>
              <w:t>participants or cases</w:t>
            </w:r>
            <w:r>
              <w:rPr>
                <w:rFonts w:cstheme="majorHAnsi"/>
                <w:lang w:val="en-AU"/>
              </w:rPr>
              <w:t xml:space="preserve"> should be measured at more than one time</w:t>
            </w:r>
          </w:p>
        </w:tc>
        <w:tc>
          <w:tcPr>
            <w:tcW w:w="5696" w:type="dxa"/>
            <w:shd w:val="clear" w:color="auto" w:fill="D9D9D9" w:themeFill="background1" w:themeFillShade="D9"/>
          </w:tcPr>
          <w:p w14:paraId="694BA545" w14:textId="77777777" w:rsidR="0071676C" w:rsidRDefault="0071676C" w:rsidP="00875278">
            <w:pPr>
              <w:pStyle w:val="ListParagraph"/>
              <w:numPr>
                <w:ilvl w:val="0"/>
                <w:numId w:val="46"/>
              </w:numPr>
              <w:spacing w:line="276" w:lineRule="auto"/>
              <w:rPr>
                <w:rFonts w:cstheme="majorHAnsi"/>
                <w:lang w:val="en-AU"/>
              </w:rPr>
            </w:pPr>
            <w:r>
              <w:rPr>
                <w:rFonts w:cstheme="majorHAnsi"/>
                <w:lang w:val="en-AU"/>
              </w:rPr>
              <w:t>This design is called longitudinal</w:t>
            </w:r>
          </w:p>
          <w:p w14:paraId="4D5C4BBC" w14:textId="77777777" w:rsidR="00810DEE" w:rsidRDefault="00810DEE" w:rsidP="00875278">
            <w:pPr>
              <w:pStyle w:val="ListParagraph"/>
              <w:numPr>
                <w:ilvl w:val="0"/>
                <w:numId w:val="46"/>
              </w:numPr>
              <w:spacing w:line="276" w:lineRule="auto"/>
              <w:rPr>
                <w:rFonts w:cstheme="majorHAnsi"/>
                <w:lang w:val="en-AU"/>
              </w:rPr>
            </w:pPr>
            <w:r>
              <w:rPr>
                <w:rFonts w:cstheme="majorHAnsi"/>
                <w:lang w:val="en-AU"/>
              </w:rPr>
              <w:t>If the appropriate statistical tests are applied, this design can be utilised to differentiate the cause and effect</w:t>
            </w:r>
          </w:p>
          <w:p w14:paraId="4FA66417" w14:textId="6C944B0B" w:rsidR="00810DEE" w:rsidRDefault="00810DEE" w:rsidP="00875278">
            <w:pPr>
              <w:pStyle w:val="ListParagraph"/>
              <w:numPr>
                <w:ilvl w:val="0"/>
                <w:numId w:val="46"/>
              </w:numPr>
              <w:spacing w:line="276" w:lineRule="auto"/>
              <w:rPr>
                <w:rFonts w:cstheme="majorHAnsi"/>
                <w:lang w:val="en-AU"/>
              </w:rPr>
            </w:pPr>
            <w:r>
              <w:rPr>
                <w:rFonts w:cstheme="majorHAnsi"/>
                <w:lang w:val="en-AU"/>
              </w:rPr>
              <w:t xml:space="preserve">Appropriate statistical tests include </w:t>
            </w:r>
            <w:hyperlink r:id="rId11" w:history="1">
              <w:r w:rsidRPr="00810DEE">
                <w:rPr>
                  <w:rStyle w:val="Hyperlink"/>
                  <w:rFonts w:cstheme="majorHAnsi"/>
                  <w:sz w:val="22"/>
                  <w:lang w:val="en-AU"/>
                </w:rPr>
                <w:t>mediation analysis</w:t>
              </w:r>
            </w:hyperlink>
            <w:r>
              <w:rPr>
                <w:rFonts w:cstheme="majorHAnsi"/>
                <w:lang w:val="en-AU"/>
              </w:rPr>
              <w:t xml:space="preserve">, </w:t>
            </w:r>
            <w:hyperlink r:id="rId12" w:history="1">
              <w:r w:rsidRPr="00810DEE">
                <w:rPr>
                  <w:rStyle w:val="Hyperlink"/>
                  <w:rFonts w:cstheme="majorHAnsi"/>
                  <w:sz w:val="22"/>
                  <w:lang w:val="en-AU"/>
                </w:rPr>
                <w:t>path analysis</w:t>
              </w:r>
            </w:hyperlink>
            <w:r>
              <w:rPr>
                <w:rFonts w:cstheme="majorHAnsi"/>
                <w:lang w:val="en-AU"/>
              </w:rPr>
              <w:t>,</w:t>
            </w:r>
            <w:r>
              <w:rPr>
                <w:rFonts w:cstheme="majorHAnsi"/>
                <w:lang w:val="en-AU"/>
              </w:rPr>
              <w:t xml:space="preserve"> and </w:t>
            </w:r>
            <w:hyperlink r:id="rId13" w:history="1">
              <w:r w:rsidRPr="009D0A6E">
                <w:rPr>
                  <w:rStyle w:val="Hyperlink"/>
                  <w:rFonts w:cstheme="majorHAnsi"/>
                  <w:sz w:val="22"/>
                  <w:lang w:val="en-AU"/>
                </w:rPr>
                <w:t>growth curve models</w:t>
              </w:r>
            </w:hyperlink>
            <w:r w:rsidR="009D0A6E">
              <w:rPr>
                <w:rFonts w:cstheme="majorHAnsi"/>
                <w:lang w:val="en-AU"/>
              </w:rPr>
              <w:t>.</w:t>
            </w:r>
          </w:p>
        </w:tc>
      </w:tr>
      <w:tr w:rsidR="009D30B2" w:rsidRPr="0061527F" w14:paraId="59BA35F7" w14:textId="77777777" w:rsidTr="00296B46">
        <w:trPr>
          <w:trHeight w:val="369"/>
        </w:trPr>
        <w:tc>
          <w:tcPr>
            <w:tcW w:w="3544" w:type="dxa"/>
            <w:shd w:val="clear" w:color="auto" w:fill="D9D9D9" w:themeFill="background1" w:themeFillShade="D9"/>
          </w:tcPr>
          <w:p w14:paraId="17604DFB" w14:textId="60A11C4C" w:rsidR="009D30B2" w:rsidRDefault="009D30B2" w:rsidP="008F53EF">
            <w:pPr>
              <w:spacing w:line="276" w:lineRule="auto"/>
              <w:rPr>
                <w:rFonts w:cstheme="majorHAnsi"/>
                <w:lang w:val="en-AU"/>
              </w:rPr>
            </w:pPr>
            <w:r>
              <w:rPr>
                <w:rFonts w:cstheme="majorHAnsi"/>
                <w:lang w:val="en-AU"/>
              </w:rPr>
              <w:t>If participants or cases are measured at more than one time, researchers should introduce measures that diminish the rate of withdrawal</w:t>
            </w:r>
          </w:p>
        </w:tc>
        <w:tc>
          <w:tcPr>
            <w:tcW w:w="5696" w:type="dxa"/>
            <w:shd w:val="clear" w:color="auto" w:fill="D9D9D9" w:themeFill="background1" w:themeFillShade="D9"/>
          </w:tcPr>
          <w:p w14:paraId="56CBA020" w14:textId="5AF3C70C" w:rsidR="002A3322" w:rsidRDefault="002A3322" w:rsidP="00875278">
            <w:pPr>
              <w:pStyle w:val="ListParagraph"/>
              <w:numPr>
                <w:ilvl w:val="0"/>
                <w:numId w:val="46"/>
              </w:numPr>
              <w:spacing w:line="276" w:lineRule="auto"/>
              <w:rPr>
                <w:rFonts w:cstheme="majorHAnsi"/>
                <w:lang w:val="en-AU"/>
              </w:rPr>
            </w:pPr>
            <w:r>
              <w:rPr>
                <w:rFonts w:cstheme="majorHAnsi"/>
                <w:lang w:val="en-AU"/>
              </w:rPr>
              <w:t xml:space="preserve">Researchers should report the </w:t>
            </w:r>
            <w:r>
              <w:rPr>
                <w:rFonts w:cstheme="majorHAnsi"/>
                <w:lang w:val="en-AU"/>
              </w:rPr>
              <w:t>proportion of people who withdr</w:t>
            </w:r>
            <w:r>
              <w:rPr>
                <w:rFonts w:cstheme="majorHAnsi"/>
                <w:lang w:val="en-AU"/>
              </w:rPr>
              <w:t>ew from each condition</w:t>
            </w:r>
          </w:p>
          <w:p w14:paraId="649C42C4" w14:textId="5834C394" w:rsidR="009D30B2" w:rsidRPr="002A3322" w:rsidRDefault="009D30B2" w:rsidP="000E09AE">
            <w:pPr>
              <w:pStyle w:val="ListParagraph"/>
              <w:numPr>
                <w:ilvl w:val="0"/>
                <w:numId w:val="46"/>
              </w:numPr>
              <w:spacing w:line="276" w:lineRule="auto"/>
              <w:rPr>
                <w:rFonts w:cstheme="majorHAnsi"/>
                <w:lang w:val="en-AU"/>
              </w:rPr>
            </w:pPr>
            <w:r>
              <w:rPr>
                <w:rFonts w:cstheme="majorHAnsi"/>
                <w:lang w:val="en-AU"/>
              </w:rPr>
              <w:t>The proportion of people who withdr</w:t>
            </w:r>
            <w:r w:rsidR="002A3322">
              <w:rPr>
                <w:rFonts w:cstheme="majorHAnsi"/>
                <w:lang w:val="en-AU"/>
              </w:rPr>
              <w:t>e</w:t>
            </w:r>
            <w:r>
              <w:rPr>
                <w:rFonts w:cstheme="majorHAnsi"/>
                <w:lang w:val="en-AU"/>
              </w:rPr>
              <w:t>w from this study should at least be similar in each condition</w:t>
            </w:r>
          </w:p>
        </w:tc>
      </w:tr>
      <w:tr w:rsidR="005C1D17" w:rsidRPr="0061527F" w14:paraId="01814D84" w14:textId="77777777" w:rsidTr="00296B46">
        <w:trPr>
          <w:trHeight w:val="369"/>
        </w:trPr>
        <w:tc>
          <w:tcPr>
            <w:tcW w:w="3544" w:type="dxa"/>
            <w:shd w:val="clear" w:color="auto" w:fill="D9D9D9" w:themeFill="background1" w:themeFillShade="D9"/>
          </w:tcPr>
          <w:p w14:paraId="743D93BD" w14:textId="25C8A92A" w:rsidR="005C1D17" w:rsidRDefault="003F74A2" w:rsidP="008F53EF">
            <w:pPr>
              <w:spacing w:line="276" w:lineRule="auto"/>
              <w:rPr>
                <w:rFonts w:cstheme="majorHAnsi"/>
                <w:lang w:val="en-AU"/>
              </w:rPr>
            </w:pPr>
            <w:r>
              <w:rPr>
                <w:rFonts w:cstheme="majorHAnsi"/>
                <w:lang w:val="en-AU"/>
              </w:rPr>
              <w:t xml:space="preserve">Researchers should measure and control variables that are appreciably related to the outcome </w:t>
            </w:r>
            <w:r w:rsidR="00B464B6">
              <w:rPr>
                <w:rFonts w:cstheme="majorHAnsi"/>
                <w:lang w:val="en-AU"/>
              </w:rPr>
              <w:t>measure</w:t>
            </w:r>
            <w:r w:rsidR="00090CEC">
              <w:rPr>
                <w:rFonts w:cstheme="majorHAnsi"/>
                <w:lang w:val="en-AU"/>
              </w:rPr>
              <w:t xml:space="preserve">.  </w:t>
            </w:r>
          </w:p>
        </w:tc>
        <w:tc>
          <w:tcPr>
            <w:tcW w:w="5696" w:type="dxa"/>
            <w:shd w:val="clear" w:color="auto" w:fill="D9D9D9" w:themeFill="background1" w:themeFillShade="D9"/>
          </w:tcPr>
          <w:p w14:paraId="2B7EF92A" w14:textId="0E8E7CFF" w:rsidR="00090CEC" w:rsidRDefault="00090CEC" w:rsidP="00875278">
            <w:pPr>
              <w:pStyle w:val="ListParagraph"/>
              <w:numPr>
                <w:ilvl w:val="0"/>
                <w:numId w:val="46"/>
              </w:numPr>
              <w:spacing w:line="276" w:lineRule="auto"/>
              <w:rPr>
                <w:rFonts w:cstheme="majorHAnsi"/>
                <w:lang w:val="en-AU"/>
              </w:rPr>
            </w:pPr>
            <w:r>
              <w:rPr>
                <w:rFonts w:cstheme="majorHAnsi"/>
                <w:lang w:val="en-AU"/>
              </w:rPr>
              <w:t>For example, if the outcome is student</w:t>
            </w:r>
            <w:r>
              <w:rPr>
                <w:rFonts w:cstheme="majorHAnsi"/>
                <w:lang w:val="en-AU"/>
              </w:rPr>
              <w:t xml:space="preserve"> engagement, a control variable might be </w:t>
            </w:r>
            <w:r w:rsidR="00147838">
              <w:rPr>
                <w:rFonts w:cstheme="majorHAnsi"/>
                <w:lang w:val="en-AU"/>
              </w:rPr>
              <w:t>mood or past grades</w:t>
            </w:r>
          </w:p>
          <w:p w14:paraId="1F909883" w14:textId="1E0E73D8" w:rsidR="003F0519" w:rsidRDefault="003F0519" w:rsidP="00875278">
            <w:pPr>
              <w:pStyle w:val="ListParagraph"/>
              <w:numPr>
                <w:ilvl w:val="0"/>
                <w:numId w:val="46"/>
              </w:numPr>
              <w:spacing w:line="276" w:lineRule="auto"/>
              <w:rPr>
                <w:rFonts w:cstheme="majorHAnsi"/>
                <w:lang w:val="en-AU"/>
              </w:rPr>
            </w:pPr>
            <w:r>
              <w:rPr>
                <w:rFonts w:cstheme="majorHAnsi"/>
                <w:lang w:val="en-AU"/>
              </w:rPr>
              <w:t>I</w:t>
            </w:r>
            <w:r>
              <w:rPr>
                <w:rFonts w:cstheme="majorHAnsi"/>
                <w:lang w:val="en-AU"/>
              </w:rPr>
              <w:t>f participants or cases are not randomly assigned to conditions</w:t>
            </w:r>
            <w:r>
              <w:rPr>
                <w:rFonts w:cstheme="majorHAnsi"/>
                <w:lang w:val="en-AU"/>
              </w:rPr>
              <w:t>, this principle is especially important</w:t>
            </w:r>
          </w:p>
          <w:p w14:paraId="7959B4FD" w14:textId="09441A95" w:rsidR="005C1D17" w:rsidRDefault="00B464B6" w:rsidP="00875278">
            <w:pPr>
              <w:pStyle w:val="ListParagraph"/>
              <w:numPr>
                <w:ilvl w:val="0"/>
                <w:numId w:val="46"/>
              </w:numPr>
              <w:spacing w:line="276" w:lineRule="auto"/>
              <w:rPr>
                <w:rFonts w:cstheme="majorHAnsi"/>
                <w:lang w:val="en-AU"/>
              </w:rPr>
            </w:pPr>
            <w:r>
              <w:rPr>
                <w:rFonts w:cstheme="majorHAnsi"/>
                <w:lang w:val="en-AU"/>
              </w:rPr>
              <w:t xml:space="preserve">To determine which statistical tests to utilize, perhaps utilise </w:t>
            </w:r>
            <w:hyperlink r:id="rId14" w:history="1">
              <w:r w:rsidRPr="00B464B6">
                <w:rPr>
                  <w:rStyle w:val="Hyperlink"/>
                  <w:rFonts w:cstheme="majorHAnsi"/>
                  <w:sz w:val="22"/>
                  <w:lang w:val="en-AU"/>
                </w:rPr>
                <w:t>this document</w:t>
              </w:r>
            </w:hyperlink>
            <w:r w:rsidR="002F491D">
              <w:rPr>
                <w:rFonts w:cstheme="majorHAnsi"/>
                <w:lang w:val="en-AU"/>
              </w:rPr>
              <w:t xml:space="preserve"> </w:t>
            </w:r>
          </w:p>
        </w:tc>
      </w:tr>
      <w:tr w:rsidR="005C1D17" w:rsidRPr="0061527F" w14:paraId="57A89B51" w14:textId="77777777" w:rsidTr="00296B46">
        <w:trPr>
          <w:trHeight w:val="369"/>
        </w:trPr>
        <w:tc>
          <w:tcPr>
            <w:tcW w:w="3544" w:type="dxa"/>
            <w:shd w:val="clear" w:color="auto" w:fill="D9D9D9" w:themeFill="background1" w:themeFillShade="D9"/>
          </w:tcPr>
          <w:p w14:paraId="74855DE5" w14:textId="2AAE115E" w:rsidR="005C1D17" w:rsidRPr="005C1D17" w:rsidRDefault="005C1D17" w:rsidP="008F53EF">
            <w:pPr>
              <w:spacing w:line="276" w:lineRule="auto"/>
              <w:rPr>
                <w:rFonts w:cstheme="majorHAnsi"/>
                <w:b/>
                <w:bCs/>
                <w:lang w:val="en-AU"/>
              </w:rPr>
            </w:pPr>
            <w:r>
              <w:rPr>
                <w:rFonts w:cstheme="majorHAnsi"/>
                <w:b/>
                <w:bCs/>
                <w:lang w:val="en-AU"/>
              </w:rPr>
              <w:t>Measures or materials</w:t>
            </w:r>
          </w:p>
        </w:tc>
        <w:tc>
          <w:tcPr>
            <w:tcW w:w="5696" w:type="dxa"/>
            <w:shd w:val="clear" w:color="auto" w:fill="D9D9D9" w:themeFill="background1" w:themeFillShade="D9"/>
          </w:tcPr>
          <w:p w14:paraId="3B7020D7" w14:textId="77777777" w:rsidR="005C1D17" w:rsidRPr="00AB7A59" w:rsidRDefault="005C1D17" w:rsidP="00AB7A59">
            <w:pPr>
              <w:spacing w:line="276" w:lineRule="auto"/>
              <w:rPr>
                <w:rFonts w:cstheme="majorHAnsi"/>
                <w:lang w:val="en-AU"/>
              </w:rPr>
            </w:pPr>
          </w:p>
        </w:tc>
      </w:tr>
      <w:tr w:rsidR="00AB7A59" w:rsidRPr="0061527F" w14:paraId="4788CA32" w14:textId="77777777" w:rsidTr="00296B46">
        <w:trPr>
          <w:trHeight w:val="369"/>
        </w:trPr>
        <w:tc>
          <w:tcPr>
            <w:tcW w:w="3544" w:type="dxa"/>
            <w:shd w:val="clear" w:color="auto" w:fill="D9D9D9" w:themeFill="background1" w:themeFillShade="D9"/>
          </w:tcPr>
          <w:p w14:paraId="75370AEC" w14:textId="3BDE67D3" w:rsidR="00AB7A59" w:rsidRDefault="008D3C69" w:rsidP="008F53EF">
            <w:pPr>
              <w:spacing w:line="276" w:lineRule="auto"/>
              <w:rPr>
                <w:rFonts w:cstheme="majorHAnsi"/>
                <w:lang w:val="en-AU"/>
              </w:rPr>
            </w:pPr>
            <w:r>
              <w:rPr>
                <w:rFonts w:cstheme="majorHAnsi"/>
                <w:lang w:val="en-AU"/>
              </w:rPr>
              <w:t>Researchers should be able to present evidence that justifies the validity of their measures or materials</w:t>
            </w:r>
            <w:r w:rsidR="00AB7A59">
              <w:rPr>
                <w:rFonts w:cstheme="majorHAnsi"/>
                <w:lang w:val="en-AU"/>
              </w:rPr>
              <w:t xml:space="preserve"> </w:t>
            </w:r>
          </w:p>
        </w:tc>
        <w:tc>
          <w:tcPr>
            <w:tcW w:w="5696" w:type="dxa"/>
            <w:shd w:val="clear" w:color="auto" w:fill="D9D9D9" w:themeFill="background1" w:themeFillShade="D9"/>
          </w:tcPr>
          <w:p w14:paraId="691F56C4" w14:textId="2037D228" w:rsidR="00AB7A59" w:rsidRDefault="008D3C69" w:rsidP="008D3C69">
            <w:pPr>
              <w:pStyle w:val="ListParagraph"/>
              <w:numPr>
                <w:ilvl w:val="0"/>
                <w:numId w:val="46"/>
              </w:numPr>
              <w:spacing w:line="276" w:lineRule="auto"/>
              <w:rPr>
                <w:rFonts w:cstheme="majorHAnsi"/>
                <w:lang w:val="en-AU"/>
              </w:rPr>
            </w:pPr>
            <w:r>
              <w:rPr>
                <w:rFonts w:cstheme="majorHAnsi"/>
                <w:lang w:val="en-AU"/>
              </w:rPr>
              <w:t xml:space="preserve">To validate measures, </w:t>
            </w:r>
            <w:r w:rsidR="00DF744E">
              <w:rPr>
                <w:rFonts w:cstheme="majorHAnsi"/>
                <w:lang w:val="en-AU"/>
              </w:rPr>
              <w:t xml:space="preserve">researchers might </w:t>
            </w:r>
            <w:r>
              <w:rPr>
                <w:rFonts w:cstheme="majorHAnsi"/>
                <w:lang w:val="en-AU"/>
              </w:rPr>
              <w:t>consider the relationships between this measure and other related variables as well as factor analyses, Cronbach’s alpha, and similar methods</w:t>
            </w:r>
          </w:p>
          <w:p w14:paraId="5BAAEE67" w14:textId="3230BB85" w:rsidR="00A41F2C" w:rsidRPr="008D3C69" w:rsidRDefault="00A41F2C" w:rsidP="008D3C69">
            <w:pPr>
              <w:pStyle w:val="ListParagraph"/>
              <w:numPr>
                <w:ilvl w:val="0"/>
                <w:numId w:val="46"/>
              </w:numPr>
              <w:spacing w:line="276" w:lineRule="auto"/>
              <w:rPr>
                <w:rFonts w:cstheme="majorHAnsi"/>
                <w:lang w:val="en-AU"/>
              </w:rPr>
            </w:pPr>
            <w:r>
              <w:rPr>
                <w:rFonts w:cstheme="majorHAnsi"/>
                <w:lang w:val="en-AU"/>
              </w:rPr>
              <w:lastRenderedPageBreak/>
              <w:t xml:space="preserve">To assess content validity, researchers could apply the procedures that </w:t>
            </w:r>
            <w:proofErr w:type="spellStart"/>
            <w:r>
              <w:rPr>
                <w:rFonts w:cstheme="majorHAnsi"/>
                <w:lang w:val="en-AU"/>
              </w:rPr>
              <w:t>L</w:t>
            </w:r>
            <w:r w:rsidRPr="00C44D4E">
              <w:rPr>
                <w:rFonts w:cstheme="majorHAnsi"/>
                <w:lang w:val="en-AU"/>
              </w:rPr>
              <w:t>awshe</w:t>
            </w:r>
            <w:proofErr w:type="spellEnd"/>
            <w:r>
              <w:rPr>
                <w:rFonts w:cstheme="majorHAnsi"/>
                <w:lang w:val="en-AU"/>
              </w:rPr>
              <w:t xml:space="preserve"> (</w:t>
            </w:r>
            <w:r w:rsidRPr="00C44D4E">
              <w:rPr>
                <w:rFonts w:cstheme="majorHAnsi"/>
                <w:lang w:val="en-AU"/>
              </w:rPr>
              <w:t>1975</w:t>
            </w:r>
            <w:r>
              <w:rPr>
                <w:rFonts w:cstheme="majorHAnsi"/>
                <w:lang w:val="en-AU"/>
              </w:rPr>
              <w:t>) proposed (see also</w:t>
            </w:r>
            <w:r>
              <w:rPr>
                <w:rFonts w:cstheme="majorHAnsi"/>
                <w:lang w:val="en-AU"/>
              </w:rPr>
              <w:t xml:space="preserve"> </w:t>
            </w:r>
            <w:r w:rsidRPr="00C44D4E">
              <w:rPr>
                <w:rFonts w:cstheme="majorHAnsi"/>
                <w:lang w:val="en-AU"/>
              </w:rPr>
              <w:t xml:space="preserve">Wilson, Pan, &amp; </w:t>
            </w:r>
            <w:proofErr w:type="spellStart"/>
            <w:r w:rsidRPr="00C44D4E">
              <w:rPr>
                <w:rFonts w:cstheme="majorHAnsi"/>
                <w:lang w:val="en-AU"/>
              </w:rPr>
              <w:t>Schumsky</w:t>
            </w:r>
            <w:proofErr w:type="spellEnd"/>
            <w:r w:rsidRPr="00C44D4E">
              <w:rPr>
                <w:rFonts w:cstheme="majorHAnsi"/>
                <w:lang w:val="en-AU"/>
              </w:rPr>
              <w:t>,</w:t>
            </w:r>
            <w:r>
              <w:rPr>
                <w:rFonts w:cstheme="majorHAnsi"/>
                <w:lang w:val="en-AU"/>
              </w:rPr>
              <w:t xml:space="preserve"> </w:t>
            </w:r>
            <w:r w:rsidRPr="00C44D4E">
              <w:rPr>
                <w:rFonts w:cstheme="majorHAnsi"/>
                <w:lang w:val="en-AU"/>
              </w:rPr>
              <w:t>2012</w:t>
            </w:r>
            <w:r>
              <w:rPr>
                <w:rFonts w:cstheme="majorHAnsi"/>
                <w:lang w:val="en-AU"/>
              </w:rPr>
              <w:t>).</w:t>
            </w:r>
          </w:p>
        </w:tc>
      </w:tr>
      <w:tr w:rsidR="006C6AA1" w:rsidRPr="0061527F" w14:paraId="495EDFB5" w14:textId="77777777" w:rsidTr="00296B46">
        <w:trPr>
          <w:trHeight w:val="369"/>
        </w:trPr>
        <w:tc>
          <w:tcPr>
            <w:tcW w:w="3544" w:type="dxa"/>
            <w:shd w:val="clear" w:color="auto" w:fill="D9D9D9" w:themeFill="background1" w:themeFillShade="D9"/>
          </w:tcPr>
          <w:p w14:paraId="30DF0E57" w14:textId="0260E758" w:rsidR="006C6AA1" w:rsidRDefault="006C6AA1" w:rsidP="008F53EF">
            <w:pPr>
              <w:spacing w:line="276" w:lineRule="auto"/>
              <w:rPr>
                <w:rFonts w:cstheme="majorHAnsi"/>
                <w:lang w:val="en-AU"/>
              </w:rPr>
            </w:pPr>
            <w:r>
              <w:rPr>
                <w:rFonts w:cstheme="majorHAnsi"/>
                <w:lang w:val="en-AU"/>
              </w:rPr>
              <w:lastRenderedPageBreak/>
              <w:t>If participants need to complete subjective measures, such as rate their wellbeing, researchers should include procedures to assess or to promote honesty</w:t>
            </w:r>
          </w:p>
        </w:tc>
        <w:tc>
          <w:tcPr>
            <w:tcW w:w="5696" w:type="dxa"/>
            <w:shd w:val="clear" w:color="auto" w:fill="D9D9D9" w:themeFill="background1" w:themeFillShade="D9"/>
          </w:tcPr>
          <w:p w14:paraId="56FEE612" w14:textId="77777777" w:rsidR="006C6AA1" w:rsidRDefault="006C6AA1" w:rsidP="008D3C69">
            <w:pPr>
              <w:pStyle w:val="ListParagraph"/>
              <w:numPr>
                <w:ilvl w:val="0"/>
                <w:numId w:val="46"/>
              </w:numPr>
              <w:spacing w:line="276" w:lineRule="auto"/>
              <w:rPr>
                <w:rFonts w:cstheme="majorHAnsi"/>
                <w:lang w:val="en-AU"/>
              </w:rPr>
            </w:pPr>
            <w:r>
              <w:rPr>
                <w:rFonts w:cstheme="majorHAnsi"/>
                <w:lang w:val="en-AU"/>
              </w:rPr>
              <w:t xml:space="preserve">For some appropriate techniques, read </w:t>
            </w:r>
            <w:hyperlink r:id="rId15" w:history="1">
              <w:r w:rsidRPr="006C6AA1">
                <w:rPr>
                  <w:rStyle w:val="Hyperlink"/>
                  <w:rFonts w:cstheme="majorHAnsi"/>
                  <w:sz w:val="22"/>
                  <w:lang w:val="en-AU"/>
                </w:rPr>
                <w:t>this document</w:t>
              </w:r>
            </w:hyperlink>
            <w:r>
              <w:rPr>
                <w:rFonts w:cstheme="majorHAnsi"/>
                <w:lang w:val="en-AU"/>
              </w:rPr>
              <w:t xml:space="preserve">.  This document, although written to assist interviewers, is largely applicable to surveys as well. </w:t>
            </w:r>
          </w:p>
          <w:p w14:paraId="7835F758" w14:textId="5403F2FD" w:rsidR="00801A0C" w:rsidRDefault="00801A0C" w:rsidP="008D3C69">
            <w:pPr>
              <w:pStyle w:val="ListParagraph"/>
              <w:numPr>
                <w:ilvl w:val="0"/>
                <w:numId w:val="46"/>
              </w:numPr>
              <w:spacing w:line="276" w:lineRule="auto"/>
              <w:rPr>
                <w:rFonts w:cstheme="majorHAnsi"/>
                <w:lang w:val="en-AU"/>
              </w:rPr>
            </w:pPr>
            <w:r>
              <w:rPr>
                <w:rFonts w:cstheme="majorHAnsi"/>
                <w:lang w:val="en-AU"/>
              </w:rPr>
              <w:t>If possible, researchers could administer the over-claiming technique—a procedure that assesses whether participants exaggerate their knowledge about a topic (</w:t>
            </w:r>
            <w:proofErr w:type="spellStart"/>
            <w:r w:rsidR="00957014" w:rsidRPr="00957014">
              <w:rPr>
                <w:rFonts w:cstheme="majorHAnsi"/>
                <w:lang w:val="en-AU"/>
              </w:rPr>
              <w:t>Paulhus</w:t>
            </w:r>
            <w:proofErr w:type="spellEnd"/>
            <w:r w:rsidR="00957014">
              <w:rPr>
                <w:rFonts w:cstheme="majorHAnsi"/>
                <w:lang w:val="en-AU"/>
              </w:rPr>
              <w:t xml:space="preserve"> </w:t>
            </w:r>
            <w:r w:rsidR="00957014" w:rsidRPr="00957014">
              <w:rPr>
                <w:rFonts w:cstheme="majorHAnsi"/>
                <w:lang w:val="en-AU"/>
              </w:rPr>
              <w:t>&amp; Harms, 2004</w:t>
            </w:r>
            <w:r>
              <w:rPr>
                <w:rFonts w:cstheme="majorHAnsi"/>
                <w:lang w:val="en-AU"/>
              </w:rPr>
              <w:t>)</w:t>
            </w:r>
          </w:p>
        </w:tc>
      </w:tr>
      <w:tr w:rsidR="005C1D17" w:rsidRPr="0061527F" w14:paraId="3EAC908A" w14:textId="77777777" w:rsidTr="00296B46">
        <w:trPr>
          <w:trHeight w:val="369"/>
        </w:trPr>
        <w:tc>
          <w:tcPr>
            <w:tcW w:w="3544" w:type="dxa"/>
            <w:shd w:val="clear" w:color="auto" w:fill="D9D9D9" w:themeFill="background1" w:themeFillShade="D9"/>
          </w:tcPr>
          <w:p w14:paraId="25746FFF" w14:textId="6853764F" w:rsidR="005C1D17" w:rsidRDefault="000A4E31" w:rsidP="008F53EF">
            <w:pPr>
              <w:spacing w:line="276" w:lineRule="auto"/>
              <w:rPr>
                <w:rFonts w:cstheme="majorHAnsi"/>
                <w:lang w:val="en-AU"/>
              </w:rPr>
            </w:pPr>
            <w:proofErr w:type="spellStart"/>
            <w:r>
              <w:rPr>
                <w:rFonts w:cstheme="majorHAnsi"/>
                <w:lang w:val="en-AU"/>
              </w:rPr>
              <w:t>R</w:t>
            </w:r>
            <w:proofErr w:type="spellEnd"/>
            <w:r>
              <w:rPr>
                <w:rFonts w:cstheme="majorHAnsi"/>
                <w:lang w:val="en-AU"/>
              </w:rPr>
              <w:t>esearchers should conduct a pilot, preliminary, or feasibility study</w:t>
            </w:r>
          </w:p>
        </w:tc>
        <w:tc>
          <w:tcPr>
            <w:tcW w:w="5696" w:type="dxa"/>
            <w:shd w:val="clear" w:color="auto" w:fill="D9D9D9" w:themeFill="background1" w:themeFillShade="D9"/>
          </w:tcPr>
          <w:p w14:paraId="7EF957DC" w14:textId="3CDE6917" w:rsidR="005C1D17" w:rsidRDefault="006C6EB9" w:rsidP="00875278">
            <w:pPr>
              <w:pStyle w:val="ListParagraph"/>
              <w:numPr>
                <w:ilvl w:val="0"/>
                <w:numId w:val="46"/>
              </w:numPr>
              <w:spacing w:line="276" w:lineRule="auto"/>
              <w:rPr>
                <w:rFonts w:cstheme="majorHAnsi"/>
                <w:lang w:val="en-AU"/>
              </w:rPr>
            </w:pPr>
            <w:r>
              <w:rPr>
                <w:rFonts w:cstheme="majorHAnsi"/>
                <w:lang w:val="en-AU"/>
              </w:rPr>
              <w:t>These studies could be used to validate measure</w:t>
            </w:r>
            <w:r w:rsidR="00DA5D16">
              <w:rPr>
                <w:rFonts w:cstheme="majorHAnsi"/>
                <w:lang w:val="en-AU"/>
              </w:rPr>
              <w:t>s</w:t>
            </w:r>
            <w:r>
              <w:rPr>
                <w:rFonts w:cstheme="majorHAnsi"/>
                <w:lang w:val="en-AU"/>
              </w:rPr>
              <w:t xml:space="preserve">, improve the procedures, assess the viability of some </w:t>
            </w:r>
            <w:r w:rsidR="00DA5D16">
              <w:rPr>
                <w:rFonts w:cstheme="majorHAnsi"/>
                <w:lang w:val="en-AU"/>
              </w:rPr>
              <w:t>activity</w:t>
            </w:r>
            <w:r>
              <w:rPr>
                <w:rFonts w:cstheme="majorHAnsi"/>
                <w:lang w:val="en-AU"/>
              </w:rPr>
              <w:t xml:space="preserve">, or estimate the likely effect sizes—an index that is necessary to conduct power analyses </w:t>
            </w:r>
          </w:p>
        </w:tc>
      </w:tr>
      <w:tr w:rsidR="005C1D17" w:rsidRPr="0061527F" w14:paraId="00C9AC30" w14:textId="77777777" w:rsidTr="00296B46">
        <w:trPr>
          <w:trHeight w:val="369"/>
        </w:trPr>
        <w:tc>
          <w:tcPr>
            <w:tcW w:w="3544" w:type="dxa"/>
            <w:shd w:val="clear" w:color="auto" w:fill="D9D9D9" w:themeFill="background1" w:themeFillShade="D9"/>
          </w:tcPr>
          <w:p w14:paraId="5DE93B09" w14:textId="4D4C4508" w:rsidR="005C1D17" w:rsidRPr="005C1D17" w:rsidRDefault="005C1D17" w:rsidP="008F53EF">
            <w:pPr>
              <w:spacing w:line="276" w:lineRule="auto"/>
              <w:rPr>
                <w:rFonts w:cstheme="majorHAnsi"/>
                <w:b/>
                <w:bCs/>
                <w:lang w:val="en-AU"/>
              </w:rPr>
            </w:pPr>
            <w:r>
              <w:rPr>
                <w:rFonts w:cstheme="majorHAnsi"/>
                <w:b/>
                <w:bCs/>
                <w:lang w:val="en-AU"/>
              </w:rPr>
              <w:t>Participants or cases</w:t>
            </w:r>
          </w:p>
        </w:tc>
        <w:tc>
          <w:tcPr>
            <w:tcW w:w="5696" w:type="dxa"/>
            <w:shd w:val="clear" w:color="auto" w:fill="D9D9D9" w:themeFill="background1" w:themeFillShade="D9"/>
          </w:tcPr>
          <w:p w14:paraId="578ABEE1" w14:textId="77777777" w:rsidR="005C1D17" w:rsidRPr="00B94387" w:rsidRDefault="005C1D17" w:rsidP="00B94387">
            <w:pPr>
              <w:spacing w:line="276" w:lineRule="auto"/>
              <w:rPr>
                <w:rFonts w:cstheme="majorHAnsi"/>
                <w:lang w:val="en-AU"/>
              </w:rPr>
            </w:pPr>
          </w:p>
        </w:tc>
      </w:tr>
      <w:tr w:rsidR="00234CC5" w:rsidRPr="0061527F" w14:paraId="6A8B7F33" w14:textId="77777777" w:rsidTr="00296B46">
        <w:trPr>
          <w:trHeight w:val="369"/>
        </w:trPr>
        <w:tc>
          <w:tcPr>
            <w:tcW w:w="3544" w:type="dxa"/>
            <w:shd w:val="clear" w:color="auto" w:fill="D9D9D9" w:themeFill="background1" w:themeFillShade="D9"/>
          </w:tcPr>
          <w:p w14:paraId="601F00FE" w14:textId="64F0E1E5" w:rsidR="00234CC5" w:rsidRDefault="00234CC5" w:rsidP="008F53EF">
            <w:pPr>
              <w:spacing w:line="276" w:lineRule="auto"/>
              <w:rPr>
                <w:rFonts w:cstheme="majorHAnsi"/>
                <w:lang w:val="en-AU"/>
              </w:rPr>
            </w:pPr>
            <w:r>
              <w:rPr>
                <w:rFonts w:cstheme="majorHAnsi"/>
                <w:lang w:val="en-AU"/>
              </w:rPr>
              <w:t>Researchers should be able to justify the number of participants or cases in their study</w:t>
            </w:r>
          </w:p>
        </w:tc>
        <w:tc>
          <w:tcPr>
            <w:tcW w:w="5696" w:type="dxa"/>
            <w:shd w:val="clear" w:color="auto" w:fill="D9D9D9" w:themeFill="background1" w:themeFillShade="D9"/>
          </w:tcPr>
          <w:p w14:paraId="10F0EF8F" w14:textId="77777777" w:rsidR="00234CC5" w:rsidRDefault="00234CC5" w:rsidP="00875278">
            <w:pPr>
              <w:pStyle w:val="ListParagraph"/>
              <w:numPr>
                <w:ilvl w:val="0"/>
                <w:numId w:val="46"/>
              </w:numPr>
              <w:spacing w:line="276" w:lineRule="auto"/>
              <w:rPr>
                <w:rFonts w:cstheme="majorHAnsi"/>
                <w:lang w:val="en-AU"/>
              </w:rPr>
            </w:pPr>
            <w:r>
              <w:rPr>
                <w:rFonts w:cstheme="majorHAnsi"/>
                <w:lang w:val="en-AU"/>
              </w:rPr>
              <w:t xml:space="preserve">They </w:t>
            </w:r>
            <w:r>
              <w:rPr>
                <w:rFonts w:cstheme="majorHAnsi"/>
                <w:lang w:val="en-AU"/>
              </w:rPr>
              <w:t>may conduct an a priori power analysis</w:t>
            </w:r>
          </w:p>
          <w:p w14:paraId="20760431" w14:textId="14010867" w:rsidR="00234CC5" w:rsidRPr="00234CC5" w:rsidRDefault="00234CC5" w:rsidP="00234CC5">
            <w:pPr>
              <w:pStyle w:val="ListParagraph"/>
              <w:numPr>
                <w:ilvl w:val="0"/>
                <w:numId w:val="46"/>
              </w:numPr>
              <w:spacing w:line="276" w:lineRule="auto"/>
              <w:rPr>
                <w:rFonts w:cstheme="majorHAnsi"/>
                <w:lang w:val="en-AU"/>
              </w:rPr>
            </w:pPr>
            <w:r>
              <w:rPr>
                <w:rFonts w:cstheme="majorHAnsi"/>
                <w:lang w:val="en-AU"/>
              </w:rPr>
              <w:t xml:space="preserve">They may reveal the number </w:t>
            </w:r>
            <w:r>
              <w:rPr>
                <w:rFonts w:cstheme="majorHAnsi"/>
                <w:lang w:val="en-AU"/>
              </w:rPr>
              <w:t xml:space="preserve">of participants or cases </w:t>
            </w:r>
            <w:r>
              <w:rPr>
                <w:rFonts w:cstheme="majorHAnsi"/>
                <w:lang w:val="en-AU"/>
              </w:rPr>
              <w:t>exceeds other comparable studies—especially studies that utilised similar techniques to analyse the data</w:t>
            </w:r>
          </w:p>
        </w:tc>
      </w:tr>
      <w:tr w:rsidR="00603F6E" w:rsidRPr="0061527F" w14:paraId="5CE2EAB9" w14:textId="77777777" w:rsidTr="00296B46">
        <w:trPr>
          <w:trHeight w:val="369"/>
        </w:trPr>
        <w:tc>
          <w:tcPr>
            <w:tcW w:w="3544" w:type="dxa"/>
            <w:shd w:val="clear" w:color="auto" w:fill="D9D9D9" w:themeFill="background1" w:themeFillShade="D9"/>
          </w:tcPr>
          <w:p w14:paraId="4C5807C2" w14:textId="30F3F568" w:rsidR="00603F6E" w:rsidRDefault="00603F6E" w:rsidP="008F53EF">
            <w:pPr>
              <w:spacing w:line="276" w:lineRule="auto"/>
              <w:rPr>
                <w:rFonts w:cstheme="majorHAnsi"/>
                <w:lang w:val="en-AU"/>
              </w:rPr>
            </w:pPr>
            <w:r>
              <w:rPr>
                <w:rFonts w:cstheme="majorHAnsi"/>
                <w:lang w:val="en-AU"/>
              </w:rPr>
              <w:t>The participants should be representative of the relevant population</w:t>
            </w:r>
          </w:p>
        </w:tc>
        <w:tc>
          <w:tcPr>
            <w:tcW w:w="5696" w:type="dxa"/>
            <w:shd w:val="clear" w:color="auto" w:fill="D9D9D9" w:themeFill="background1" w:themeFillShade="D9"/>
          </w:tcPr>
          <w:p w14:paraId="3E3000C8" w14:textId="77777777" w:rsidR="00603F6E" w:rsidRDefault="00603F6E" w:rsidP="00875278">
            <w:pPr>
              <w:pStyle w:val="ListParagraph"/>
              <w:numPr>
                <w:ilvl w:val="0"/>
                <w:numId w:val="46"/>
              </w:numPr>
              <w:spacing w:line="276" w:lineRule="auto"/>
              <w:rPr>
                <w:rFonts w:cstheme="majorHAnsi"/>
                <w:lang w:val="en-AU"/>
              </w:rPr>
            </w:pPr>
            <w:r>
              <w:rPr>
                <w:rFonts w:cstheme="majorHAnsi"/>
                <w:lang w:val="en-AU"/>
              </w:rPr>
              <w:t>Researchers might statistically compare the characteristics of a sample—such as the mean income—with the characteristics of a relevant population</w:t>
            </w:r>
          </w:p>
          <w:p w14:paraId="618160B7" w14:textId="77777777" w:rsidR="00F31F40" w:rsidRDefault="00603F6E" w:rsidP="00875278">
            <w:pPr>
              <w:pStyle w:val="ListParagraph"/>
              <w:numPr>
                <w:ilvl w:val="0"/>
                <w:numId w:val="46"/>
              </w:numPr>
              <w:spacing w:line="276" w:lineRule="auto"/>
              <w:rPr>
                <w:rFonts w:cstheme="majorHAnsi"/>
                <w:lang w:val="en-AU"/>
              </w:rPr>
            </w:pPr>
            <w:r>
              <w:rPr>
                <w:rFonts w:cstheme="majorHAnsi"/>
                <w:lang w:val="en-AU"/>
              </w:rPr>
              <w:t>If one characteristic differs between the sample and population, researchers could perhaps conduct a technique to ascertain whether this characteristic is likely to affect some relationship</w:t>
            </w:r>
          </w:p>
          <w:p w14:paraId="78B9BE80" w14:textId="77777777" w:rsidR="00603F6E" w:rsidRDefault="00F31F40" w:rsidP="00875278">
            <w:pPr>
              <w:pStyle w:val="ListParagraph"/>
              <w:numPr>
                <w:ilvl w:val="0"/>
                <w:numId w:val="46"/>
              </w:numPr>
              <w:spacing w:line="276" w:lineRule="auto"/>
              <w:rPr>
                <w:rFonts w:cstheme="majorHAnsi"/>
                <w:lang w:val="en-AU"/>
              </w:rPr>
            </w:pPr>
            <w:r>
              <w:rPr>
                <w:rFonts w:cstheme="majorHAnsi"/>
                <w:lang w:val="en-AU"/>
              </w:rPr>
              <w:t xml:space="preserve">For example, a </w:t>
            </w:r>
            <w:r w:rsidR="00603F6E">
              <w:rPr>
                <w:rFonts w:cstheme="majorHAnsi"/>
                <w:lang w:val="en-AU"/>
              </w:rPr>
              <w:t>moderated regression</w:t>
            </w:r>
            <w:r>
              <w:rPr>
                <w:rFonts w:cstheme="majorHAnsi"/>
                <w:lang w:val="en-AU"/>
              </w:rPr>
              <w:t xml:space="preserve"> might show this characteristic, such as income, does not moderate the association between the predictor and outcome</w:t>
            </w:r>
          </w:p>
          <w:p w14:paraId="682E8CF8" w14:textId="01503402" w:rsidR="00234CC5" w:rsidRDefault="00234CC5" w:rsidP="00875278">
            <w:pPr>
              <w:pStyle w:val="ListParagraph"/>
              <w:numPr>
                <w:ilvl w:val="0"/>
                <w:numId w:val="46"/>
              </w:numPr>
              <w:spacing w:line="276" w:lineRule="auto"/>
              <w:rPr>
                <w:rFonts w:cstheme="majorHAnsi"/>
                <w:lang w:val="en-AU"/>
              </w:rPr>
            </w:pPr>
            <w:r>
              <w:rPr>
                <w:rFonts w:cstheme="majorHAnsi"/>
                <w:lang w:val="en-AU"/>
              </w:rPr>
              <w:t>They could thus conclude the bias in the sample is unlikely to affect the conclusions</w:t>
            </w:r>
          </w:p>
        </w:tc>
      </w:tr>
      <w:tr w:rsidR="005C1D17" w:rsidRPr="0061527F" w14:paraId="1142DCB8" w14:textId="77777777" w:rsidTr="00296B46">
        <w:trPr>
          <w:trHeight w:val="369"/>
        </w:trPr>
        <w:tc>
          <w:tcPr>
            <w:tcW w:w="3544" w:type="dxa"/>
            <w:shd w:val="clear" w:color="auto" w:fill="D9D9D9" w:themeFill="background1" w:themeFillShade="D9"/>
          </w:tcPr>
          <w:p w14:paraId="12856F80" w14:textId="2E454F27" w:rsidR="005C1D17" w:rsidRPr="00157A5F" w:rsidRDefault="00157A5F" w:rsidP="008F53EF">
            <w:pPr>
              <w:spacing w:line="276" w:lineRule="auto"/>
              <w:rPr>
                <w:rFonts w:cstheme="majorHAnsi"/>
                <w:b/>
                <w:bCs/>
                <w:lang w:val="en-AU"/>
              </w:rPr>
            </w:pPr>
            <w:r>
              <w:rPr>
                <w:rFonts w:cstheme="majorHAnsi"/>
                <w:b/>
                <w:bCs/>
                <w:lang w:val="en-AU"/>
              </w:rPr>
              <w:t>Ethical considerations</w:t>
            </w:r>
          </w:p>
        </w:tc>
        <w:tc>
          <w:tcPr>
            <w:tcW w:w="5696" w:type="dxa"/>
            <w:shd w:val="clear" w:color="auto" w:fill="D9D9D9" w:themeFill="background1" w:themeFillShade="D9"/>
          </w:tcPr>
          <w:p w14:paraId="24133E1E" w14:textId="499C357B" w:rsidR="005C1D17" w:rsidRDefault="00971C10" w:rsidP="00875278">
            <w:pPr>
              <w:pStyle w:val="ListParagraph"/>
              <w:numPr>
                <w:ilvl w:val="0"/>
                <w:numId w:val="46"/>
              </w:numPr>
              <w:spacing w:line="276" w:lineRule="auto"/>
              <w:rPr>
                <w:rFonts w:cstheme="majorHAnsi"/>
                <w:lang w:val="en-AU"/>
              </w:rPr>
            </w:pPr>
            <w:r>
              <w:rPr>
                <w:rFonts w:cstheme="majorHAnsi"/>
                <w:lang w:val="en-AU"/>
              </w:rPr>
              <w:t xml:space="preserve">For more details about ethics, first visit </w:t>
            </w:r>
            <w:hyperlink r:id="rId16" w:history="1">
              <w:r w:rsidRPr="00971C10">
                <w:rPr>
                  <w:rStyle w:val="Hyperlink"/>
                  <w:rFonts w:cstheme="majorHAnsi"/>
                  <w:sz w:val="22"/>
                  <w:lang w:val="en-AU"/>
                </w:rPr>
                <w:t>this webpage</w:t>
              </w:r>
            </w:hyperlink>
            <w:r>
              <w:rPr>
                <w:rFonts w:cstheme="majorHAnsi"/>
                <w:lang w:val="en-AU"/>
              </w:rPr>
              <w:t xml:space="preserve"> and follow the links</w:t>
            </w:r>
          </w:p>
        </w:tc>
      </w:tr>
      <w:tr w:rsidR="00C20E89" w:rsidRPr="0061527F" w14:paraId="53DC62B7" w14:textId="77777777" w:rsidTr="00296B46">
        <w:trPr>
          <w:trHeight w:val="369"/>
        </w:trPr>
        <w:tc>
          <w:tcPr>
            <w:tcW w:w="3544" w:type="dxa"/>
            <w:shd w:val="clear" w:color="auto" w:fill="D9D9D9" w:themeFill="background1" w:themeFillShade="D9"/>
          </w:tcPr>
          <w:p w14:paraId="32C7A096" w14:textId="71A339E2" w:rsidR="00C20E89" w:rsidRDefault="00C20E89" w:rsidP="008F53EF">
            <w:pPr>
              <w:spacing w:line="276" w:lineRule="auto"/>
              <w:rPr>
                <w:rFonts w:cstheme="majorHAnsi"/>
                <w:lang w:val="en-AU"/>
              </w:rPr>
            </w:pPr>
            <w:r>
              <w:rPr>
                <w:rFonts w:cstheme="majorHAnsi"/>
                <w:lang w:val="en-AU"/>
              </w:rPr>
              <w:t>Individuals should not feel pressure to participate in the study</w:t>
            </w:r>
          </w:p>
        </w:tc>
        <w:tc>
          <w:tcPr>
            <w:tcW w:w="5696" w:type="dxa"/>
            <w:shd w:val="clear" w:color="auto" w:fill="D9D9D9" w:themeFill="background1" w:themeFillShade="D9"/>
          </w:tcPr>
          <w:p w14:paraId="2F686AF7" w14:textId="77777777" w:rsidR="00C20E89" w:rsidRDefault="00C20E89" w:rsidP="00361188">
            <w:pPr>
              <w:pStyle w:val="ListParagraph"/>
              <w:spacing w:line="276" w:lineRule="auto"/>
              <w:ind w:left="360"/>
              <w:rPr>
                <w:rFonts w:cstheme="majorHAnsi"/>
                <w:lang w:val="en-AU"/>
              </w:rPr>
            </w:pPr>
          </w:p>
        </w:tc>
      </w:tr>
      <w:tr w:rsidR="00157A5F" w:rsidRPr="0061527F" w14:paraId="46745738" w14:textId="77777777" w:rsidTr="00296B46">
        <w:trPr>
          <w:trHeight w:val="369"/>
        </w:trPr>
        <w:tc>
          <w:tcPr>
            <w:tcW w:w="3544" w:type="dxa"/>
            <w:shd w:val="clear" w:color="auto" w:fill="D9D9D9" w:themeFill="background1" w:themeFillShade="D9"/>
          </w:tcPr>
          <w:p w14:paraId="3E626862" w14:textId="34149FCA" w:rsidR="00157A5F" w:rsidRDefault="00157A5F" w:rsidP="008F53EF">
            <w:pPr>
              <w:spacing w:line="276" w:lineRule="auto"/>
              <w:rPr>
                <w:rFonts w:cstheme="majorHAnsi"/>
                <w:lang w:val="en-AU"/>
              </w:rPr>
            </w:pPr>
            <w:r>
              <w:rPr>
                <w:rFonts w:cstheme="majorHAnsi"/>
                <w:lang w:val="en-AU"/>
              </w:rPr>
              <w:t>The project should demonstrate respect to all humans</w:t>
            </w:r>
          </w:p>
        </w:tc>
        <w:tc>
          <w:tcPr>
            <w:tcW w:w="5696" w:type="dxa"/>
            <w:shd w:val="clear" w:color="auto" w:fill="D9D9D9" w:themeFill="background1" w:themeFillShade="D9"/>
          </w:tcPr>
          <w:p w14:paraId="604B5E7A" w14:textId="544724BF" w:rsidR="00157A5F" w:rsidRDefault="00157A5F" w:rsidP="00875278">
            <w:pPr>
              <w:pStyle w:val="ListParagraph"/>
              <w:numPr>
                <w:ilvl w:val="0"/>
                <w:numId w:val="46"/>
              </w:numPr>
              <w:spacing w:line="276" w:lineRule="auto"/>
              <w:rPr>
                <w:rFonts w:cstheme="majorHAnsi"/>
                <w:lang w:val="en-AU"/>
              </w:rPr>
            </w:pPr>
            <w:r>
              <w:rPr>
                <w:rFonts w:cstheme="majorHAnsi"/>
                <w:lang w:val="en-AU"/>
              </w:rPr>
              <w:t>The project should not restrict the autonomy of individuals to pursue their values, preferences, rituals, and goals</w:t>
            </w:r>
          </w:p>
        </w:tc>
      </w:tr>
      <w:tr w:rsidR="00157A5F" w:rsidRPr="0061527F" w14:paraId="25B63AF1" w14:textId="77777777" w:rsidTr="00296B46">
        <w:trPr>
          <w:trHeight w:val="369"/>
        </w:trPr>
        <w:tc>
          <w:tcPr>
            <w:tcW w:w="3544" w:type="dxa"/>
            <w:shd w:val="clear" w:color="auto" w:fill="D9D9D9" w:themeFill="background1" w:themeFillShade="D9"/>
          </w:tcPr>
          <w:p w14:paraId="0B88A54F" w14:textId="36B3632E" w:rsidR="00157A5F" w:rsidRDefault="00EC48C5" w:rsidP="008F53EF">
            <w:pPr>
              <w:spacing w:line="276" w:lineRule="auto"/>
              <w:rPr>
                <w:rFonts w:cstheme="majorHAnsi"/>
                <w:lang w:val="en-AU"/>
              </w:rPr>
            </w:pPr>
            <w:r>
              <w:rPr>
                <w:rFonts w:cstheme="majorHAnsi"/>
                <w:lang w:val="en-AU"/>
              </w:rPr>
              <w:t>The project should demonstrate justice</w:t>
            </w:r>
          </w:p>
        </w:tc>
        <w:tc>
          <w:tcPr>
            <w:tcW w:w="5696" w:type="dxa"/>
            <w:shd w:val="clear" w:color="auto" w:fill="D9D9D9" w:themeFill="background1" w:themeFillShade="D9"/>
          </w:tcPr>
          <w:p w14:paraId="143A9015" w14:textId="020E36BB" w:rsidR="00157A5F" w:rsidRDefault="00EC48C5" w:rsidP="00875278">
            <w:pPr>
              <w:pStyle w:val="ListParagraph"/>
              <w:numPr>
                <w:ilvl w:val="0"/>
                <w:numId w:val="46"/>
              </w:numPr>
              <w:spacing w:line="276" w:lineRule="auto"/>
              <w:rPr>
                <w:rFonts w:cstheme="majorHAnsi"/>
                <w:lang w:val="en-AU"/>
              </w:rPr>
            </w:pPr>
            <w:r>
              <w:rPr>
                <w:rFonts w:cstheme="majorHAnsi"/>
                <w:lang w:val="en-AU"/>
              </w:rPr>
              <w:t>That is, the project should treat all individuals and groups fairly—rather than benefit only a particular subset</w:t>
            </w:r>
          </w:p>
        </w:tc>
      </w:tr>
      <w:tr w:rsidR="00EC48C5" w:rsidRPr="0061527F" w14:paraId="1B078110" w14:textId="77777777" w:rsidTr="00296B46">
        <w:trPr>
          <w:trHeight w:val="369"/>
        </w:trPr>
        <w:tc>
          <w:tcPr>
            <w:tcW w:w="3544" w:type="dxa"/>
            <w:shd w:val="clear" w:color="auto" w:fill="D9D9D9" w:themeFill="background1" w:themeFillShade="D9"/>
          </w:tcPr>
          <w:p w14:paraId="1A1FF511" w14:textId="30982378" w:rsidR="00EC48C5" w:rsidRDefault="00EC48C5" w:rsidP="008F53EF">
            <w:pPr>
              <w:spacing w:line="276" w:lineRule="auto"/>
              <w:rPr>
                <w:rFonts w:cstheme="majorHAnsi"/>
                <w:lang w:val="en-AU"/>
              </w:rPr>
            </w:pPr>
            <w:r>
              <w:rPr>
                <w:rFonts w:cstheme="majorHAnsi"/>
                <w:lang w:val="en-AU"/>
              </w:rPr>
              <w:lastRenderedPageBreak/>
              <w:t>The benefits should appreciably outweigh the costs</w:t>
            </w:r>
          </w:p>
        </w:tc>
        <w:tc>
          <w:tcPr>
            <w:tcW w:w="5696" w:type="dxa"/>
            <w:shd w:val="clear" w:color="auto" w:fill="D9D9D9" w:themeFill="background1" w:themeFillShade="D9"/>
          </w:tcPr>
          <w:p w14:paraId="57094E23" w14:textId="058CDC2B" w:rsidR="00EC48C5" w:rsidRDefault="00EC48C5" w:rsidP="00875278">
            <w:pPr>
              <w:pStyle w:val="ListParagraph"/>
              <w:numPr>
                <w:ilvl w:val="0"/>
                <w:numId w:val="46"/>
              </w:numPr>
              <w:spacing w:line="276" w:lineRule="auto"/>
              <w:rPr>
                <w:rFonts w:cstheme="majorHAnsi"/>
                <w:lang w:val="en-AU"/>
              </w:rPr>
            </w:pPr>
            <w:r>
              <w:rPr>
                <w:rFonts w:cstheme="majorHAnsi"/>
                <w:lang w:val="en-AU"/>
              </w:rPr>
              <w:t>The harm or discomfort should be minimal</w:t>
            </w:r>
          </w:p>
        </w:tc>
      </w:tr>
      <w:tr w:rsidR="005C1D17" w:rsidRPr="0061527F" w14:paraId="3283F5E1" w14:textId="77777777" w:rsidTr="00296B46">
        <w:trPr>
          <w:trHeight w:val="369"/>
        </w:trPr>
        <w:tc>
          <w:tcPr>
            <w:tcW w:w="3544" w:type="dxa"/>
            <w:shd w:val="clear" w:color="auto" w:fill="D9D9D9" w:themeFill="background1" w:themeFillShade="D9"/>
          </w:tcPr>
          <w:p w14:paraId="0339C7D2" w14:textId="21DD23FA" w:rsidR="005C1D17" w:rsidRPr="00116BFC" w:rsidRDefault="00116BFC" w:rsidP="008F53EF">
            <w:pPr>
              <w:spacing w:line="276" w:lineRule="auto"/>
              <w:rPr>
                <w:rFonts w:cstheme="majorHAnsi"/>
                <w:b/>
                <w:bCs/>
                <w:lang w:val="en-AU"/>
              </w:rPr>
            </w:pPr>
            <w:r>
              <w:rPr>
                <w:rFonts w:cstheme="majorHAnsi"/>
                <w:b/>
                <w:bCs/>
                <w:lang w:val="en-AU"/>
              </w:rPr>
              <w:t>Data analysis</w:t>
            </w:r>
          </w:p>
        </w:tc>
        <w:tc>
          <w:tcPr>
            <w:tcW w:w="5696" w:type="dxa"/>
            <w:shd w:val="clear" w:color="auto" w:fill="D9D9D9" w:themeFill="background1" w:themeFillShade="D9"/>
          </w:tcPr>
          <w:p w14:paraId="5AB37B09" w14:textId="77777777" w:rsidR="005C1D17" w:rsidRPr="00727603" w:rsidRDefault="005C1D17" w:rsidP="00727603">
            <w:pPr>
              <w:spacing w:line="276" w:lineRule="auto"/>
              <w:rPr>
                <w:rFonts w:cstheme="majorHAnsi"/>
                <w:lang w:val="en-AU"/>
              </w:rPr>
            </w:pPr>
          </w:p>
        </w:tc>
      </w:tr>
      <w:tr w:rsidR="00116BFC" w:rsidRPr="0061527F" w14:paraId="607AA6B8" w14:textId="77777777" w:rsidTr="00296B46">
        <w:trPr>
          <w:trHeight w:val="369"/>
        </w:trPr>
        <w:tc>
          <w:tcPr>
            <w:tcW w:w="3544" w:type="dxa"/>
            <w:shd w:val="clear" w:color="auto" w:fill="D9D9D9" w:themeFill="background1" w:themeFillShade="D9"/>
          </w:tcPr>
          <w:p w14:paraId="4B27F50A" w14:textId="628F50DC" w:rsidR="00116BFC" w:rsidRPr="00116BFC" w:rsidRDefault="001976FB" w:rsidP="008F53EF">
            <w:pPr>
              <w:spacing w:line="276" w:lineRule="auto"/>
              <w:rPr>
                <w:rFonts w:cstheme="majorHAnsi"/>
                <w:lang w:val="en-AU"/>
              </w:rPr>
            </w:pPr>
            <w:r>
              <w:rPr>
                <w:rFonts w:cstheme="majorHAnsi"/>
                <w:lang w:val="en-AU"/>
              </w:rPr>
              <w:t>The assumptions that underpin some technique</w:t>
            </w:r>
            <w:r w:rsidR="00116BFC">
              <w:rPr>
                <w:rFonts w:cstheme="majorHAnsi"/>
                <w:lang w:val="en-AU"/>
              </w:rPr>
              <w:t xml:space="preserve"> should be assessed, if applicable</w:t>
            </w:r>
          </w:p>
        </w:tc>
        <w:tc>
          <w:tcPr>
            <w:tcW w:w="5696" w:type="dxa"/>
            <w:shd w:val="clear" w:color="auto" w:fill="D9D9D9" w:themeFill="background1" w:themeFillShade="D9"/>
          </w:tcPr>
          <w:p w14:paraId="56F06C61" w14:textId="31DCEE5B" w:rsidR="00116BFC" w:rsidRDefault="00116BFC" w:rsidP="00875278">
            <w:pPr>
              <w:pStyle w:val="ListParagraph"/>
              <w:numPr>
                <w:ilvl w:val="0"/>
                <w:numId w:val="46"/>
              </w:numPr>
              <w:spacing w:line="276" w:lineRule="auto"/>
              <w:rPr>
                <w:rFonts w:cstheme="majorHAnsi"/>
                <w:lang w:val="en-AU"/>
              </w:rPr>
            </w:pPr>
            <w:r>
              <w:rPr>
                <w:rFonts w:cstheme="majorHAnsi"/>
                <w:lang w:val="en-AU"/>
              </w:rPr>
              <w:t>Alternatively, researchers may choose techniques that are not sensitive to particular assumptions</w:t>
            </w:r>
          </w:p>
        </w:tc>
      </w:tr>
      <w:tr w:rsidR="005C1D17" w:rsidRPr="0061527F" w14:paraId="319278D2" w14:textId="77777777" w:rsidTr="00296B46">
        <w:trPr>
          <w:trHeight w:val="369"/>
        </w:trPr>
        <w:tc>
          <w:tcPr>
            <w:tcW w:w="3544" w:type="dxa"/>
            <w:shd w:val="clear" w:color="auto" w:fill="D9D9D9" w:themeFill="background1" w:themeFillShade="D9"/>
          </w:tcPr>
          <w:p w14:paraId="36F84D83" w14:textId="2FEFB280" w:rsidR="005C1D17" w:rsidRDefault="001976FB" w:rsidP="008F53EF">
            <w:pPr>
              <w:spacing w:line="276" w:lineRule="auto"/>
              <w:rPr>
                <w:rFonts w:cstheme="majorHAnsi"/>
                <w:lang w:val="en-AU"/>
              </w:rPr>
            </w:pPr>
            <w:r>
              <w:rPr>
                <w:rFonts w:cstheme="majorHAnsi"/>
                <w:lang w:val="en-AU"/>
              </w:rPr>
              <w:t>During the analysis, if a decision is reached that might be contentious, researchers should report what the findings would have been if another choice was reached</w:t>
            </w:r>
          </w:p>
        </w:tc>
        <w:tc>
          <w:tcPr>
            <w:tcW w:w="5696" w:type="dxa"/>
            <w:shd w:val="clear" w:color="auto" w:fill="D9D9D9" w:themeFill="background1" w:themeFillShade="D9"/>
          </w:tcPr>
          <w:p w14:paraId="4C573028" w14:textId="77777777" w:rsidR="005C1D17" w:rsidRDefault="001976FB" w:rsidP="00875278">
            <w:pPr>
              <w:pStyle w:val="ListParagraph"/>
              <w:numPr>
                <w:ilvl w:val="0"/>
                <w:numId w:val="46"/>
              </w:numPr>
              <w:spacing w:line="276" w:lineRule="auto"/>
              <w:rPr>
                <w:rFonts w:cstheme="majorHAnsi"/>
                <w:lang w:val="en-AU"/>
              </w:rPr>
            </w:pPr>
            <w:r>
              <w:rPr>
                <w:rFonts w:cstheme="majorHAnsi"/>
                <w:lang w:val="en-AU"/>
              </w:rPr>
              <w:t>To illustrate, researchers might choose to exclude an outlier</w:t>
            </w:r>
          </w:p>
          <w:p w14:paraId="6EC25DB9" w14:textId="3D0DC732" w:rsidR="001976FB" w:rsidRPr="001976FB" w:rsidRDefault="001976FB" w:rsidP="001976FB">
            <w:pPr>
              <w:pStyle w:val="ListParagraph"/>
              <w:numPr>
                <w:ilvl w:val="0"/>
                <w:numId w:val="46"/>
              </w:numPr>
              <w:spacing w:line="276" w:lineRule="auto"/>
              <w:rPr>
                <w:rFonts w:cstheme="majorHAnsi"/>
                <w:lang w:val="en-AU"/>
              </w:rPr>
            </w:pPr>
            <w:r>
              <w:rPr>
                <w:rFonts w:cstheme="majorHAnsi"/>
                <w:lang w:val="en-AU"/>
              </w:rPr>
              <w:t>They should then report, perhaps in an appendix, the results that would have been observed if the outliers had been retained</w:t>
            </w:r>
          </w:p>
        </w:tc>
      </w:tr>
      <w:tr w:rsidR="005C1D17" w:rsidRPr="0061527F" w14:paraId="63A49C10" w14:textId="77777777" w:rsidTr="00296B46">
        <w:trPr>
          <w:trHeight w:val="369"/>
        </w:trPr>
        <w:tc>
          <w:tcPr>
            <w:tcW w:w="3544" w:type="dxa"/>
            <w:shd w:val="clear" w:color="auto" w:fill="D9D9D9" w:themeFill="background1" w:themeFillShade="D9"/>
          </w:tcPr>
          <w:p w14:paraId="197DEB38" w14:textId="369B9A13" w:rsidR="005C1D17" w:rsidRDefault="00650E98" w:rsidP="008F53EF">
            <w:pPr>
              <w:spacing w:line="276" w:lineRule="auto"/>
              <w:rPr>
                <w:rFonts w:cstheme="majorHAnsi"/>
                <w:lang w:val="en-AU"/>
              </w:rPr>
            </w:pPr>
            <w:r>
              <w:rPr>
                <w:rFonts w:cstheme="majorHAnsi"/>
                <w:lang w:val="en-AU"/>
              </w:rPr>
              <w:t xml:space="preserve">The technique chosen to analyse the data is suited to this kind of outcome measure  </w:t>
            </w:r>
          </w:p>
        </w:tc>
        <w:tc>
          <w:tcPr>
            <w:tcW w:w="5696" w:type="dxa"/>
            <w:shd w:val="clear" w:color="auto" w:fill="D9D9D9" w:themeFill="background1" w:themeFillShade="D9"/>
          </w:tcPr>
          <w:p w14:paraId="755F2AF9" w14:textId="0CC8ED72" w:rsidR="005C1D17" w:rsidRDefault="00650E98" w:rsidP="00875278">
            <w:pPr>
              <w:pStyle w:val="ListParagraph"/>
              <w:numPr>
                <w:ilvl w:val="0"/>
                <w:numId w:val="46"/>
              </w:numPr>
              <w:spacing w:line="276" w:lineRule="auto"/>
              <w:rPr>
                <w:rFonts w:cstheme="majorHAnsi"/>
                <w:lang w:val="en-AU"/>
              </w:rPr>
            </w:pPr>
            <w:r>
              <w:rPr>
                <w:rFonts w:cstheme="majorHAnsi"/>
                <w:lang w:val="en-AU"/>
              </w:rPr>
              <w:t>Researchers should ascertain whether the outcome</w:t>
            </w:r>
            <w:r w:rsidR="00361188">
              <w:rPr>
                <w:rFonts w:cstheme="majorHAnsi"/>
                <w:lang w:val="en-AU"/>
              </w:rPr>
              <w:t xml:space="preserve"> measure—such as student engagement or health—</w:t>
            </w:r>
            <w:r>
              <w:rPr>
                <w:rFonts w:cstheme="majorHAnsi"/>
                <w:lang w:val="en-AU"/>
              </w:rPr>
              <w:t>is binary, categorical, a ranking, a count, or some other numerical measure</w:t>
            </w:r>
          </w:p>
          <w:p w14:paraId="0EB57DB7" w14:textId="26E43289" w:rsidR="00650E98" w:rsidRDefault="00650E98" w:rsidP="00875278">
            <w:pPr>
              <w:pStyle w:val="ListParagraph"/>
              <w:numPr>
                <w:ilvl w:val="0"/>
                <w:numId w:val="46"/>
              </w:numPr>
              <w:spacing w:line="276" w:lineRule="auto"/>
              <w:rPr>
                <w:rFonts w:cstheme="majorHAnsi"/>
                <w:lang w:val="en-AU"/>
              </w:rPr>
            </w:pPr>
            <w:r>
              <w:rPr>
                <w:rFonts w:cstheme="majorHAnsi"/>
                <w:lang w:val="en-AU"/>
              </w:rPr>
              <w:t xml:space="preserve">Researchers should then choose the technique that is suited to this kind of measure </w:t>
            </w:r>
            <w:r w:rsidR="00FD4E8A">
              <w:rPr>
                <w:rFonts w:cstheme="majorHAnsi"/>
                <w:lang w:val="en-AU"/>
              </w:rPr>
              <w:t xml:space="preserve">(for a discussion, see </w:t>
            </w:r>
            <w:hyperlink r:id="rId17" w:history="1">
              <w:r w:rsidR="00FD4E8A" w:rsidRPr="00FD4E8A">
                <w:rPr>
                  <w:rStyle w:val="Hyperlink"/>
                  <w:rFonts w:cstheme="majorHAnsi"/>
                  <w:sz w:val="22"/>
                  <w:lang w:val="en-AU"/>
                </w:rPr>
                <w:t>this document</w:t>
              </w:r>
            </w:hyperlink>
            <w:r>
              <w:rPr>
                <w:rFonts w:cstheme="majorHAnsi"/>
                <w:lang w:val="en-AU"/>
              </w:rPr>
              <w:t>)</w:t>
            </w:r>
          </w:p>
        </w:tc>
      </w:tr>
      <w:tr w:rsidR="00727603" w:rsidRPr="0061527F" w14:paraId="0EEFC5BA" w14:textId="77777777" w:rsidTr="00296B46">
        <w:trPr>
          <w:trHeight w:val="369"/>
        </w:trPr>
        <w:tc>
          <w:tcPr>
            <w:tcW w:w="3544" w:type="dxa"/>
            <w:shd w:val="clear" w:color="auto" w:fill="D9D9D9" w:themeFill="background1" w:themeFillShade="D9"/>
          </w:tcPr>
          <w:p w14:paraId="1A95DF3B" w14:textId="00B4D9FF" w:rsidR="00727603" w:rsidRPr="00727603" w:rsidRDefault="00727603" w:rsidP="008F53EF">
            <w:pPr>
              <w:spacing w:line="276" w:lineRule="auto"/>
              <w:rPr>
                <w:rFonts w:cstheme="majorHAnsi"/>
                <w:b/>
                <w:bCs/>
                <w:lang w:val="en-AU"/>
              </w:rPr>
            </w:pPr>
            <w:r>
              <w:rPr>
                <w:rFonts w:cstheme="majorHAnsi"/>
                <w:b/>
                <w:bCs/>
                <w:lang w:val="en-AU"/>
              </w:rPr>
              <w:t>Risks</w:t>
            </w:r>
          </w:p>
        </w:tc>
        <w:tc>
          <w:tcPr>
            <w:tcW w:w="5696" w:type="dxa"/>
            <w:shd w:val="clear" w:color="auto" w:fill="D9D9D9" w:themeFill="background1" w:themeFillShade="D9"/>
          </w:tcPr>
          <w:p w14:paraId="02A1A97D" w14:textId="77777777" w:rsidR="00727603" w:rsidRPr="007B5BFA" w:rsidRDefault="00727603" w:rsidP="007B5BFA">
            <w:pPr>
              <w:spacing w:line="276" w:lineRule="auto"/>
              <w:rPr>
                <w:rFonts w:cstheme="majorHAnsi"/>
                <w:lang w:val="en-AU"/>
              </w:rPr>
            </w:pPr>
          </w:p>
        </w:tc>
      </w:tr>
      <w:tr w:rsidR="00727603" w:rsidRPr="0061527F" w14:paraId="794C9B16" w14:textId="77777777" w:rsidTr="00296B46">
        <w:trPr>
          <w:trHeight w:val="369"/>
        </w:trPr>
        <w:tc>
          <w:tcPr>
            <w:tcW w:w="3544" w:type="dxa"/>
            <w:shd w:val="clear" w:color="auto" w:fill="D9D9D9" w:themeFill="background1" w:themeFillShade="D9"/>
          </w:tcPr>
          <w:p w14:paraId="5A99F902" w14:textId="7D8F4C03" w:rsidR="00727603" w:rsidRDefault="00727603" w:rsidP="008F53EF">
            <w:pPr>
              <w:spacing w:line="276" w:lineRule="auto"/>
              <w:rPr>
                <w:rFonts w:cstheme="majorHAnsi"/>
                <w:lang w:val="en-AU"/>
              </w:rPr>
            </w:pPr>
            <w:r>
              <w:rPr>
                <w:rFonts w:cstheme="majorHAnsi"/>
                <w:lang w:val="en-AU"/>
              </w:rPr>
              <w:t>Researchers should record the possible risks or problems that could unfold</w:t>
            </w:r>
          </w:p>
        </w:tc>
        <w:tc>
          <w:tcPr>
            <w:tcW w:w="5696" w:type="dxa"/>
            <w:shd w:val="clear" w:color="auto" w:fill="D9D9D9" w:themeFill="background1" w:themeFillShade="D9"/>
          </w:tcPr>
          <w:p w14:paraId="5FF29BB7" w14:textId="36CC1EEF" w:rsidR="00727603" w:rsidRDefault="00727603" w:rsidP="00875278">
            <w:pPr>
              <w:pStyle w:val="ListParagraph"/>
              <w:numPr>
                <w:ilvl w:val="0"/>
                <w:numId w:val="46"/>
              </w:numPr>
              <w:spacing w:line="276" w:lineRule="auto"/>
              <w:rPr>
                <w:rFonts w:cstheme="majorHAnsi"/>
                <w:lang w:val="en-AU"/>
              </w:rPr>
            </w:pPr>
            <w:r>
              <w:rPr>
                <w:rFonts w:cstheme="majorHAnsi"/>
                <w:lang w:val="en-AU"/>
              </w:rPr>
              <w:t>Researchers should develop a plan on how they might respond if these risks unfold</w:t>
            </w:r>
          </w:p>
        </w:tc>
      </w:tr>
    </w:tbl>
    <w:p w14:paraId="6B83E271" w14:textId="77777777" w:rsidR="00875278" w:rsidRDefault="00875278" w:rsidP="009951A6">
      <w:pPr>
        <w:spacing w:line="276" w:lineRule="auto"/>
        <w:rPr>
          <w:rFonts w:cstheme="majorHAnsi"/>
          <w:noProof/>
          <w:szCs w:val="22"/>
          <w:lang w:val="en-AU"/>
        </w:rPr>
      </w:pPr>
    </w:p>
    <w:p w14:paraId="648046D1" w14:textId="77421023" w:rsidR="00982471" w:rsidRDefault="00BD366E" w:rsidP="009951A6">
      <w:pPr>
        <w:spacing w:line="276" w:lineRule="auto"/>
        <w:rPr>
          <w:rFonts w:cstheme="majorHAnsi"/>
          <w:noProof/>
          <w:szCs w:val="22"/>
          <w:lang w:val="en-AU"/>
        </w:rPr>
      </w:pPr>
      <w:r>
        <w:rPr>
          <w:rFonts w:cstheme="majorHAnsi"/>
          <w:noProof/>
          <w:szCs w:val="22"/>
          <w:lang w:val="en-AU"/>
        </w:rPr>
        <w:t xml:space="preserve">  </w:t>
      </w:r>
    </w:p>
    <w:p w14:paraId="79716066" w14:textId="0D8C109C" w:rsidR="00BD366E" w:rsidRDefault="00BD366E" w:rsidP="009951A6">
      <w:pPr>
        <w:spacing w:line="276" w:lineRule="auto"/>
        <w:rPr>
          <w:rFonts w:cstheme="majorHAnsi"/>
          <w:noProof/>
          <w:szCs w:val="22"/>
          <w:lang w:val="en-AU"/>
        </w:rPr>
      </w:pPr>
    </w:p>
    <w:p w14:paraId="5165E559" w14:textId="77777777" w:rsidR="00BD366E" w:rsidRDefault="00BD366E" w:rsidP="009951A6">
      <w:pPr>
        <w:spacing w:line="276" w:lineRule="auto"/>
        <w:rPr>
          <w:rFonts w:cstheme="majorHAnsi"/>
          <w:noProof/>
          <w:szCs w:val="22"/>
          <w:lang w:val="en-AU"/>
        </w:rPr>
      </w:pPr>
    </w:p>
    <w:p w14:paraId="73F28E9F" w14:textId="1A2B0C51" w:rsidR="00FC079B" w:rsidRDefault="00FC079B" w:rsidP="009951A6">
      <w:pPr>
        <w:spacing w:line="276" w:lineRule="auto"/>
        <w:rPr>
          <w:rFonts w:cstheme="majorHAnsi"/>
          <w:noProof/>
          <w:szCs w:val="22"/>
          <w:lang w:val="en-AU"/>
        </w:rPr>
      </w:pPr>
    </w:p>
    <w:p w14:paraId="00844557" w14:textId="77777777" w:rsidR="00AD13FA" w:rsidRDefault="00AD13FA" w:rsidP="009951A6">
      <w:pPr>
        <w:spacing w:line="276" w:lineRule="auto"/>
        <w:rPr>
          <w:rFonts w:cstheme="majorHAnsi"/>
          <w:noProof/>
          <w:szCs w:val="22"/>
          <w:lang w:val="en-AU"/>
        </w:rPr>
      </w:pPr>
    </w:p>
    <w:p w14:paraId="5FAEFDDB" w14:textId="574DA0FC" w:rsidR="00982471" w:rsidRDefault="00982471" w:rsidP="009951A6">
      <w:pPr>
        <w:spacing w:line="276" w:lineRule="auto"/>
        <w:rPr>
          <w:rFonts w:cstheme="majorHAnsi"/>
          <w:noProof/>
          <w:szCs w:val="22"/>
          <w:lang w:val="en-AU"/>
        </w:rPr>
      </w:pPr>
    </w:p>
    <w:p w14:paraId="5825C900" w14:textId="77777777" w:rsidR="00982471" w:rsidRPr="0061527F" w:rsidRDefault="00982471" w:rsidP="009951A6">
      <w:pPr>
        <w:spacing w:line="276" w:lineRule="auto"/>
        <w:rPr>
          <w:rFonts w:cstheme="majorHAnsi"/>
          <w:noProof/>
          <w:szCs w:val="22"/>
          <w:lang w:val="en-AU"/>
        </w:rPr>
      </w:pPr>
    </w:p>
    <w:p w14:paraId="01A18890" w14:textId="52EDB9BE" w:rsidR="00144B85" w:rsidRPr="0061527F" w:rsidRDefault="00144B85" w:rsidP="00144B85">
      <w:pPr>
        <w:spacing w:line="276" w:lineRule="auto"/>
        <w:rPr>
          <w:rFonts w:cstheme="majorHAnsi"/>
          <w:noProof/>
          <w:szCs w:val="22"/>
          <w:lang w:val="en-AU"/>
        </w:rPr>
      </w:pPr>
    </w:p>
    <w:p w14:paraId="7B030D99" w14:textId="77777777" w:rsidR="0075586C" w:rsidRDefault="0075586C">
      <w:pPr>
        <w:rPr>
          <w:rStyle w:val="Heading2Char"/>
          <w:rFonts w:asciiTheme="minorHAnsi" w:hAnsiTheme="minorHAnsi" w:cs="Times New Roman (Body CS)"/>
          <w:szCs w:val="32"/>
        </w:rPr>
      </w:pPr>
      <w:r>
        <w:rPr>
          <w:rStyle w:val="Heading2Char"/>
          <w:rFonts w:cs="Times New Roman (Body CS)"/>
          <w:b w:val="0"/>
          <w:szCs w:val="32"/>
        </w:rPr>
        <w:br w:type="page"/>
      </w:r>
    </w:p>
    <w:p w14:paraId="4349DBEB" w14:textId="7C7DA3D5" w:rsidR="00B347FA" w:rsidRPr="00AF316E" w:rsidRDefault="00B347FA" w:rsidP="00AF316E">
      <w:pPr>
        <w:pStyle w:val="Heading1"/>
        <w:rPr>
          <w:rStyle w:val="Heading2Char"/>
          <w:rFonts w:cs="Times New Roman (Body CS)"/>
          <w:b/>
          <w:szCs w:val="32"/>
        </w:rPr>
      </w:pPr>
      <w:r w:rsidRPr="00AF316E">
        <w:rPr>
          <w:rStyle w:val="Heading2Char"/>
          <w:rFonts w:cs="Times New Roman (Body CS)"/>
          <w:b/>
          <w:szCs w:val="32"/>
        </w:rPr>
        <w:lastRenderedPageBreak/>
        <w:t>The</w:t>
      </w:r>
      <w:r w:rsidRPr="00AF316E">
        <w:t xml:space="preserve"> </w:t>
      </w:r>
      <w:r w:rsidRPr="00AF316E">
        <w:rPr>
          <w:rStyle w:val="Heading2Char"/>
          <w:rFonts w:cs="Times New Roman (Body CS)"/>
          <w:b/>
          <w:szCs w:val="32"/>
        </w:rPr>
        <w:t>Medical Education Research Study Quality</w:t>
      </w:r>
      <w:r w:rsidRPr="00AF316E">
        <w:rPr>
          <w:rStyle w:val="Heading2Char"/>
          <w:rFonts w:cs="Times New Roman (Body CS)"/>
          <w:b/>
          <w:szCs w:val="32"/>
        </w:rPr>
        <w:t xml:space="preserve"> Instrument or MERSQI</w:t>
      </w:r>
    </w:p>
    <w:p w14:paraId="179628D0" w14:textId="7470C136" w:rsidR="00B347FA" w:rsidRDefault="00B347FA" w:rsidP="00B347FA">
      <w:pPr>
        <w:spacing w:line="276" w:lineRule="auto"/>
        <w:rPr>
          <w:rStyle w:val="Heading2Char"/>
          <w:rFonts w:cstheme="majorHAnsi"/>
          <w:lang w:val="en-AU"/>
        </w:rPr>
      </w:pPr>
    </w:p>
    <w:p w14:paraId="580C8307" w14:textId="0DBBA768" w:rsidR="00BB08C6" w:rsidRDefault="00A03758" w:rsidP="00144B85">
      <w:pPr>
        <w:spacing w:line="276" w:lineRule="auto"/>
        <w:rPr>
          <w:rFonts w:cstheme="majorHAnsi"/>
          <w:noProof/>
          <w:szCs w:val="22"/>
          <w:lang w:val="en-AU"/>
        </w:rPr>
      </w:pPr>
      <w:r>
        <w:rPr>
          <w:rFonts w:cstheme="majorHAnsi"/>
          <w:noProof/>
          <w:szCs w:val="22"/>
          <w:lang w:val="en-AU"/>
        </w:rPr>
        <w:t>Sometimes, such as during a systematic review, you might want to rate</w:t>
      </w:r>
      <w:r w:rsidRPr="00A03758">
        <w:rPr>
          <w:rFonts w:cstheme="majorHAnsi"/>
          <w:noProof/>
          <w:szCs w:val="22"/>
          <w:lang w:val="en-AU"/>
        </w:rPr>
        <w:t xml:space="preserve"> </w:t>
      </w:r>
      <w:r>
        <w:rPr>
          <w:rFonts w:cstheme="majorHAnsi"/>
          <w:noProof/>
          <w:szCs w:val="22"/>
          <w:lang w:val="en-AU"/>
        </w:rPr>
        <w:t>quantitative studies</w:t>
      </w:r>
      <w:r>
        <w:rPr>
          <w:rFonts w:cstheme="majorHAnsi"/>
          <w:noProof/>
          <w:szCs w:val="22"/>
          <w:lang w:val="en-AU"/>
        </w:rPr>
        <w:t xml:space="preserve"> numerically. </w:t>
      </w:r>
      <w:r w:rsidR="00BB08C6">
        <w:rPr>
          <w:rFonts w:cstheme="majorHAnsi"/>
          <w:noProof/>
          <w:szCs w:val="22"/>
          <w:lang w:val="en-AU"/>
        </w:rPr>
        <w:t xml:space="preserve">To illustrate how you can </w:t>
      </w:r>
      <w:r>
        <w:rPr>
          <w:rFonts w:cstheme="majorHAnsi"/>
          <w:noProof/>
          <w:szCs w:val="22"/>
          <w:lang w:val="en-AU"/>
        </w:rPr>
        <w:t>achieve this goal</w:t>
      </w:r>
      <w:r w:rsidR="00BB08C6">
        <w:rPr>
          <w:rFonts w:cstheme="majorHAnsi"/>
          <w:noProof/>
          <w:szCs w:val="22"/>
          <w:lang w:val="en-AU"/>
        </w:rPr>
        <w:t>, you should</w:t>
      </w:r>
      <w:r>
        <w:rPr>
          <w:rFonts w:cstheme="majorHAnsi"/>
          <w:noProof/>
          <w:szCs w:val="22"/>
          <w:lang w:val="en-AU"/>
        </w:rPr>
        <w:t xml:space="preserve"> first</w:t>
      </w:r>
      <w:r w:rsidR="00BB08C6">
        <w:rPr>
          <w:rFonts w:cstheme="majorHAnsi"/>
          <w:noProof/>
          <w:szCs w:val="22"/>
          <w:lang w:val="en-AU"/>
        </w:rPr>
        <w:t xml:space="preserve"> learn about </w:t>
      </w:r>
      <w:r w:rsidR="00BB08C6" w:rsidRPr="0061527F">
        <w:rPr>
          <w:rFonts w:cstheme="majorHAnsi"/>
          <w:noProof/>
          <w:szCs w:val="22"/>
          <w:lang w:val="en-AU"/>
        </w:rPr>
        <w:t xml:space="preserve">the Medical Education Research Study Quality Instrument or MERSQI.  </w:t>
      </w:r>
      <w:r w:rsidR="00B347FA" w:rsidRPr="0061527F">
        <w:rPr>
          <w:rFonts w:cstheme="majorHAnsi"/>
          <w:noProof/>
          <w:szCs w:val="22"/>
          <w:lang w:val="en-AU"/>
        </w:rPr>
        <w:t xml:space="preserve">Although originally devised to assess medical education research, the MERSQI offers insights that can be applied to </w:t>
      </w:r>
      <w:r w:rsidR="00FC3D32">
        <w:rPr>
          <w:rFonts w:cstheme="majorHAnsi"/>
          <w:noProof/>
          <w:szCs w:val="22"/>
          <w:lang w:val="en-AU"/>
        </w:rPr>
        <w:t>other</w:t>
      </w:r>
      <w:r w:rsidR="00B347FA" w:rsidRPr="0061527F">
        <w:rPr>
          <w:rFonts w:cstheme="majorHAnsi"/>
          <w:noProof/>
          <w:szCs w:val="22"/>
          <w:lang w:val="en-AU"/>
        </w:rPr>
        <w:t xml:space="preserve"> fields of </w:t>
      </w:r>
      <w:r w:rsidR="00FC3D32">
        <w:rPr>
          <w:rFonts w:cstheme="majorHAnsi"/>
          <w:noProof/>
          <w:szCs w:val="22"/>
          <w:lang w:val="en-AU"/>
        </w:rPr>
        <w:t>education—and indeed to other fields</w:t>
      </w:r>
      <w:r w:rsidR="00BB08C6">
        <w:rPr>
          <w:rFonts w:cstheme="majorHAnsi"/>
          <w:noProof/>
          <w:szCs w:val="22"/>
          <w:lang w:val="en-AU"/>
        </w:rPr>
        <w:t xml:space="preserve"> in general</w:t>
      </w:r>
      <w:r w:rsidR="00B347FA" w:rsidRPr="0061527F">
        <w:rPr>
          <w:rFonts w:cstheme="majorHAnsi"/>
          <w:noProof/>
          <w:szCs w:val="22"/>
          <w:lang w:val="en-AU"/>
        </w:rPr>
        <w:t xml:space="preserve">.  You can utilise this instrument to assign a rating to a quantitative research study.  </w:t>
      </w:r>
      <w:r w:rsidR="00BB08C6">
        <w:rPr>
          <w:rFonts w:cstheme="majorHAnsi"/>
          <w:noProof/>
          <w:szCs w:val="22"/>
          <w:lang w:val="en-AU"/>
        </w:rPr>
        <w:t>Specifically</w:t>
      </w:r>
    </w:p>
    <w:p w14:paraId="1D990A76" w14:textId="77777777" w:rsidR="00BB08C6" w:rsidRDefault="00BB08C6" w:rsidP="00144B85">
      <w:pPr>
        <w:spacing w:line="276" w:lineRule="auto"/>
        <w:rPr>
          <w:rFonts w:cstheme="majorHAnsi"/>
          <w:noProof/>
          <w:szCs w:val="22"/>
          <w:lang w:val="en-AU"/>
        </w:rPr>
      </w:pPr>
    </w:p>
    <w:p w14:paraId="3DE3998C" w14:textId="03229A44" w:rsidR="008C4F2E" w:rsidRPr="00BB08C6" w:rsidRDefault="00BB08C6" w:rsidP="00BB08C6">
      <w:pPr>
        <w:pStyle w:val="ListParagraph"/>
        <w:numPr>
          <w:ilvl w:val="0"/>
          <w:numId w:val="43"/>
        </w:numPr>
        <w:spacing w:line="276" w:lineRule="auto"/>
        <w:rPr>
          <w:rFonts w:cstheme="majorHAnsi"/>
          <w:b/>
          <w:sz w:val="28"/>
          <w:szCs w:val="22"/>
          <w:lang w:val="en-AU"/>
        </w:rPr>
      </w:pPr>
      <w:r>
        <w:rPr>
          <w:rFonts w:cstheme="majorHAnsi"/>
          <w:noProof/>
          <w:szCs w:val="22"/>
          <w:lang w:val="en-AU"/>
        </w:rPr>
        <w:t>read each question in the first column</w:t>
      </w:r>
    </w:p>
    <w:p w14:paraId="6184C1DF" w14:textId="4848175D" w:rsidR="00BB08C6" w:rsidRPr="00BB08C6" w:rsidRDefault="00BB08C6" w:rsidP="00BB08C6">
      <w:pPr>
        <w:pStyle w:val="ListParagraph"/>
        <w:numPr>
          <w:ilvl w:val="0"/>
          <w:numId w:val="43"/>
        </w:numPr>
        <w:spacing w:line="276" w:lineRule="auto"/>
        <w:rPr>
          <w:rFonts w:cstheme="majorHAnsi"/>
          <w:b/>
          <w:sz w:val="28"/>
          <w:szCs w:val="22"/>
          <w:lang w:val="en-AU"/>
        </w:rPr>
      </w:pPr>
      <w:r>
        <w:rPr>
          <w:rFonts w:cstheme="majorHAnsi"/>
          <w:noProof/>
          <w:szCs w:val="22"/>
          <w:lang w:val="en-AU"/>
        </w:rPr>
        <w:t>determine which answer is most relevant to your study</w:t>
      </w:r>
    </w:p>
    <w:p w14:paraId="10B531F7" w14:textId="51DA4CCA" w:rsidR="00BB08C6" w:rsidRPr="00BB08C6" w:rsidRDefault="00BB08C6" w:rsidP="00BB08C6">
      <w:pPr>
        <w:pStyle w:val="ListParagraph"/>
        <w:numPr>
          <w:ilvl w:val="0"/>
          <w:numId w:val="43"/>
        </w:numPr>
        <w:spacing w:line="276" w:lineRule="auto"/>
        <w:rPr>
          <w:rFonts w:cstheme="majorHAnsi"/>
          <w:b/>
          <w:sz w:val="28"/>
          <w:szCs w:val="22"/>
          <w:lang w:val="en-AU"/>
        </w:rPr>
      </w:pPr>
      <w:r>
        <w:rPr>
          <w:rFonts w:cstheme="majorHAnsi"/>
          <w:noProof/>
          <w:szCs w:val="22"/>
          <w:lang w:val="en-AU"/>
        </w:rPr>
        <w:t>add the points that correspond to your answers</w:t>
      </w:r>
    </w:p>
    <w:p w14:paraId="3EC0BCDF" w14:textId="3E0D5EE8" w:rsidR="00BB08C6" w:rsidRPr="00BB08C6" w:rsidRDefault="00BB08C6" w:rsidP="00BB08C6">
      <w:pPr>
        <w:pStyle w:val="ListParagraph"/>
        <w:numPr>
          <w:ilvl w:val="0"/>
          <w:numId w:val="43"/>
        </w:numPr>
        <w:spacing w:line="276" w:lineRule="auto"/>
        <w:rPr>
          <w:rFonts w:cstheme="majorHAnsi"/>
          <w:b/>
          <w:sz w:val="28"/>
          <w:szCs w:val="22"/>
          <w:lang w:val="en-AU"/>
        </w:rPr>
      </w:pPr>
      <w:r>
        <w:rPr>
          <w:rFonts w:cstheme="majorHAnsi"/>
          <w:noProof/>
          <w:szCs w:val="22"/>
          <w:lang w:val="en-AU"/>
        </w:rPr>
        <w:t>a perfect score is 18—but the average study is about 9 to 10.</w:t>
      </w:r>
    </w:p>
    <w:p w14:paraId="79B810CD" w14:textId="5EFAE860" w:rsidR="0061527F" w:rsidRDefault="0061527F" w:rsidP="00144B85">
      <w:pPr>
        <w:spacing w:line="276" w:lineRule="auto"/>
        <w:rPr>
          <w:rFonts w:cstheme="majorHAnsi"/>
          <w:noProof/>
          <w:szCs w:val="22"/>
          <w:lang w:val="en-AU"/>
        </w:rPr>
      </w:pPr>
    </w:p>
    <w:p w14:paraId="5AB1872F" w14:textId="77777777" w:rsidR="00BE51D6" w:rsidRPr="0061527F" w:rsidRDefault="00BE51D6" w:rsidP="00144B85">
      <w:pPr>
        <w:spacing w:line="276" w:lineRule="auto"/>
        <w:rPr>
          <w:rFonts w:cstheme="majorHAnsi"/>
          <w:noProof/>
          <w:szCs w:val="22"/>
          <w:lang w:val="en-AU"/>
        </w:rPr>
      </w:pPr>
    </w:p>
    <w:tbl>
      <w:tblPr>
        <w:tblStyle w:val="TableGrid"/>
        <w:tblW w:w="9240"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021"/>
        <w:gridCol w:w="6343"/>
        <w:gridCol w:w="876"/>
      </w:tblGrid>
      <w:tr w:rsidR="0061527F" w:rsidRPr="0061527F" w14:paraId="180DFE0B" w14:textId="292FF654" w:rsidTr="0061527F">
        <w:trPr>
          <w:trHeight w:val="355"/>
        </w:trPr>
        <w:tc>
          <w:tcPr>
            <w:tcW w:w="2021" w:type="dxa"/>
            <w:shd w:val="clear" w:color="auto" w:fill="C6EBD6" w:themeFill="accent5" w:themeFillTint="66"/>
          </w:tcPr>
          <w:p w14:paraId="203FF448" w14:textId="562FC1F8" w:rsidR="0061527F" w:rsidRPr="0061527F" w:rsidRDefault="0061527F" w:rsidP="008F53EF">
            <w:pPr>
              <w:spacing w:line="276" w:lineRule="auto"/>
              <w:jc w:val="center"/>
              <w:rPr>
                <w:rFonts w:cstheme="majorHAnsi"/>
                <w:b/>
                <w:lang w:val="en-AU"/>
              </w:rPr>
            </w:pPr>
            <w:r>
              <w:rPr>
                <w:rFonts w:cstheme="majorHAnsi"/>
                <w:lang w:val="en-AU"/>
              </w:rPr>
              <w:t>Question</w:t>
            </w:r>
          </w:p>
        </w:tc>
        <w:tc>
          <w:tcPr>
            <w:tcW w:w="6343" w:type="dxa"/>
            <w:shd w:val="clear" w:color="auto" w:fill="C6EBD6" w:themeFill="accent5" w:themeFillTint="66"/>
          </w:tcPr>
          <w:p w14:paraId="508B387D" w14:textId="25539B5D" w:rsidR="0061527F" w:rsidRPr="0061527F" w:rsidRDefault="0061527F" w:rsidP="008F53EF">
            <w:pPr>
              <w:spacing w:line="276" w:lineRule="auto"/>
              <w:jc w:val="center"/>
              <w:rPr>
                <w:rFonts w:cstheme="majorHAnsi"/>
                <w:lang w:val="en-AU"/>
              </w:rPr>
            </w:pPr>
            <w:r>
              <w:rPr>
                <w:rFonts w:cstheme="majorHAnsi"/>
                <w:lang w:val="en-AU"/>
              </w:rPr>
              <w:t>Answer</w:t>
            </w:r>
          </w:p>
        </w:tc>
        <w:tc>
          <w:tcPr>
            <w:tcW w:w="876" w:type="dxa"/>
            <w:shd w:val="clear" w:color="auto" w:fill="C6EBD6" w:themeFill="accent5" w:themeFillTint="66"/>
          </w:tcPr>
          <w:p w14:paraId="3009BC99" w14:textId="01A0D7FC" w:rsidR="0061527F" w:rsidRDefault="0061527F" w:rsidP="0061527F">
            <w:pPr>
              <w:spacing w:line="276" w:lineRule="auto"/>
              <w:jc w:val="center"/>
              <w:rPr>
                <w:rFonts w:cstheme="majorHAnsi"/>
                <w:lang w:val="en-AU"/>
              </w:rPr>
            </w:pPr>
            <w:r>
              <w:rPr>
                <w:rFonts w:cstheme="majorHAnsi"/>
                <w:lang w:val="en-AU"/>
              </w:rPr>
              <w:t>Points</w:t>
            </w:r>
          </w:p>
        </w:tc>
      </w:tr>
      <w:tr w:rsidR="00BE51D6" w:rsidRPr="0061527F" w14:paraId="13017E7B" w14:textId="00950963" w:rsidTr="0087094F">
        <w:trPr>
          <w:trHeight w:val="369"/>
        </w:trPr>
        <w:tc>
          <w:tcPr>
            <w:tcW w:w="2021" w:type="dxa"/>
            <w:vMerge w:val="restart"/>
            <w:shd w:val="clear" w:color="auto" w:fill="000000" w:themeFill="text1"/>
            <w:vAlign w:val="center"/>
          </w:tcPr>
          <w:p w14:paraId="6BD7B7BF" w14:textId="014369BC" w:rsidR="00BE51D6" w:rsidRPr="0061527F" w:rsidRDefault="00BE51D6" w:rsidP="0087094F">
            <w:pPr>
              <w:spacing w:line="276" w:lineRule="auto"/>
              <w:jc w:val="center"/>
              <w:rPr>
                <w:rFonts w:cstheme="majorHAnsi"/>
                <w:color w:val="FFFFFF" w:themeColor="background1"/>
                <w:lang w:val="en-AU"/>
              </w:rPr>
            </w:pPr>
            <w:r w:rsidRPr="0061527F">
              <w:rPr>
                <w:rFonts w:cstheme="majorHAnsi"/>
                <w:noProof/>
                <w:color w:val="FFFFFF" w:themeColor="background1"/>
                <w:lang w:val="en-AU"/>
              </w:rPr>
              <w:t>Which study design did you utilise?</w:t>
            </w:r>
          </w:p>
        </w:tc>
        <w:tc>
          <w:tcPr>
            <w:tcW w:w="6343" w:type="dxa"/>
            <w:shd w:val="clear" w:color="auto" w:fill="D9D9D9" w:themeFill="background1" w:themeFillShade="D9"/>
          </w:tcPr>
          <w:p w14:paraId="667665D6" w14:textId="5C8A7C78" w:rsidR="00BE51D6" w:rsidRPr="0061527F" w:rsidRDefault="00BE51D6" w:rsidP="0061527F">
            <w:pPr>
              <w:spacing w:line="276" w:lineRule="auto"/>
              <w:rPr>
                <w:rFonts w:cstheme="majorHAnsi"/>
                <w:lang w:val="en-AU"/>
              </w:rPr>
            </w:pPr>
            <w:r w:rsidRPr="0061527F">
              <w:rPr>
                <w:rFonts w:cstheme="majorHAnsi"/>
                <w:lang w:val="en-AU"/>
              </w:rPr>
              <w:t>Participants are randomly assigned to conditions—a randomized control trial</w:t>
            </w:r>
          </w:p>
          <w:p w14:paraId="7ED5CBD7" w14:textId="3C6BDFFE" w:rsidR="00BE51D6" w:rsidRPr="00BE51D6" w:rsidRDefault="00BE51D6" w:rsidP="00BE51D6">
            <w:pPr>
              <w:spacing w:line="276" w:lineRule="auto"/>
              <w:rPr>
                <w:rFonts w:cstheme="majorHAnsi"/>
                <w:lang w:val="en-AU"/>
              </w:rPr>
            </w:pPr>
            <w:r w:rsidRPr="00BE51D6">
              <w:rPr>
                <w:rFonts w:cstheme="majorHAnsi"/>
                <w:lang w:val="en-AU"/>
              </w:rPr>
              <w:t xml:space="preserve"> </w:t>
            </w:r>
          </w:p>
        </w:tc>
        <w:tc>
          <w:tcPr>
            <w:tcW w:w="876" w:type="dxa"/>
            <w:shd w:val="clear" w:color="auto" w:fill="D9D9D9" w:themeFill="background1" w:themeFillShade="D9"/>
          </w:tcPr>
          <w:p w14:paraId="7095B93C" w14:textId="47D5EED8" w:rsidR="00BE51D6" w:rsidRPr="0061527F" w:rsidRDefault="00BE51D6" w:rsidP="0061527F">
            <w:pPr>
              <w:spacing w:line="276" w:lineRule="auto"/>
              <w:jc w:val="center"/>
              <w:rPr>
                <w:rFonts w:cstheme="majorHAnsi"/>
                <w:lang w:val="en-AU"/>
              </w:rPr>
            </w:pPr>
            <w:r>
              <w:rPr>
                <w:rFonts w:cstheme="majorHAnsi"/>
                <w:lang w:val="en-AU"/>
              </w:rPr>
              <w:t>3</w:t>
            </w:r>
          </w:p>
        </w:tc>
      </w:tr>
      <w:tr w:rsidR="00BE51D6" w:rsidRPr="0061527F" w14:paraId="1808E59C" w14:textId="3AF01B53" w:rsidTr="0087094F">
        <w:trPr>
          <w:trHeight w:val="369"/>
        </w:trPr>
        <w:tc>
          <w:tcPr>
            <w:tcW w:w="2021" w:type="dxa"/>
            <w:vMerge/>
            <w:shd w:val="clear" w:color="auto" w:fill="000000" w:themeFill="text1"/>
            <w:vAlign w:val="center"/>
          </w:tcPr>
          <w:p w14:paraId="2AC0BE49" w14:textId="77777777" w:rsidR="00BE51D6" w:rsidRPr="0061527F" w:rsidRDefault="00BE51D6"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3F50C100" w14:textId="6D673FD2" w:rsidR="00BE51D6" w:rsidRPr="0061527F" w:rsidRDefault="00BE51D6" w:rsidP="0061527F">
            <w:pPr>
              <w:spacing w:line="276" w:lineRule="auto"/>
              <w:rPr>
                <w:rFonts w:cstheme="majorHAnsi"/>
                <w:lang w:val="en-AU"/>
              </w:rPr>
            </w:pPr>
            <w:r w:rsidRPr="0061527F">
              <w:rPr>
                <w:rFonts w:cstheme="majorHAnsi"/>
                <w:lang w:val="en-AU"/>
              </w:rPr>
              <w:t>Participants are assigned to conditions—but some characteristic or circumstance determines to which condition they are assigned</w:t>
            </w:r>
          </w:p>
        </w:tc>
        <w:tc>
          <w:tcPr>
            <w:tcW w:w="876" w:type="dxa"/>
            <w:shd w:val="clear" w:color="auto" w:fill="D9D9D9" w:themeFill="background1" w:themeFillShade="D9"/>
          </w:tcPr>
          <w:p w14:paraId="28550D28" w14:textId="197CB495" w:rsidR="00BE51D6" w:rsidRPr="0061527F" w:rsidRDefault="00BE51D6" w:rsidP="0061527F">
            <w:pPr>
              <w:spacing w:line="276" w:lineRule="auto"/>
              <w:jc w:val="center"/>
              <w:rPr>
                <w:rFonts w:cstheme="majorHAnsi"/>
                <w:lang w:val="en-AU"/>
              </w:rPr>
            </w:pPr>
            <w:r>
              <w:rPr>
                <w:rFonts w:cstheme="majorHAnsi"/>
                <w:lang w:val="en-AU"/>
              </w:rPr>
              <w:t>2</w:t>
            </w:r>
          </w:p>
        </w:tc>
      </w:tr>
      <w:tr w:rsidR="00BE51D6" w:rsidRPr="0061527F" w14:paraId="53997A61" w14:textId="77777777" w:rsidTr="0087094F">
        <w:trPr>
          <w:trHeight w:val="369"/>
        </w:trPr>
        <w:tc>
          <w:tcPr>
            <w:tcW w:w="2021" w:type="dxa"/>
            <w:vMerge/>
            <w:shd w:val="clear" w:color="auto" w:fill="000000" w:themeFill="text1"/>
            <w:vAlign w:val="center"/>
          </w:tcPr>
          <w:p w14:paraId="6DCA97CD" w14:textId="77777777" w:rsidR="00BE51D6" w:rsidRPr="0061527F" w:rsidRDefault="00BE51D6"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102E81FF" w14:textId="4353CF93" w:rsidR="00BE51D6" w:rsidRPr="0061527F" w:rsidRDefault="00BE51D6" w:rsidP="0061527F">
            <w:pPr>
              <w:spacing w:line="276" w:lineRule="auto"/>
              <w:rPr>
                <w:rFonts w:cstheme="majorHAnsi"/>
                <w:lang w:val="en-AU"/>
              </w:rPr>
            </w:pPr>
            <w:r>
              <w:rPr>
                <w:rFonts w:cstheme="majorHAnsi"/>
                <w:lang w:val="en-AU"/>
              </w:rPr>
              <w:t>Participants are not assigned to conditions; instead</w:t>
            </w:r>
            <w:r>
              <w:rPr>
                <w:rFonts w:cstheme="majorHAnsi"/>
                <w:lang w:val="en-AU"/>
              </w:rPr>
              <w:t>, the researchers measure participants before and after some event: a pre-post design</w:t>
            </w:r>
          </w:p>
        </w:tc>
        <w:tc>
          <w:tcPr>
            <w:tcW w:w="876" w:type="dxa"/>
            <w:shd w:val="clear" w:color="auto" w:fill="D9D9D9" w:themeFill="background1" w:themeFillShade="D9"/>
          </w:tcPr>
          <w:p w14:paraId="633DC41D" w14:textId="2ED56AD2" w:rsidR="00BE51D6" w:rsidRDefault="00BE51D6" w:rsidP="0061527F">
            <w:pPr>
              <w:spacing w:line="276" w:lineRule="auto"/>
              <w:jc w:val="center"/>
              <w:rPr>
                <w:rFonts w:cstheme="majorHAnsi"/>
                <w:lang w:val="en-AU"/>
              </w:rPr>
            </w:pPr>
            <w:r>
              <w:rPr>
                <w:rFonts w:cstheme="majorHAnsi"/>
                <w:lang w:val="en-AU"/>
              </w:rPr>
              <w:t>1.5</w:t>
            </w:r>
          </w:p>
        </w:tc>
      </w:tr>
      <w:tr w:rsidR="00BE51D6" w:rsidRPr="0061527F" w14:paraId="68C89DB1" w14:textId="77777777" w:rsidTr="0087094F">
        <w:trPr>
          <w:trHeight w:val="369"/>
        </w:trPr>
        <w:tc>
          <w:tcPr>
            <w:tcW w:w="2021" w:type="dxa"/>
            <w:vMerge/>
            <w:shd w:val="clear" w:color="auto" w:fill="000000" w:themeFill="text1"/>
            <w:vAlign w:val="center"/>
          </w:tcPr>
          <w:p w14:paraId="7E8222AB" w14:textId="77777777" w:rsidR="00BE51D6" w:rsidRPr="0061527F" w:rsidRDefault="00BE51D6"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6178E3C5" w14:textId="772B2F50" w:rsidR="00BE51D6" w:rsidRPr="0061527F" w:rsidRDefault="00BE51D6" w:rsidP="0061527F">
            <w:pPr>
              <w:spacing w:line="276" w:lineRule="auto"/>
              <w:rPr>
                <w:rFonts w:cstheme="majorHAnsi"/>
                <w:lang w:val="en-AU"/>
              </w:rPr>
            </w:pPr>
            <w:r>
              <w:rPr>
                <w:rFonts w:cstheme="majorHAnsi"/>
                <w:lang w:val="en-AU"/>
              </w:rPr>
              <w:t>Participants are not assigned to conditions and measured at one time only</w:t>
            </w:r>
          </w:p>
        </w:tc>
        <w:tc>
          <w:tcPr>
            <w:tcW w:w="876" w:type="dxa"/>
            <w:shd w:val="clear" w:color="auto" w:fill="D9D9D9" w:themeFill="background1" w:themeFillShade="D9"/>
          </w:tcPr>
          <w:p w14:paraId="75C6DAE6" w14:textId="4EC30793" w:rsidR="00BE51D6" w:rsidRDefault="00BE51D6" w:rsidP="0061527F">
            <w:pPr>
              <w:spacing w:line="276" w:lineRule="auto"/>
              <w:jc w:val="center"/>
              <w:rPr>
                <w:rFonts w:cstheme="majorHAnsi"/>
                <w:lang w:val="en-AU"/>
              </w:rPr>
            </w:pPr>
            <w:r>
              <w:rPr>
                <w:rFonts w:cstheme="majorHAnsi"/>
                <w:lang w:val="en-AU"/>
              </w:rPr>
              <w:t>1</w:t>
            </w:r>
          </w:p>
        </w:tc>
      </w:tr>
      <w:tr w:rsidR="00BE51D6" w:rsidRPr="0061527F" w14:paraId="7CE53A86" w14:textId="77777777" w:rsidTr="0087094F">
        <w:trPr>
          <w:trHeight w:val="369"/>
        </w:trPr>
        <w:tc>
          <w:tcPr>
            <w:tcW w:w="2021" w:type="dxa"/>
            <w:vMerge w:val="restart"/>
            <w:shd w:val="clear" w:color="auto" w:fill="000000" w:themeFill="text1"/>
            <w:vAlign w:val="center"/>
          </w:tcPr>
          <w:p w14:paraId="0D2AE1D3" w14:textId="665A07F6" w:rsidR="00BE51D6" w:rsidRPr="0061527F" w:rsidRDefault="00BE51D6" w:rsidP="0087094F">
            <w:pPr>
              <w:spacing w:line="276" w:lineRule="auto"/>
              <w:jc w:val="center"/>
              <w:rPr>
                <w:rFonts w:cstheme="majorHAnsi"/>
                <w:noProof/>
                <w:color w:val="FFFFFF" w:themeColor="background1"/>
                <w:lang w:val="en-AU"/>
              </w:rPr>
            </w:pPr>
            <w:r>
              <w:rPr>
                <w:rFonts w:cstheme="majorHAnsi"/>
                <w:noProof/>
                <w:color w:val="FFFFFF" w:themeColor="background1"/>
                <w:lang w:val="en-AU"/>
              </w:rPr>
              <w:t>In how many institutions or sources were participants derived</w:t>
            </w:r>
          </w:p>
        </w:tc>
        <w:tc>
          <w:tcPr>
            <w:tcW w:w="6343" w:type="dxa"/>
            <w:shd w:val="clear" w:color="auto" w:fill="D9D9D9" w:themeFill="background1" w:themeFillShade="D9"/>
          </w:tcPr>
          <w:p w14:paraId="41260457" w14:textId="679C0DE2" w:rsidR="00BE51D6" w:rsidRPr="0061527F" w:rsidRDefault="00BE51D6" w:rsidP="0061527F">
            <w:pPr>
              <w:spacing w:line="276" w:lineRule="auto"/>
              <w:rPr>
                <w:rFonts w:cstheme="majorHAnsi"/>
                <w:lang w:val="en-AU"/>
              </w:rPr>
            </w:pPr>
            <w:r>
              <w:rPr>
                <w:rFonts w:cstheme="majorHAnsi"/>
                <w:lang w:val="en-AU"/>
              </w:rPr>
              <w:t xml:space="preserve">Participants were derived from one institution or source only </w:t>
            </w:r>
          </w:p>
        </w:tc>
        <w:tc>
          <w:tcPr>
            <w:tcW w:w="876" w:type="dxa"/>
            <w:shd w:val="clear" w:color="auto" w:fill="D9D9D9" w:themeFill="background1" w:themeFillShade="D9"/>
          </w:tcPr>
          <w:p w14:paraId="6A814948" w14:textId="62A655F4" w:rsidR="00BE51D6" w:rsidRDefault="00BE51D6" w:rsidP="0061527F">
            <w:pPr>
              <w:spacing w:line="276" w:lineRule="auto"/>
              <w:jc w:val="center"/>
              <w:rPr>
                <w:rFonts w:cstheme="majorHAnsi"/>
                <w:lang w:val="en-AU"/>
              </w:rPr>
            </w:pPr>
            <w:r>
              <w:rPr>
                <w:rFonts w:cstheme="majorHAnsi"/>
                <w:lang w:val="en-AU"/>
              </w:rPr>
              <w:t>0.5</w:t>
            </w:r>
          </w:p>
        </w:tc>
      </w:tr>
      <w:tr w:rsidR="00BE51D6" w:rsidRPr="0061527F" w14:paraId="11884D53" w14:textId="77777777" w:rsidTr="0087094F">
        <w:trPr>
          <w:trHeight w:val="369"/>
        </w:trPr>
        <w:tc>
          <w:tcPr>
            <w:tcW w:w="2021" w:type="dxa"/>
            <w:vMerge/>
            <w:shd w:val="clear" w:color="auto" w:fill="000000" w:themeFill="text1"/>
            <w:vAlign w:val="center"/>
          </w:tcPr>
          <w:p w14:paraId="5326A7CE" w14:textId="77777777" w:rsidR="00BE51D6" w:rsidRDefault="00BE51D6"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0D006F98" w14:textId="68CD81F2" w:rsidR="00BE51D6" w:rsidRDefault="00BE51D6" w:rsidP="0061527F">
            <w:pPr>
              <w:spacing w:line="276" w:lineRule="auto"/>
              <w:rPr>
                <w:rFonts w:cstheme="majorHAnsi"/>
                <w:lang w:val="en-AU"/>
              </w:rPr>
            </w:pPr>
            <w:r>
              <w:rPr>
                <w:rFonts w:cstheme="majorHAnsi"/>
                <w:lang w:val="en-AU"/>
              </w:rPr>
              <w:t xml:space="preserve">Participants were derived from </w:t>
            </w:r>
            <w:r>
              <w:rPr>
                <w:rFonts w:cstheme="majorHAnsi"/>
                <w:lang w:val="en-AU"/>
              </w:rPr>
              <w:t xml:space="preserve">two </w:t>
            </w:r>
            <w:r>
              <w:rPr>
                <w:rFonts w:cstheme="majorHAnsi"/>
                <w:lang w:val="en-AU"/>
              </w:rPr>
              <w:t>institution</w:t>
            </w:r>
            <w:r>
              <w:rPr>
                <w:rFonts w:cstheme="majorHAnsi"/>
                <w:lang w:val="en-AU"/>
              </w:rPr>
              <w:t>s</w:t>
            </w:r>
            <w:r>
              <w:rPr>
                <w:rFonts w:cstheme="majorHAnsi"/>
                <w:lang w:val="en-AU"/>
              </w:rPr>
              <w:t xml:space="preserve"> or source</w:t>
            </w:r>
            <w:r>
              <w:rPr>
                <w:rFonts w:cstheme="majorHAnsi"/>
                <w:lang w:val="en-AU"/>
              </w:rPr>
              <w:t>s</w:t>
            </w:r>
          </w:p>
        </w:tc>
        <w:tc>
          <w:tcPr>
            <w:tcW w:w="876" w:type="dxa"/>
            <w:shd w:val="clear" w:color="auto" w:fill="D9D9D9" w:themeFill="background1" w:themeFillShade="D9"/>
          </w:tcPr>
          <w:p w14:paraId="64C5C0F4" w14:textId="1DAA3011" w:rsidR="00BE51D6" w:rsidRDefault="00BE51D6" w:rsidP="0061527F">
            <w:pPr>
              <w:spacing w:line="276" w:lineRule="auto"/>
              <w:jc w:val="center"/>
              <w:rPr>
                <w:rFonts w:cstheme="majorHAnsi"/>
                <w:lang w:val="en-AU"/>
              </w:rPr>
            </w:pPr>
            <w:r>
              <w:rPr>
                <w:rFonts w:cstheme="majorHAnsi"/>
                <w:lang w:val="en-AU"/>
              </w:rPr>
              <w:t>1</w:t>
            </w:r>
          </w:p>
        </w:tc>
      </w:tr>
      <w:tr w:rsidR="00BE51D6" w:rsidRPr="0061527F" w14:paraId="1730B7BE" w14:textId="77777777" w:rsidTr="0087094F">
        <w:trPr>
          <w:trHeight w:val="369"/>
        </w:trPr>
        <w:tc>
          <w:tcPr>
            <w:tcW w:w="2021" w:type="dxa"/>
            <w:vMerge/>
            <w:shd w:val="clear" w:color="auto" w:fill="000000" w:themeFill="text1"/>
            <w:vAlign w:val="center"/>
          </w:tcPr>
          <w:p w14:paraId="589DACB3" w14:textId="77777777" w:rsidR="00BE51D6" w:rsidRDefault="00BE51D6"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33F7245F" w14:textId="6881E2F3" w:rsidR="00BE51D6" w:rsidRDefault="00BE51D6" w:rsidP="0061527F">
            <w:pPr>
              <w:spacing w:line="276" w:lineRule="auto"/>
              <w:rPr>
                <w:rFonts w:cstheme="majorHAnsi"/>
                <w:lang w:val="en-AU"/>
              </w:rPr>
            </w:pPr>
            <w:r>
              <w:rPr>
                <w:rFonts w:cstheme="majorHAnsi"/>
                <w:lang w:val="en-AU"/>
              </w:rPr>
              <w:t xml:space="preserve">Participants were derived from </w:t>
            </w:r>
            <w:r>
              <w:rPr>
                <w:rFonts w:cstheme="majorHAnsi"/>
                <w:lang w:val="en-AU"/>
              </w:rPr>
              <w:t xml:space="preserve">more than </w:t>
            </w:r>
            <w:r>
              <w:rPr>
                <w:rFonts w:cstheme="majorHAnsi"/>
                <w:lang w:val="en-AU"/>
              </w:rPr>
              <w:t>two institutions or sources</w:t>
            </w:r>
          </w:p>
        </w:tc>
        <w:tc>
          <w:tcPr>
            <w:tcW w:w="876" w:type="dxa"/>
            <w:shd w:val="clear" w:color="auto" w:fill="D9D9D9" w:themeFill="background1" w:themeFillShade="D9"/>
          </w:tcPr>
          <w:p w14:paraId="2B3B2615" w14:textId="580420E6" w:rsidR="00BE51D6" w:rsidRDefault="00BE51D6" w:rsidP="0061527F">
            <w:pPr>
              <w:spacing w:line="276" w:lineRule="auto"/>
              <w:jc w:val="center"/>
              <w:rPr>
                <w:rFonts w:cstheme="majorHAnsi"/>
                <w:lang w:val="en-AU"/>
              </w:rPr>
            </w:pPr>
            <w:r>
              <w:rPr>
                <w:rFonts w:cstheme="majorHAnsi"/>
                <w:lang w:val="en-AU"/>
              </w:rPr>
              <w:t>1.5</w:t>
            </w:r>
          </w:p>
        </w:tc>
      </w:tr>
      <w:tr w:rsidR="00BE51D6" w:rsidRPr="0061527F" w14:paraId="3C972C8D" w14:textId="77777777" w:rsidTr="0087094F">
        <w:trPr>
          <w:trHeight w:val="369"/>
        </w:trPr>
        <w:tc>
          <w:tcPr>
            <w:tcW w:w="2021" w:type="dxa"/>
            <w:vMerge w:val="restart"/>
            <w:shd w:val="clear" w:color="auto" w:fill="000000" w:themeFill="text1"/>
            <w:vAlign w:val="center"/>
          </w:tcPr>
          <w:p w14:paraId="5AA35CA8" w14:textId="23EF3BF5" w:rsidR="00BE51D6" w:rsidRDefault="00BE51D6" w:rsidP="0087094F">
            <w:pPr>
              <w:spacing w:line="276" w:lineRule="auto"/>
              <w:jc w:val="center"/>
              <w:rPr>
                <w:rFonts w:cstheme="majorHAnsi"/>
                <w:noProof/>
                <w:color w:val="FFFFFF" w:themeColor="background1"/>
                <w:lang w:val="en-AU"/>
              </w:rPr>
            </w:pPr>
            <w:r>
              <w:rPr>
                <w:rFonts w:cstheme="majorHAnsi"/>
                <w:noProof/>
                <w:color w:val="FFFFFF" w:themeColor="background1"/>
                <w:lang w:val="en-AU"/>
              </w:rPr>
              <w:t>What % of invited individuals participated</w:t>
            </w:r>
          </w:p>
        </w:tc>
        <w:tc>
          <w:tcPr>
            <w:tcW w:w="6343" w:type="dxa"/>
            <w:shd w:val="clear" w:color="auto" w:fill="D9D9D9" w:themeFill="background1" w:themeFillShade="D9"/>
          </w:tcPr>
          <w:p w14:paraId="4826823B" w14:textId="34F3E10B" w:rsidR="00BE51D6" w:rsidRDefault="00BE51D6" w:rsidP="0061527F">
            <w:pPr>
              <w:spacing w:line="276" w:lineRule="auto"/>
              <w:rPr>
                <w:rFonts w:cstheme="majorHAnsi"/>
                <w:lang w:val="en-AU"/>
              </w:rPr>
            </w:pPr>
            <w:r>
              <w:rPr>
                <w:rFonts w:cstheme="majorHAnsi"/>
                <w:lang w:val="en-AU"/>
              </w:rPr>
              <w:t>Less than 50% or not reported</w:t>
            </w:r>
          </w:p>
        </w:tc>
        <w:tc>
          <w:tcPr>
            <w:tcW w:w="876" w:type="dxa"/>
            <w:shd w:val="clear" w:color="auto" w:fill="D9D9D9" w:themeFill="background1" w:themeFillShade="D9"/>
          </w:tcPr>
          <w:p w14:paraId="085EEC2D" w14:textId="0B0D3FFC" w:rsidR="00BE51D6" w:rsidRDefault="00BE51D6" w:rsidP="0061527F">
            <w:pPr>
              <w:spacing w:line="276" w:lineRule="auto"/>
              <w:jc w:val="center"/>
              <w:rPr>
                <w:rFonts w:cstheme="majorHAnsi"/>
                <w:lang w:val="en-AU"/>
              </w:rPr>
            </w:pPr>
            <w:r>
              <w:rPr>
                <w:rFonts w:cstheme="majorHAnsi"/>
                <w:lang w:val="en-AU"/>
              </w:rPr>
              <w:t>0</w:t>
            </w:r>
          </w:p>
        </w:tc>
      </w:tr>
      <w:tr w:rsidR="00BE51D6" w:rsidRPr="0061527F" w14:paraId="790B25B7" w14:textId="77777777" w:rsidTr="0087094F">
        <w:trPr>
          <w:trHeight w:val="369"/>
        </w:trPr>
        <w:tc>
          <w:tcPr>
            <w:tcW w:w="2021" w:type="dxa"/>
            <w:vMerge/>
            <w:shd w:val="clear" w:color="auto" w:fill="000000" w:themeFill="text1"/>
            <w:vAlign w:val="center"/>
          </w:tcPr>
          <w:p w14:paraId="67BD7336" w14:textId="77777777" w:rsidR="00BE51D6" w:rsidRDefault="00BE51D6"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69F9D3E1" w14:textId="1279D8F6" w:rsidR="00BE51D6" w:rsidRDefault="00BE51D6" w:rsidP="0061527F">
            <w:pPr>
              <w:spacing w:line="276" w:lineRule="auto"/>
              <w:rPr>
                <w:rFonts w:cstheme="majorHAnsi"/>
                <w:lang w:val="en-AU"/>
              </w:rPr>
            </w:pPr>
            <w:r>
              <w:rPr>
                <w:rFonts w:cstheme="majorHAnsi"/>
                <w:lang w:val="en-AU"/>
              </w:rPr>
              <w:t>Between 50 and 75%</w:t>
            </w:r>
          </w:p>
        </w:tc>
        <w:tc>
          <w:tcPr>
            <w:tcW w:w="876" w:type="dxa"/>
            <w:shd w:val="clear" w:color="auto" w:fill="D9D9D9" w:themeFill="background1" w:themeFillShade="D9"/>
          </w:tcPr>
          <w:p w14:paraId="304242D8" w14:textId="165C69FC" w:rsidR="00BE51D6" w:rsidRDefault="00BE51D6" w:rsidP="0061527F">
            <w:pPr>
              <w:spacing w:line="276" w:lineRule="auto"/>
              <w:jc w:val="center"/>
              <w:rPr>
                <w:rFonts w:cstheme="majorHAnsi"/>
                <w:lang w:val="en-AU"/>
              </w:rPr>
            </w:pPr>
            <w:r>
              <w:rPr>
                <w:rFonts w:cstheme="majorHAnsi"/>
                <w:lang w:val="en-AU"/>
              </w:rPr>
              <w:t>1</w:t>
            </w:r>
          </w:p>
        </w:tc>
      </w:tr>
      <w:tr w:rsidR="00BE51D6" w:rsidRPr="0061527F" w14:paraId="47AB2382" w14:textId="77777777" w:rsidTr="0087094F">
        <w:trPr>
          <w:trHeight w:val="369"/>
        </w:trPr>
        <w:tc>
          <w:tcPr>
            <w:tcW w:w="2021" w:type="dxa"/>
            <w:vMerge/>
            <w:shd w:val="clear" w:color="auto" w:fill="000000" w:themeFill="text1"/>
            <w:vAlign w:val="center"/>
          </w:tcPr>
          <w:p w14:paraId="5015A7FC" w14:textId="77777777" w:rsidR="00BE51D6" w:rsidRDefault="00BE51D6"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69DA4456" w14:textId="0E8DD363" w:rsidR="00BE51D6" w:rsidRDefault="00BE51D6" w:rsidP="0061527F">
            <w:pPr>
              <w:spacing w:line="276" w:lineRule="auto"/>
              <w:rPr>
                <w:rFonts w:cstheme="majorHAnsi"/>
                <w:lang w:val="en-AU"/>
              </w:rPr>
            </w:pPr>
            <w:r>
              <w:rPr>
                <w:rFonts w:cstheme="majorHAnsi"/>
                <w:lang w:val="en-AU"/>
              </w:rPr>
              <w:t>Greater than 75%</w:t>
            </w:r>
          </w:p>
        </w:tc>
        <w:tc>
          <w:tcPr>
            <w:tcW w:w="876" w:type="dxa"/>
            <w:shd w:val="clear" w:color="auto" w:fill="D9D9D9" w:themeFill="background1" w:themeFillShade="D9"/>
          </w:tcPr>
          <w:p w14:paraId="757C969E" w14:textId="25C0690F" w:rsidR="00BE51D6" w:rsidRDefault="00BE51D6" w:rsidP="0061527F">
            <w:pPr>
              <w:spacing w:line="276" w:lineRule="auto"/>
              <w:jc w:val="center"/>
              <w:rPr>
                <w:rFonts w:cstheme="majorHAnsi"/>
                <w:lang w:val="en-AU"/>
              </w:rPr>
            </w:pPr>
            <w:r>
              <w:rPr>
                <w:rFonts w:cstheme="majorHAnsi"/>
                <w:lang w:val="en-AU"/>
              </w:rPr>
              <w:t>1.5</w:t>
            </w:r>
          </w:p>
        </w:tc>
      </w:tr>
      <w:tr w:rsidR="00B25F95" w:rsidRPr="0061527F" w14:paraId="583363B3" w14:textId="77777777" w:rsidTr="0087094F">
        <w:trPr>
          <w:trHeight w:val="369"/>
        </w:trPr>
        <w:tc>
          <w:tcPr>
            <w:tcW w:w="2021" w:type="dxa"/>
            <w:vMerge w:val="restart"/>
            <w:shd w:val="clear" w:color="auto" w:fill="000000" w:themeFill="text1"/>
            <w:vAlign w:val="center"/>
          </w:tcPr>
          <w:p w14:paraId="694F51D9" w14:textId="0B3E23D6" w:rsidR="00B25F95" w:rsidRDefault="00CA052E" w:rsidP="0087094F">
            <w:pPr>
              <w:spacing w:line="276" w:lineRule="auto"/>
              <w:jc w:val="center"/>
              <w:rPr>
                <w:rFonts w:cstheme="majorHAnsi"/>
                <w:noProof/>
                <w:color w:val="FFFFFF" w:themeColor="background1"/>
                <w:lang w:val="en-AU"/>
              </w:rPr>
            </w:pPr>
            <w:r>
              <w:rPr>
                <w:rFonts w:cstheme="majorHAnsi"/>
                <w:noProof/>
                <w:color w:val="FFFFFF" w:themeColor="background1"/>
                <w:lang w:val="en-AU"/>
              </w:rPr>
              <w:t>What was the outcome measure?</w:t>
            </w:r>
          </w:p>
        </w:tc>
        <w:tc>
          <w:tcPr>
            <w:tcW w:w="6343" w:type="dxa"/>
            <w:shd w:val="clear" w:color="auto" w:fill="D9D9D9" w:themeFill="background1" w:themeFillShade="D9"/>
          </w:tcPr>
          <w:p w14:paraId="2303E7EC" w14:textId="7ED414C9" w:rsidR="00B25F95" w:rsidRDefault="00B25F95" w:rsidP="0061527F">
            <w:pPr>
              <w:spacing w:line="276" w:lineRule="auto"/>
              <w:rPr>
                <w:rFonts w:cstheme="majorHAnsi"/>
                <w:lang w:val="en-AU"/>
              </w:rPr>
            </w:pPr>
            <w:r>
              <w:rPr>
                <w:rFonts w:cstheme="majorHAnsi"/>
                <w:lang w:val="en-AU"/>
              </w:rPr>
              <w:t>Objective measure—such as a test or physiological index</w:t>
            </w:r>
          </w:p>
        </w:tc>
        <w:tc>
          <w:tcPr>
            <w:tcW w:w="876" w:type="dxa"/>
            <w:shd w:val="clear" w:color="auto" w:fill="D9D9D9" w:themeFill="background1" w:themeFillShade="D9"/>
          </w:tcPr>
          <w:p w14:paraId="67E50666" w14:textId="292E518A" w:rsidR="00B25F95" w:rsidRDefault="00B25F95" w:rsidP="0061527F">
            <w:pPr>
              <w:spacing w:line="276" w:lineRule="auto"/>
              <w:jc w:val="center"/>
              <w:rPr>
                <w:rFonts w:cstheme="majorHAnsi"/>
                <w:lang w:val="en-AU"/>
              </w:rPr>
            </w:pPr>
            <w:r>
              <w:rPr>
                <w:rFonts w:cstheme="majorHAnsi"/>
                <w:lang w:val="en-AU"/>
              </w:rPr>
              <w:t>3</w:t>
            </w:r>
          </w:p>
        </w:tc>
      </w:tr>
      <w:tr w:rsidR="00B25F95" w:rsidRPr="0061527F" w14:paraId="27475718" w14:textId="77777777" w:rsidTr="0087094F">
        <w:trPr>
          <w:trHeight w:val="369"/>
        </w:trPr>
        <w:tc>
          <w:tcPr>
            <w:tcW w:w="2021" w:type="dxa"/>
            <w:vMerge/>
            <w:shd w:val="clear" w:color="auto" w:fill="000000" w:themeFill="text1"/>
            <w:vAlign w:val="center"/>
          </w:tcPr>
          <w:p w14:paraId="4E98A659" w14:textId="77777777" w:rsidR="00B25F95" w:rsidRDefault="00B25F95"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51327E65" w14:textId="7CB5D951" w:rsidR="00B25F95" w:rsidRDefault="00B25F95" w:rsidP="0061527F">
            <w:pPr>
              <w:spacing w:line="276" w:lineRule="auto"/>
              <w:rPr>
                <w:rFonts w:cstheme="majorHAnsi"/>
                <w:lang w:val="en-AU"/>
              </w:rPr>
            </w:pPr>
            <w:r>
              <w:rPr>
                <w:rFonts w:cstheme="majorHAnsi"/>
                <w:lang w:val="en-AU"/>
              </w:rPr>
              <w:t>Subjective measure—such as rating by participants</w:t>
            </w:r>
          </w:p>
        </w:tc>
        <w:tc>
          <w:tcPr>
            <w:tcW w:w="876" w:type="dxa"/>
            <w:shd w:val="clear" w:color="auto" w:fill="D9D9D9" w:themeFill="background1" w:themeFillShade="D9"/>
          </w:tcPr>
          <w:p w14:paraId="1927CF45" w14:textId="675EF46E" w:rsidR="00B25F95" w:rsidRDefault="00B25F95" w:rsidP="0061527F">
            <w:pPr>
              <w:spacing w:line="276" w:lineRule="auto"/>
              <w:jc w:val="center"/>
              <w:rPr>
                <w:rFonts w:cstheme="majorHAnsi"/>
                <w:lang w:val="en-AU"/>
              </w:rPr>
            </w:pPr>
            <w:r>
              <w:rPr>
                <w:rFonts w:cstheme="majorHAnsi"/>
                <w:lang w:val="en-AU"/>
              </w:rPr>
              <w:t>1</w:t>
            </w:r>
          </w:p>
        </w:tc>
      </w:tr>
      <w:tr w:rsidR="00B25F95" w:rsidRPr="0061527F" w14:paraId="0F7BEFBD" w14:textId="77777777" w:rsidTr="0087094F">
        <w:trPr>
          <w:trHeight w:val="369"/>
        </w:trPr>
        <w:tc>
          <w:tcPr>
            <w:tcW w:w="2021" w:type="dxa"/>
            <w:vMerge w:val="restart"/>
            <w:shd w:val="clear" w:color="auto" w:fill="000000" w:themeFill="text1"/>
            <w:vAlign w:val="center"/>
          </w:tcPr>
          <w:p w14:paraId="05F9382D" w14:textId="67453554" w:rsidR="00B25F95" w:rsidRDefault="00B25F95" w:rsidP="0087094F">
            <w:pPr>
              <w:spacing w:line="276" w:lineRule="auto"/>
              <w:jc w:val="center"/>
              <w:rPr>
                <w:rFonts w:cstheme="majorHAnsi"/>
                <w:noProof/>
                <w:color w:val="FFFFFF" w:themeColor="background1"/>
                <w:lang w:val="en-AU"/>
              </w:rPr>
            </w:pPr>
            <w:r>
              <w:rPr>
                <w:rFonts w:cstheme="majorHAnsi"/>
                <w:noProof/>
                <w:color w:val="FFFFFF" w:themeColor="background1"/>
                <w:lang w:val="en-AU"/>
              </w:rPr>
              <w:t>Which psychometric properties of the outcome measure were reported</w:t>
            </w:r>
          </w:p>
        </w:tc>
        <w:tc>
          <w:tcPr>
            <w:tcW w:w="6343" w:type="dxa"/>
            <w:shd w:val="clear" w:color="auto" w:fill="D9D9D9" w:themeFill="background1" w:themeFillShade="D9"/>
          </w:tcPr>
          <w:p w14:paraId="44ECD6B6" w14:textId="70204038" w:rsidR="00B25F95" w:rsidRDefault="00B25F95" w:rsidP="0061527F">
            <w:pPr>
              <w:spacing w:line="276" w:lineRule="auto"/>
              <w:rPr>
                <w:rFonts w:cstheme="majorHAnsi"/>
                <w:lang w:val="en-AU"/>
              </w:rPr>
            </w:pPr>
            <w:r>
              <w:rPr>
                <w:rFonts w:cstheme="majorHAnsi"/>
                <w:lang w:val="en-AU"/>
              </w:rPr>
              <w:t>The internal structure—such as factor analyses</w:t>
            </w:r>
          </w:p>
        </w:tc>
        <w:tc>
          <w:tcPr>
            <w:tcW w:w="876" w:type="dxa"/>
            <w:shd w:val="clear" w:color="auto" w:fill="D9D9D9" w:themeFill="background1" w:themeFillShade="D9"/>
          </w:tcPr>
          <w:p w14:paraId="4CF5DF14" w14:textId="204C9244" w:rsidR="00B25F95" w:rsidRDefault="00B25F95" w:rsidP="0061527F">
            <w:pPr>
              <w:spacing w:line="276" w:lineRule="auto"/>
              <w:jc w:val="center"/>
              <w:rPr>
                <w:rFonts w:cstheme="majorHAnsi"/>
                <w:lang w:val="en-AU"/>
              </w:rPr>
            </w:pPr>
            <w:r>
              <w:rPr>
                <w:rFonts w:cstheme="majorHAnsi"/>
                <w:lang w:val="en-AU"/>
              </w:rPr>
              <w:t>1</w:t>
            </w:r>
          </w:p>
        </w:tc>
      </w:tr>
      <w:tr w:rsidR="00B25F95" w:rsidRPr="0061527F" w14:paraId="78D9D43B" w14:textId="77777777" w:rsidTr="0061527F">
        <w:trPr>
          <w:trHeight w:val="369"/>
        </w:trPr>
        <w:tc>
          <w:tcPr>
            <w:tcW w:w="2021" w:type="dxa"/>
            <w:vMerge/>
            <w:shd w:val="clear" w:color="auto" w:fill="000000" w:themeFill="text1"/>
          </w:tcPr>
          <w:p w14:paraId="7B7E486A" w14:textId="77777777" w:rsidR="00B25F95" w:rsidRDefault="00B25F95" w:rsidP="008F53EF">
            <w:pPr>
              <w:spacing w:line="276" w:lineRule="auto"/>
              <w:rPr>
                <w:rFonts w:cstheme="majorHAnsi"/>
                <w:noProof/>
                <w:color w:val="FFFFFF" w:themeColor="background1"/>
                <w:lang w:val="en-AU"/>
              </w:rPr>
            </w:pPr>
          </w:p>
        </w:tc>
        <w:tc>
          <w:tcPr>
            <w:tcW w:w="6343" w:type="dxa"/>
            <w:shd w:val="clear" w:color="auto" w:fill="D9D9D9" w:themeFill="background1" w:themeFillShade="D9"/>
          </w:tcPr>
          <w:p w14:paraId="46D24F2A" w14:textId="13332308" w:rsidR="00C44D4E" w:rsidRPr="00C44D4E" w:rsidRDefault="00B25F95" w:rsidP="00C44D4E">
            <w:pPr>
              <w:spacing w:line="276" w:lineRule="auto"/>
              <w:rPr>
                <w:rFonts w:cstheme="majorHAnsi"/>
                <w:lang w:val="en-AU"/>
              </w:rPr>
            </w:pPr>
            <w:r>
              <w:rPr>
                <w:rFonts w:cstheme="majorHAnsi"/>
                <w:lang w:val="en-AU"/>
              </w:rPr>
              <w:t>Statistics that gauge content validity—such as inter-rater reliability on the perceived importance of various items</w:t>
            </w:r>
            <w:r w:rsidR="00C44D4E">
              <w:rPr>
                <w:rFonts w:cstheme="majorHAnsi"/>
                <w:lang w:val="en-AU"/>
              </w:rPr>
              <w:t xml:space="preserve"> (see </w:t>
            </w:r>
            <w:proofErr w:type="spellStart"/>
            <w:r w:rsidR="00C44D4E" w:rsidRPr="00C44D4E">
              <w:rPr>
                <w:rFonts w:cstheme="majorHAnsi"/>
                <w:lang w:val="en-AU"/>
              </w:rPr>
              <w:t>Lawshe</w:t>
            </w:r>
            <w:proofErr w:type="spellEnd"/>
            <w:r w:rsidR="00C44D4E" w:rsidRPr="00C44D4E">
              <w:rPr>
                <w:rFonts w:cstheme="majorHAnsi"/>
                <w:lang w:val="en-AU"/>
              </w:rPr>
              <w:t>, 1975</w:t>
            </w:r>
            <w:r w:rsidR="00C44D4E">
              <w:rPr>
                <w:rFonts w:cstheme="majorHAnsi"/>
                <w:lang w:val="en-AU"/>
              </w:rPr>
              <w:t xml:space="preserve">; </w:t>
            </w:r>
            <w:r w:rsidR="00C44D4E" w:rsidRPr="00C44D4E">
              <w:rPr>
                <w:rFonts w:cstheme="majorHAnsi"/>
                <w:lang w:val="en-AU"/>
              </w:rPr>
              <w:t xml:space="preserve">Wilson, Pan, &amp; </w:t>
            </w:r>
            <w:proofErr w:type="spellStart"/>
            <w:r w:rsidR="00C44D4E" w:rsidRPr="00C44D4E">
              <w:rPr>
                <w:rFonts w:cstheme="majorHAnsi"/>
                <w:lang w:val="en-AU"/>
              </w:rPr>
              <w:t>Schumsky</w:t>
            </w:r>
            <w:proofErr w:type="spellEnd"/>
            <w:r w:rsidR="00C44D4E" w:rsidRPr="00C44D4E">
              <w:rPr>
                <w:rFonts w:cstheme="majorHAnsi"/>
                <w:lang w:val="en-AU"/>
              </w:rPr>
              <w:t>,</w:t>
            </w:r>
            <w:r w:rsidR="00C44D4E">
              <w:rPr>
                <w:rFonts w:cstheme="majorHAnsi"/>
                <w:lang w:val="en-AU"/>
              </w:rPr>
              <w:t xml:space="preserve"> </w:t>
            </w:r>
            <w:r w:rsidR="00C44D4E" w:rsidRPr="00C44D4E">
              <w:rPr>
                <w:rFonts w:cstheme="majorHAnsi"/>
                <w:lang w:val="en-AU"/>
              </w:rPr>
              <w:t>2012</w:t>
            </w:r>
            <w:r w:rsidR="00C44D4E">
              <w:rPr>
                <w:rFonts w:cstheme="majorHAnsi"/>
                <w:lang w:val="en-AU"/>
              </w:rPr>
              <w:t>)</w:t>
            </w:r>
            <w:r w:rsidR="00C44D4E">
              <w:rPr>
                <w:rFonts w:cstheme="majorHAnsi"/>
                <w:lang w:val="en-AU"/>
              </w:rPr>
              <w:t>.</w:t>
            </w:r>
          </w:p>
          <w:p w14:paraId="0D33C704" w14:textId="77777777" w:rsidR="00C44D4E" w:rsidRPr="00C44D4E" w:rsidRDefault="00C44D4E" w:rsidP="00C44D4E">
            <w:pPr>
              <w:spacing w:line="276" w:lineRule="auto"/>
              <w:rPr>
                <w:rFonts w:cstheme="majorHAnsi"/>
                <w:lang w:val="en-AU"/>
              </w:rPr>
            </w:pPr>
          </w:p>
          <w:p w14:paraId="36AD0790" w14:textId="72D7134A" w:rsidR="00B25F95" w:rsidRDefault="00B25F95" w:rsidP="00C44D4E">
            <w:pPr>
              <w:spacing w:line="276" w:lineRule="auto"/>
              <w:rPr>
                <w:rFonts w:cstheme="majorHAnsi"/>
                <w:lang w:val="en-AU"/>
              </w:rPr>
            </w:pPr>
          </w:p>
        </w:tc>
        <w:tc>
          <w:tcPr>
            <w:tcW w:w="876" w:type="dxa"/>
            <w:shd w:val="clear" w:color="auto" w:fill="D9D9D9" w:themeFill="background1" w:themeFillShade="D9"/>
          </w:tcPr>
          <w:p w14:paraId="2707FF4C" w14:textId="0A1B602E" w:rsidR="00B25F95" w:rsidRDefault="00B25F95" w:rsidP="0061527F">
            <w:pPr>
              <w:spacing w:line="276" w:lineRule="auto"/>
              <w:jc w:val="center"/>
              <w:rPr>
                <w:rFonts w:cstheme="majorHAnsi"/>
                <w:lang w:val="en-AU"/>
              </w:rPr>
            </w:pPr>
            <w:r>
              <w:rPr>
                <w:rFonts w:cstheme="majorHAnsi"/>
                <w:lang w:val="en-AU"/>
              </w:rPr>
              <w:lastRenderedPageBreak/>
              <w:t>1</w:t>
            </w:r>
          </w:p>
        </w:tc>
      </w:tr>
      <w:tr w:rsidR="00B25F95" w:rsidRPr="0061527F" w14:paraId="21FE3C5B" w14:textId="77777777" w:rsidTr="0061527F">
        <w:trPr>
          <w:trHeight w:val="369"/>
        </w:trPr>
        <w:tc>
          <w:tcPr>
            <w:tcW w:w="2021" w:type="dxa"/>
            <w:vMerge/>
            <w:shd w:val="clear" w:color="auto" w:fill="000000" w:themeFill="text1"/>
          </w:tcPr>
          <w:p w14:paraId="39401A54" w14:textId="77777777" w:rsidR="00B25F95" w:rsidRDefault="00B25F95" w:rsidP="008F53EF">
            <w:pPr>
              <w:spacing w:line="276" w:lineRule="auto"/>
              <w:rPr>
                <w:rFonts w:cstheme="majorHAnsi"/>
                <w:noProof/>
                <w:color w:val="FFFFFF" w:themeColor="background1"/>
                <w:lang w:val="en-AU"/>
              </w:rPr>
            </w:pPr>
          </w:p>
        </w:tc>
        <w:tc>
          <w:tcPr>
            <w:tcW w:w="6343" w:type="dxa"/>
            <w:shd w:val="clear" w:color="auto" w:fill="D9D9D9" w:themeFill="background1" w:themeFillShade="D9"/>
          </w:tcPr>
          <w:p w14:paraId="6B3EE9EC" w14:textId="601B0A3B" w:rsidR="00B25F95" w:rsidRDefault="00B25F95" w:rsidP="0061527F">
            <w:pPr>
              <w:spacing w:line="276" w:lineRule="auto"/>
              <w:rPr>
                <w:rFonts w:cstheme="majorHAnsi"/>
                <w:lang w:val="en-AU"/>
              </w:rPr>
            </w:pPr>
            <w:r>
              <w:rPr>
                <w:rFonts w:cstheme="majorHAnsi"/>
                <w:lang w:val="en-AU"/>
              </w:rPr>
              <w:t>Relationships to other variables—such as discriminant validity</w:t>
            </w:r>
          </w:p>
        </w:tc>
        <w:tc>
          <w:tcPr>
            <w:tcW w:w="876" w:type="dxa"/>
            <w:shd w:val="clear" w:color="auto" w:fill="D9D9D9" w:themeFill="background1" w:themeFillShade="D9"/>
          </w:tcPr>
          <w:p w14:paraId="67A0E1AB" w14:textId="0864529A" w:rsidR="00B25F95" w:rsidRDefault="00B25F95" w:rsidP="0061527F">
            <w:pPr>
              <w:spacing w:line="276" w:lineRule="auto"/>
              <w:jc w:val="center"/>
              <w:rPr>
                <w:rFonts w:cstheme="majorHAnsi"/>
                <w:lang w:val="en-AU"/>
              </w:rPr>
            </w:pPr>
            <w:r>
              <w:rPr>
                <w:rFonts w:cstheme="majorHAnsi"/>
                <w:lang w:val="en-AU"/>
              </w:rPr>
              <w:t>1</w:t>
            </w:r>
          </w:p>
        </w:tc>
      </w:tr>
      <w:tr w:rsidR="00FC3D32" w:rsidRPr="0061527F" w14:paraId="355087D7" w14:textId="77777777" w:rsidTr="0087094F">
        <w:trPr>
          <w:trHeight w:val="369"/>
        </w:trPr>
        <w:tc>
          <w:tcPr>
            <w:tcW w:w="2021" w:type="dxa"/>
            <w:vMerge w:val="restart"/>
            <w:shd w:val="clear" w:color="auto" w:fill="000000" w:themeFill="text1"/>
            <w:vAlign w:val="center"/>
          </w:tcPr>
          <w:p w14:paraId="37D5E287" w14:textId="3385B4ED" w:rsidR="00FC3D32" w:rsidRDefault="00FC3D32" w:rsidP="0087094F">
            <w:pPr>
              <w:spacing w:line="276" w:lineRule="auto"/>
              <w:jc w:val="center"/>
              <w:rPr>
                <w:rFonts w:cstheme="majorHAnsi"/>
                <w:noProof/>
                <w:color w:val="FFFFFF" w:themeColor="background1"/>
                <w:lang w:val="en-AU"/>
              </w:rPr>
            </w:pPr>
            <w:r>
              <w:rPr>
                <w:rFonts w:cstheme="majorHAnsi"/>
                <w:noProof/>
                <w:color w:val="FFFFFF" w:themeColor="background1"/>
                <w:lang w:val="en-AU"/>
              </w:rPr>
              <w:t>Was the data analysis appropriate</w:t>
            </w:r>
          </w:p>
        </w:tc>
        <w:tc>
          <w:tcPr>
            <w:tcW w:w="6343" w:type="dxa"/>
            <w:shd w:val="clear" w:color="auto" w:fill="D9D9D9" w:themeFill="background1" w:themeFillShade="D9"/>
          </w:tcPr>
          <w:p w14:paraId="23601AA7" w14:textId="3B3F76E5" w:rsidR="00FC3D32" w:rsidRDefault="00FC3D32" w:rsidP="0061527F">
            <w:pPr>
              <w:spacing w:line="276" w:lineRule="auto"/>
              <w:rPr>
                <w:rFonts w:cstheme="majorHAnsi"/>
                <w:lang w:val="en-AU"/>
              </w:rPr>
            </w:pPr>
            <w:r>
              <w:rPr>
                <w:rFonts w:cstheme="majorHAnsi"/>
                <w:lang w:val="en-AU"/>
              </w:rPr>
              <w:t>Appropriate given the study design and type of data</w:t>
            </w:r>
          </w:p>
        </w:tc>
        <w:tc>
          <w:tcPr>
            <w:tcW w:w="876" w:type="dxa"/>
            <w:shd w:val="clear" w:color="auto" w:fill="D9D9D9" w:themeFill="background1" w:themeFillShade="D9"/>
          </w:tcPr>
          <w:p w14:paraId="38EB48B1" w14:textId="0CC0F733" w:rsidR="00FC3D32" w:rsidRDefault="00FC3D32" w:rsidP="0061527F">
            <w:pPr>
              <w:spacing w:line="276" w:lineRule="auto"/>
              <w:jc w:val="center"/>
              <w:rPr>
                <w:rFonts w:cstheme="majorHAnsi"/>
                <w:lang w:val="en-AU"/>
              </w:rPr>
            </w:pPr>
            <w:r>
              <w:rPr>
                <w:rFonts w:cstheme="majorHAnsi"/>
                <w:lang w:val="en-AU"/>
              </w:rPr>
              <w:t>1</w:t>
            </w:r>
          </w:p>
        </w:tc>
      </w:tr>
      <w:tr w:rsidR="00FC3D32" w:rsidRPr="0061527F" w14:paraId="43F09809" w14:textId="77777777" w:rsidTr="0087094F">
        <w:trPr>
          <w:trHeight w:val="369"/>
        </w:trPr>
        <w:tc>
          <w:tcPr>
            <w:tcW w:w="2021" w:type="dxa"/>
            <w:vMerge/>
            <w:shd w:val="clear" w:color="auto" w:fill="000000" w:themeFill="text1"/>
            <w:vAlign w:val="center"/>
          </w:tcPr>
          <w:p w14:paraId="69D9727B" w14:textId="77777777" w:rsidR="00FC3D32" w:rsidRDefault="00FC3D32"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5609CC99" w14:textId="7AFC9F5C" w:rsidR="00FC3D32" w:rsidRDefault="00FC3D32" w:rsidP="0061527F">
            <w:pPr>
              <w:spacing w:line="276" w:lineRule="auto"/>
              <w:rPr>
                <w:rFonts w:cstheme="majorHAnsi"/>
                <w:lang w:val="en-AU"/>
              </w:rPr>
            </w:pPr>
            <w:r>
              <w:rPr>
                <w:rFonts w:cstheme="majorHAnsi"/>
                <w:lang w:val="en-AU"/>
              </w:rPr>
              <w:t>Ina</w:t>
            </w:r>
            <w:r>
              <w:rPr>
                <w:rFonts w:cstheme="majorHAnsi"/>
                <w:lang w:val="en-AU"/>
              </w:rPr>
              <w:t>ppropriate given the study design and type of data</w:t>
            </w:r>
          </w:p>
        </w:tc>
        <w:tc>
          <w:tcPr>
            <w:tcW w:w="876" w:type="dxa"/>
            <w:shd w:val="clear" w:color="auto" w:fill="D9D9D9" w:themeFill="background1" w:themeFillShade="D9"/>
          </w:tcPr>
          <w:p w14:paraId="50FAE358" w14:textId="487A8E92" w:rsidR="00FC3D32" w:rsidRDefault="00FC3D32" w:rsidP="0061527F">
            <w:pPr>
              <w:spacing w:line="276" w:lineRule="auto"/>
              <w:jc w:val="center"/>
              <w:rPr>
                <w:rFonts w:cstheme="majorHAnsi"/>
                <w:lang w:val="en-AU"/>
              </w:rPr>
            </w:pPr>
            <w:r>
              <w:rPr>
                <w:rFonts w:cstheme="majorHAnsi"/>
                <w:lang w:val="en-AU"/>
              </w:rPr>
              <w:t>0</w:t>
            </w:r>
          </w:p>
        </w:tc>
      </w:tr>
      <w:tr w:rsidR="00FC3D32" w:rsidRPr="0061527F" w14:paraId="6B9EB527" w14:textId="77777777" w:rsidTr="0087094F">
        <w:trPr>
          <w:trHeight w:val="369"/>
        </w:trPr>
        <w:tc>
          <w:tcPr>
            <w:tcW w:w="2021" w:type="dxa"/>
            <w:vMerge w:val="restart"/>
            <w:shd w:val="clear" w:color="auto" w:fill="000000" w:themeFill="text1"/>
            <w:vAlign w:val="center"/>
          </w:tcPr>
          <w:p w14:paraId="4BA59B05" w14:textId="6942C4DF" w:rsidR="00FC3D32" w:rsidRDefault="00FC3D32" w:rsidP="0087094F">
            <w:pPr>
              <w:spacing w:line="276" w:lineRule="auto"/>
              <w:jc w:val="center"/>
              <w:rPr>
                <w:rFonts w:cstheme="majorHAnsi"/>
                <w:noProof/>
                <w:color w:val="FFFFFF" w:themeColor="background1"/>
                <w:lang w:val="en-AU"/>
              </w:rPr>
            </w:pPr>
            <w:r>
              <w:rPr>
                <w:rFonts w:cstheme="majorHAnsi"/>
                <w:noProof/>
                <w:color w:val="FFFFFF" w:themeColor="background1"/>
                <w:lang w:val="en-AU"/>
              </w:rPr>
              <w:t>Was the data analysis complex enough</w:t>
            </w:r>
          </w:p>
        </w:tc>
        <w:tc>
          <w:tcPr>
            <w:tcW w:w="6343" w:type="dxa"/>
            <w:shd w:val="clear" w:color="auto" w:fill="D9D9D9" w:themeFill="background1" w:themeFillShade="D9"/>
          </w:tcPr>
          <w:p w14:paraId="2B38E5A9" w14:textId="63351806" w:rsidR="00FC3D32" w:rsidRDefault="00FC3D32" w:rsidP="0061527F">
            <w:pPr>
              <w:spacing w:line="276" w:lineRule="auto"/>
              <w:rPr>
                <w:rFonts w:cstheme="majorHAnsi"/>
                <w:lang w:val="en-AU"/>
              </w:rPr>
            </w:pPr>
            <w:r>
              <w:rPr>
                <w:rFonts w:cstheme="majorHAnsi"/>
                <w:lang w:val="en-AU"/>
              </w:rPr>
              <w:t>Only descriptive analyses were conducted</w:t>
            </w:r>
          </w:p>
        </w:tc>
        <w:tc>
          <w:tcPr>
            <w:tcW w:w="876" w:type="dxa"/>
            <w:shd w:val="clear" w:color="auto" w:fill="D9D9D9" w:themeFill="background1" w:themeFillShade="D9"/>
          </w:tcPr>
          <w:p w14:paraId="40CF4BE0" w14:textId="06E7892E" w:rsidR="00FC3D32" w:rsidRDefault="00FC3D32" w:rsidP="0061527F">
            <w:pPr>
              <w:spacing w:line="276" w:lineRule="auto"/>
              <w:jc w:val="center"/>
              <w:rPr>
                <w:rFonts w:cstheme="majorHAnsi"/>
                <w:lang w:val="en-AU"/>
              </w:rPr>
            </w:pPr>
            <w:r>
              <w:rPr>
                <w:rFonts w:cstheme="majorHAnsi"/>
                <w:lang w:val="en-AU"/>
              </w:rPr>
              <w:t>1</w:t>
            </w:r>
          </w:p>
        </w:tc>
      </w:tr>
      <w:tr w:rsidR="00FC3D32" w:rsidRPr="0061527F" w14:paraId="64845C2B" w14:textId="77777777" w:rsidTr="0087094F">
        <w:trPr>
          <w:trHeight w:val="369"/>
        </w:trPr>
        <w:tc>
          <w:tcPr>
            <w:tcW w:w="2021" w:type="dxa"/>
            <w:vMerge/>
            <w:shd w:val="clear" w:color="auto" w:fill="000000" w:themeFill="text1"/>
            <w:vAlign w:val="center"/>
          </w:tcPr>
          <w:p w14:paraId="25743AA0" w14:textId="77777777" w:rsidR="00FC3D32" w:rsidRDefault="00FC3D32"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76F9D600" w14:textId="6ED95284" w:rsidR="00FC3D32" w:rsidRDefault="00FC3D32" w:rsidP="0061527F">
            <w:pPr>
              <w:spacing w:line="276" w:lineRule="auto"/>
              <w:rPr>
                <w:rFonts w:cstheme="majorHAnsi"/>
                <w:lang w:val="en-AU"/>
              </w:rPr>
            </w:pPr>
            <w:r>
              <w:rPr>
                <w:rFonts w:cstheme="majorHAnsi"/>
                <w:lang w:val="en-AU"/>
              </w:rPr>
              <w:t>Inferential analyses were conducted</w:t>
            </w:r>
          </w:p>
        </w:tc>
        <w:tc>
          <w:tcPr>
            <w:tcW w:w="876" w:type="dxa"/>
            <w:shd w:val="clear" w:color="auto" w:fill="D9D9D9" w:themeFill="background1" w:themeFillShade="D9"/>
          </w:tcPr>
          <w:p w14:paraId="6993C1F2" w14:textId="7B866BDF" w:rsidR="00FC3D32" w:rsidRDefault="00FC3D32" w:rsidP="0061527F">
            <w:pPr>
              <w:spacing w:line="276" w:lineRule="auto"/>
              <w:jc w:val="center"/>
              <w:rPr>
                <w:rFonts w:cstheme="majorHAnsi"/>
                <w:lang w:val="en-AU"/>
              </w:rPr>
            </w:pPr>
            <w:r>
              <w:rPr>
                <w:rFonts w:cstheme="majorHAnsi"/>
                <w:lang w:val="en-AU"/>
              </w:rPr>
              <w:t>2</w:t>
            </w:r>
          </w:p>
        </w:tc>
      </w:tr>
      <w:tr w:rsidR="0087094F" w:rsidRPr="0061527F" w14:paraId="75B9D1F0" w14:textId="77777777" w:rsidTr="0087094F">
        <w:trPr>
          <w:trHeight w:val="369"/>
        </w:trPr>
        <w:tc>
          <w:tcPr>
            <w:tcW w:w="2021" w:type="dxa"/>
            <w:vMerge w:val="restart"/>
            <w:shd w:val="clear" w:color="auto" w:fill="000000" w:themeFill="text1"/>
            <w:vAlign w:val="center"/>
          </w:tcPr>
          <w:p w14:paraId="40C323D6" w14:textId="6C76908B" w:rsidR="0087094F" w:rsidRDefault="0087094F" w:rsidP="0087094F">
            <w:pPr>
              <w:spacing w:line="276" w:lineRule="auto"/>
              <w:jc w:val="center"/>
              <w:rPr>
                <w:rFonts w:cstheme="majorHAnsi"/>
                <w:noProof/>
                <w:color w:val="FFFFFF" w:themeColor="background1"/>
                <w:lang w:val="en-AU"/>
              </w:rPr>
            </w:pPr>
            <w:r>
              <w:rPr>
                <w:rFonts w:cstheme="majorHAnsi"/>
                <w:noProof/>
                <w:color w:val="FFFFFF" w:themeColor="background1"/>
                <w:lang w:val="en-AU"/>
              </w:rPr>
              <w:t>What outcomes were measured</w:t>
            </w:r>
          </w:p>
        </w:tc>
        <w:tc>
          <w:tcPr>
            <w:tcW w:w="6343" w:type="dxa"/>
            <w:shd w:val="clear" w:color="auto" w:fill="D9D9D9" w:themeFill="background1" w:themeFillShade="D9"/>
          </w:tcPr>
          <w:p w14:paraId="1942A5F5" w14:textId="2662AF83" w:rsidR="0087094F" w:rsidRDefault="0087094F" w:rsidP="0061527F">
            <w:pPr>
              <w:spacing w:line="276" w:lineRule="auto"/>
              <w:rPr>
                <w:rFonts w:cstheme="majorHAnsi"/>
                <w:lang w:val="en-AU"/>
              </w:rPr>
            </w:pPr>
            <w:r>
              <w:rPr>
                <w:rFonts w:cstheme="majorHAnsi"/>
                <w:lang w:val="en-AU"/>
              </w:rPr>
              <w:t>The satisfaction, attitudes, perceptions, and opinions of participants</w:t>
            </w:r>
          </w:p>
        </w:tc>
        <w:tc>
          <w:tcPr>
            <w:tcW w:w="876" w:type="dxa"/>
            <w:shd w:val="clear" w:color="auto" w:fill="D9D9D9" w:themeFill="background1" w:themeFillShade="D9"/>
          </w:tcPr>
          <w:p w14:paraId="2CE559FC" w14:textId="5EBF564F" w:rsidR="0087094F" w:rsidRDefault="0087094F" w:rsidP="0061527F">
            <w:pPr>
              <w:spacing w:line="276" w:lineRule="auto"/>
              <w:jc w:val="center"/>
              <w:rPr>
                <w:rFonts w:cstheme="majorHAnsi"/>
                <w:lang w:val="en-AU"/>
              </w:rPr>
            </w:pPr>
            <w:r>
              <w:rPr>
                <w:rFonts w:cstheme="majorHAnsi"/>
                <w:lang w:val="en-AU"/>
              </w:rPr>
              <w:t>0</w:t>
            </w:r>
          </w:p>
        </w:tc>
      </w:tr>
      <w:tr w:rsidR="0087094F" w:rsidRPr="0061527F" w14:paraId="33C72994" w14:textId="77777777" w:rsidTr="0061527F">
        <w:trPr>
          <w:trHeight w:val="369"/>
        </w:trPr>
        <w:tc>
          <w:tcPr>
            <w:tcW w:w="2021" w:type="dxa"/>
            <w:vMerge/>
            <w:shd w:val="clear" w:color="auto" w:fill="000000" w:themeFill="text1"/>
          </w:tcPr>
          <w:p w14:paraId="5E54F28E" w14:textId="77777777" w:rsidR="0087094F" w:rsidRDefault="0087094F"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7BEA0D72" w14:textId="20F4BD22" w:rsidR="0087094F" w:rsidRDefault="0087094F" w:rsidP="0061527F">
            <w:pPr>
              <w:spacing w:line="276" w:lineRule="auto"/>
              <w:rPr>
                <w:rFonts w:cstheme="majorHAnsi"/>
                <w:lang w:val="en-AU"/>
              </w:rPr>
            </w:pPr>
            <w:r>
              <w:rPr>
                <w:rFonts w:cstheme="majorHAnsi"/>
                <w:lang w:val="en-AU"/>
              </w:rPr>
              <w:t>The knowledge or skills of participants</w:t>
            </w:r>
          </w:p>
        </w:tc>
        <w:tc>
          <w:tcPr>
            <w:tcW w:w="876" w:type="dxa"/>
            <w:shd w:val="clear" w:color="auto" w:fill="D9D9D9" w:themeFill="background1" w:themeFillShade="D9"/>
          </w:tcPr>
          <w:p w14:paraId="5D12C2C7" w14:textId="6F0029A5" w:rsidR="0087094F" w:rsidRDefault="0087094F" w:rsidP="0061527F">
            <w:pPr>
              <w:spacing w:line="276" w:lineRule="auto"/>
              <w:jc w:val="center"/>
              <w:rPr>
                <w:rFonts w:cstheme="majorHAnsi"/>
                <w:lang w:val="en-AU"/>
              </w:rPr>
            </w:pPr>
            <w:r>
              <w:rPr>
                <w:rFonts w:cstheme="majorHAnsi"/>
                <w:lang w:val="en-AU"/>
              </w:rPr>
              <w:t>1</w:t>
            </w:r>
          </w:p>
        </w:tc>
      </w:tr>
      <w:tr w:rsidR="0087094F" w:rsidRPr="0061527F" w14:paraId="17C9063B" w14:textId="77777777" w:rsidTr="0061527F">
        <w:trPr>
          <w:trHeight w:val="369"/>
        </w:trPr>
        <w:tc>
          <w:tcPr>
            <w:tcW w:w="2021" w:type="dxa"/>
            <w:vMerge/>
            <w:shd w:val="clear" w:color="auto" w:fill="000000" w:themeFill="text1"/>
          </w:tcPr>
          <w:p w14:paraId="3C6BB160" w14:textId="77777777" w:rsidR="0087094F" w:rsidRDefault="0087094F"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0A8089F1" w14:textId="24619D62" w:rsidR="0087094F" w:rsidRDefault="0087094F" w:rsidP="0061527F">
            <w:pPr>
              <w:spacing w:line="276" w:lineRule="auto"/>
              <w:rPr>
                <w:rFonts w:cstheme="majorHAnsi"/>
                <w:lang w:val="en-AU"/>
              </w:rPr>
            </w:pPr>
            <w:r>
              <w:rPr>
                <w:rFonts w:cstheme="majorHAnsi"/>
                <w:lang w:val="en-AU"/>
              </w:rPr>
              <w:t>The behaviours of participants</w:t>
            </w:r>
          </w:p>
        </w:tc>
        <w:tc>
          <w:tcPr>
            <w:tcW w:w="876" w:type="dxa"/>
            <w:shd w:val="clear" w:color="auto" w:fill="D9D9D9" w:themeFill="background1" w:themeFillShade="D9"/>
          </w:tcPr>
          <w:p w14:paraId="0038A2C5" w14:textId="6D27276E" w:rsidR="0087094F" w:rsidRDefault="0087094F" w:rsidP="0061527F">
            <w:pPr>
              <w:spacing w:line="276" w:lineRule="auto"/>
              <w:jc w:val="center"/>
              <w:rPr>
                <w:rFonts w:cstheme="majorHAnsi"/>
                <w:lang w:val="en-AU"/>
              </w:rPr>
            </w:pPr>
            <w:r>
              <w:rPr>
                <w:rFonts w:cstheme="majorHAnsi"/>
                <w:lang w:val="en-AU"/>
              </w:rPr>
              <w:t>2</w:t>
            </w:r>
          </w:p>
        </w:tc>
      </w:tr>
      <w:tr w:rsidR="0087094F" w:rsidRPr="0061527F" w14:paraId="1AC251D2" w14:textId="77777777" w:rsidTr="0061527F">
        <w:trPr>
          <w:trHeight w:val="369"/>
        </w:trPr>
        <w:tc>
          <w:tcPr>
            <w:tcW w:w="2021" w:type="dxa"/>
            <w:vMerge/>
            <w:shd w:val="clear" w:color="auto" w:fill="000000" w:themeFill="text1"/>
          </w:tcPr>
          <w:p w14:paraId="0CD43C23" w14:textId="77777777" w:rsidR="0087094F" w:rsidRDefault="0087094F" w:rsidP="0087094F">
            <w:pPr>
              <w:spacing w:line="276" w:lineRule="auto"/>
              <w:jc w:val="center"/>
              <w:rPr>
                <w:rFonts w:cstheme="majorHAnsi"/>
                <w:noProof/>
                <w:color w:val="FFFFFF" w:themeColor="background1"/>
                <w:lang w:val="en-AU"/>
              </w:rPr>
            </w:pPr>
          </w:p>
        </w:tc>
        <w:tc>
          <w:tcPr>
            <w:tcW w:w="6343" w:type="dxa"/>
            <w:shd w:val="clear" w:color="auto" w:fill="D9D9D9" w:themeFill="background1" w:themeFillShade="D9"/>
          </w:tcPr>
          <w:p w14:paraId="4513C409" w14:textId="07629402" w:rsidR="0087094F" w:rsidRDefault="0087094F" w:rsidP="0061527F">
            <w:pPr>
              <w:spacing w:line="276" w:lineRule="auto"/>
              <w:rPr>
                <w:rFonts w:cstheme="majorHAnsi"/>
                <w:lang w:val="en-AU"/>
              </w:rPr>
            </w:pPr>
            <w:r>
              <w:rPr>
                <w:rFonts w:cstheme="majorHAnsi"/>
                <w:lang w:val="en-AU"/>
              </w:rPr>
              <w:t>Outcomes such as patient health</w:t>
            </w:r>
          </w:p>
        </w:tc>
        <w:tc>
          <w:tcPr>
            <w:tcW w:w="876" w:type="dxa"/>
            <w:shd w:val="clear" w:color="auto" w:fill="D9D9D9" w:themeFill="background1" w:themeFillShade="D9"/>
          </w:tcPr>
          <w:p w14:paraId="22546563" w14:textId="050DFDCF" w:rsidR="0087094F" w:rsidRDefault="0087094F" w:rsidP="0061527F">
            <w:pPr>
              <w:spacing w:line="276" w:lineRule="auto"/>
              <w:jc w:val="center"/>
              <w:rPr>
                <w:rFonts w:cstheme="majorHAnsi"/>
                <w:lang w:val="en-AU"/>
              </w:rPr>
            </w:pPr>
            <w:r>
              <w:rPr>
                <w:rFonts w:cstheme="majorHAnsi"/>
                <w:lang w:val="en-AU"/>
              </w:rPr>
              <w:t>3</w:t>
            </w:r>
          </w:p>
        </w:tc>
      </w:tr>
    </w:tbl>
    <w:p w14:paraId="59F585E4" w14:textId="316EEE19" w:rsidR="0061527F" w:rsidRDefault="0061527F" w:rsidP="00144B85">
      <w:pPr>
        <w:spacing w:line="276" w:lineRule="auto"/>
        <w:rPr>
          <w:rFonts w:cstheme="majorHAnsi"/>
          <w:noProof/>
          <w:szCs w:val="22"/>
          <w:lang w:val="en-AU"/>
        </w:rPr>
      </w:pPr>
    </w:p>
    <w:p w14:paraId="029DCB3F" w14:textId="63116AAE" w:rsidR="00B347FA" w:rsidRDefault="007A23C6" w:rsidP="00144B85">
      <w:pPr>
        <w:spacing w:line="276" w:lineRule="auto"/>
        <w:rPr>
          <w:rFonts w:cstheme="majorHAnsi"/>
          <w:noProof/>
          <w:szCs w:val="22"/>
          <w:lang w:val="en-AU"/>
        </w:rPr>
      </w:pPr>
      <w:r>
        <w:rPr>
          <w:rFonts w:cstheme="majorHAnsi"/>
          <w:noProof/>
          <w:szCs w:val="22"/>
          <w:lang w:val="en-AU"/>
        </w:rPr>
        <w:t xml:space="preserve">This instrument </w:t>
      </w:r>
      <w:r w:rsidR="00A03758">
        <w:rPr>
          <w:rFonts w:cstheme="majorHAnsi"/>
          <w:noProof/>
          <w:szCs w:val="22"/>
          <w:lang w:val="en-AU"/>
        </w:rPr>
        <w:t xml:space="preserve">also </w:t>
      </w:r>
      <w:r>
        <w:rPr>
          <w:rFonts w:cstheme="majorHAnsi"/>
          <w:noProof/>
          <w:szCs w:val="22"/>
          <w:lang w:val="en-AU"/>
        </w:rPr>
        <w:t xml:space="preserve">offers some insight into the </w:t>
      </w:r>
      <w:r w:rsidR="00CA052E">
        <w:rPr>
          <w:rFonts w:cstheme="majorHAnsi"/>
          <w:noProof/>
          <w:szCs w:val="22"/>
          <w:lang w:val="en-AU"/>
        </w:rPr>
        <w:t>hallmarks of excellent quantitative research.  These hallmarks include</w:t>
      </w:r>
    </w:p>
    <w:p w14:paraId="1FB3FA78" w14:textId="569CA3AF" w:rsidR="00CA052E" w:rsidRDefault="00CA052E" w:rsidP="00144B85">
      <w:pPr>
        <w:spacing w:line="276" w:lineRule="auto"/>
        <w:rPr>
          <w:rFonts w:cstheme="majorHAnsi"/>
          <w:noProof/>
          <w:szCs w:val="22"/>
          <w:lang w:val="en-AU"/>
        </w:rPr>
      </w:pPr>
    </w:p>
    <w:p w14:paraId="52406576" w14:textId="7F455FD9" w:rsidR="00CA052E" w:rsidRDefault="00CA052E" w:rsidP="00CA052E">
      <w:pPr>
        <w:pStyle w:val="ListParagraph"/>
        <w:numPr>
          <w:ilvl w:val="0"/>
          <w:numId w:val="44"/>
        </w:numPr>
        <w:spacing w:line="276" w:lineRule="auto"/>
        <w:rPr>
          <w:rFonts w:cstheme="majorHAnsi"/>
          <w:noProof/>
          <w:szCs w:val="22"/>
          <w:lang w:val="en-AU"/>
        </w:rPr>
      </w:pPr>
      <w:r>
        <w:rPr>
          <w:rFonts w:cstheme="majorHAnsi"/>
          <w:noProof/>
          <w:szCs w:val="22"/>
          <w:lang w:val="en-AU"/>
        </w:rPr>
        <w:t>a design in which participants are assigned to conditions—and preferably randomly</w:t>
      </w:r>
    </w:p>
    <w:p w14:paraId="79AB5758" w14:textId="77777777" w:rsidR="00CA052E" w:rsidRDefault="00CA052E" w:rsidP="00CA052E">
      <w:pPr>
        <w:pStyle w:val="ListParagraph"/>
        <w:numPr>
          <w:ilvl w:val="0"/>
          <w:numId w:val="44"/>
        </w:numPr>
        <w:spacing w:line="276" w:lineRule="auto"/>
        <w:rPr>
          <w:rFonts w:cstheme="majorHAnsi"/>
          <w:noProof/>
          <w:szCs w:val="22"/>
          <w:lang w:val="en-AU"/>
        </w:rPr>
      </w:pPr>
      <w:r>
        <w:rPr>
          <w:rFonts w:cstheme="majorHAnsi"/>
          <w:noProof/>
          <w:szCs w:val="22"/>
          <w:lang w:val="en-AU"/>
        </w:rPr>
        <w:t>a design in which participants are derived from more than two distinct institutions or sources</w:t>
      </w:r>
    </w:p>
    <w:p w14:paraId="33CC74E5" w14:textId="77777777" w:rsidR="00CA052E" w:rsidRDefault="00CA052E" w:rsidP="00CA052E">
      <w:pPr>
        <w:pStyle w:val="ListParagraph"/>
        <w:numPr>
          <w:ilvl w:val="0"/>
          <w:numId w:val="44"/>
        </w:numPr>
        <w:spacing w:line="276" w:lineRule="auto"/>
        <w:rPr>
          <w:rFonts w:cstheme="majorHAnsi"/>
          <w:noProof/>
          <w:szCs w:val="22"/>
          <w:lang w:val="en-AU"/>
        </w:rPr>
      </w:pPr>
      <w:r>
        <w:rPr>
          <w:rFonts w:cstheme="majorHAnsi"/>
          <w:noProof/>
          <w:szCs w:val="22"/>
          <w:lang w:val="en-AU"/>
        </w:rPr>
        <w:t>a high response rate</w:t>
      </w:r>
    </w:p>
    <w:p w14:paraId="1777957D" w14:textId="01F32237" w:rsidR="00CA052E" w:rsidRDefault="00CA052E" w:rsidP="00CA052E">
      <w:pPr>
        <w:pStyle w:val="ListParagraph"/>
        <w:numPr>
          <w:ilvl w:val="0"/>
          <w:numId w:val="44"/>
        </w:numPr>
        <w:spacing w:line="276" w:lineRule="auto"/>
        <w:rPr>
          <w:rFonts w:cstheme="majorHAnsi"/>
          <w:noProof/>
          <w:szCs w:val="22"/>
          <w:lang w:val="en-AU"/>
        </w:rPr>
      </w:pPr>
      <w:r>
        <w:rPr>
          <w:rFonts w:cstheme="majorHAnsi"/>
          <w:noProof/>
          <w:szCs w:val="22"/>
          <w:lang w:val="en-AU"/>
        </w:rPr>
        <w:t>outcome measures that assess objective outcomes and have been validated</w:t>
      </w:r>
    </w:p>
    <w:p w14:paraId="2BAFDFB9" w14:textId="77777777" w:rsidR="00CA052E" w:rsidRDefault="00CA052E" w:rsidP="00CA052E">
      <w:pPr>
        <w:pStyle w:val="ListParagraph"/>
        <w:numPr>
          <w:ilvl w:val="0"/>
          <w:numId w:val="44"/>
        </w:numPr>
        <w:spacing w:line="276" w:lineRule="auto"/>
        <w:rPr>
          <w:rFonts w:cstheme="majorHAnsi"/>
          <w:noProof/>
          <w:szCs w:val="22"/>
          <w:lang w:val="en-AU"/>
        </w:rPr>
      </w:pPr>
      <w:r>
        <w:rPr>
          <w:rFonts w:cstheme="majorHAnsi"/>
          <w:noProof/>
          <w:szCs w:val="22"/>
          <w:lang w:val="en-AU"/>
        </w:rPr>
        <w:t>suitable data analysis</w:t>
      </w:r>
    </w:p>
    <w:p w14:paraId="237B0FE7" w14:textId="67744622" w:rsidR="00CA052E" w:rsidRPr="00CA052E" w:rsidRDefault="00CA052E" w:rsidP="00CA052E">
      <w:pPr>
        <w:spacing w:line="276" w:lineRule="auto"/>
        <w:rPr>
          <w:rFonts w:cstheme="majorHAnsi"/>
          <w:noProof/>
          <w:szCs w:val="22"/>
          <w:lang w:val="en-AU"/>
        </w:rPr>
      </w:pPr>
    </w:p>
    <w:p w14:paraId="7615426B" w14:textId="77777777" w:rsidR="00CC0478" w:rsidRDefault="00CC0478" w:rsidP="00144B85">
      <w:pPr>
        <w:spacing w:line="276" w:lineRule="auto"/>
        <w:rPr>
          <w:rFonts w:cstheme="majorHAnsi"/>
          <w:noProof/>
          <w:szCs w:val="22"/>
          <w:lang w:val="en-AU"/>
        </w:rPr>
      </w:pPr>
      <w:r>
        <w:rPr>
          <w:rFonts w:cstheme="majorHAnsi"/>
          <w:noProof/>
          <w:szCs w:val="22"/>
          <w:lang w:val="en-AU"/>
        </w:rPr>
        <w:t>This measure, however, is useful in specific circumstances only—such as if you want to conduct a review of education studies.  Yet, several problems limit the utility of this measure:</w:t>
      </w:r>
    </w:p>
    <w:p w14:paraId="6668EF2B" w14:textId="77777777" w:rsidR="00CC0478" w:rsidRDefault="00CC0478" w:rsidP="00144B85">
      <w:pPr>
        <w:spacing w:line="276" w:lineRule="auto"/>
        <w:rPr>
          <w:rFonts w:cstheme="majorHAnsi"/>
          <w:noProof/>
          <w:szCs w:val="22"/>
          <w:lang w:val="en-AU"/>
        </w:rPr>
      </w:pPr>
    </w:p>
    <w:p w14:paraId="07FD9CED" w14:textId="77777777" w:rsidR="00CC0478" w:rsidRDefault="00CC0478" w:rsidP="00CC0478">
      <w:pPr>
        <w:pStyle w:val="ListParagraph"/>
        <w:numPr>
          <w:ilvl w:val="0"/>
          <w:numId w:val="45"/>
        </w:numPr>
        <w:spacing w:line="276" w:lineRule="auto"/>
        <w:rPr>
          <w:rFonts w:cstheme="majorHAnsi"/>
          <w:noProof/>
          <w:szCs w:val="22"/>
          <w:lang w:val="en-AU"/>
        </w:rPr>
      </w:pPr>
      <w:r>
        <w:rPr>
          <w:rFonts w:cstheme="majorHAnsi"/>
          <w:noProof/>
          <w:szCs w:val="22"/>
          <w:lang w:val="en-AU"/>
        </w:rPr>
        <w:t>some of the questions are relevant only to education studies</w:t>
      </w:r>
    </w:p>
    <w:p w14:paraId="3ACF99FF" w14:textId="4509713A" w:rsidR="0087094F" w:rsidRDefault="00CC0478" w:rsidP="00CC0478">
      <w:pPr>
        <w:pStyle w:val="ListParagraph"/>
        <w:numPr>
          <w:ilvl w:val="0"/>
          <w:numId w:val="45"/>
        </w:numPr>
        <w:spacing w:line="276" w:lineRule="auto"/>
        <w:rPr>
          <w:rFonts w:cstheme="majorHAnsi"/>
          <w:noProof/>
          <w:szCs w:val="22"/>
          <w:lang w:val="en-AU"/>
        </w:rPr>
      </w:pPr>
      <w:r>
        <w:rPr>
          <w:rFonts w:cstheme="majorHAnsi"/>
          <w:noProof/>
          <w:szCs w:val="22"/>
          <w:lang w:val="en-AU"/>
        </w:rPr>
        <w:t xml:space="preserve">the answers overlook many </w:t>
      </w:r>
      <w:r w:rsidR="00CA589F">
        <w:rPr>
          <w:rFonts w:cstheme="majorHAnsi"/>
          <w:noProof/>
          <w:szCs w:val="22"/>
          <w:lang w:val="en-AU"/>
        </w:rPr>
        <w:t>key</w:t>
      </w:r>
      <w:r>
        <w:rPr>
          <w:rFonts w:cstheme="majorHAnsi"/>
          <w:noProof/>
          <w:szCs w:val="22"/>
          <w:lang w:val="en-AU"/>
        </w:rPr>
        <w:t xml:space="preserve"> considerations, such as which variables were </w:t>
      </w:r>
      <w:r w:rsidR="00CA589F">
        <w:rPr>
          <w:rFonts w:cstheme="majorHAnsi"/>
          <w:noProof/>
          <w:szCs w:val="22"/>
          <w:lang w:val="en-AU"/>
        </w:rPr>
        <w:t xml:space="preserve">measured and </w:t>
      </w:r>
      <w:r>
        <w:rPr>
          <w:rFonts w:cstheme="majorHAnsi"/>
          <w:noProof/>
          <w:szCs w:val="22"/>
          <w:lang w:val="en-AU"/>
        </w:rPr>
        <w:t xml:space="preserve">controlled, whether the statistical assumptions were </w:t>
      </w:r>
      <w:r w:rsidR="00CA589F">
        <w:rPr>
          <w:rFonts w:cstheme="majorHAnsi"/>
          <w:noProof/>
          <w:szCs w:val="22"/>
          <w:lang w:val="en-AU"/>
        </w:rPr>
        <w:t>fulfilled</w:t>
      </w:r>
      <w:r>
        <w:rPr>
          <w:rFonts w:cstheme="majorHAnsi"/>
          <w:noProof/>
          <w:szCs w:val="22"/>
          <w:lang w:val="en-AU"/>
        </w:rPr>
        <w:t xml:space="preserve">, </w:t>
      </w:r>
      <w:r w:rsidR="00CA589F">
        <w:rPr>
          <w:rFonts w:cstheme="majorHAnsi"/>
          <w:noProof/>
          <w:szCs w:val="22"/>
          <w:lang w:val="en-AU"/>
        </w:rPr>
        <w:t xml:space="preserve">and </w:t>
      </w:r>
      <w:r>
        <w:rPr>
          <w:rFonts w:cstheme="majorHAnsi"/>
          <w:noProof/>
          <w:szCs w:val="22"/>
          <w:lang w:val="en-AU"/>
        </w:rPr>
        <w:t>whether the sample was biase</w:t>
      </w:r>
      <w:r w:rsidR="00CA589F">
        <w:rPr>
          <w:rFonts w:cstheme="majorHAnsi"/>
          <w:noProof/>
          <w:szCs w:val="22"/>
          <w:lang w:val="en-AU"/>
        </w:rPr>
        <w:t>d</w:t>
      </w:r>
      <w:r>
        <w:rPr>
          <w:rFonts w:cstheme="majorHAnsi"/>
          <w:noProof/>
          <w:szCs w:val="22"/>
          <w:lang w:val="en-AU"/>
        </w:rPr>
        <w:t xml:space="preserve"> </w:t>
      </w:r>
    </w:p>
    <w:p w14:paraId="26CF8436" w14:textId="301A1798" w:rsidR="0087094F" w:rsidRPr="00CA1696" w:rsidRDefault="00CA589F" w:rsidP="00144B85">
      <w:pPr>
        <w:pStyle w:val="ListParagraph"/>
        <w:numPr>
          <w:ilvl w:val="0"/>
          <w:numId w:val="45"/>
        </w:numPr>
        <w:spacing w:line="276" w:lineRule="auto"/>
        <w:rPr>
          <w:rFonts w:cstheme="majorHAnsi"/>
          <w:noProof/>
          <w:szCs w:val="22"/>
          <w:lang w:val="en-AU"/>
        </w:rPr>
      </w:pPr>
      <w:r>
        <w:rPr>
          <w:rFonts w:cstheme="majorHAnsi"/>
          <w:noProof/>
          <w:szCs w:val="22"/>
          <w:lang w:val="en-AU"/>
        </w:rPr>
        <w:t xml:space="preserve">the instrument does not assess the degree to which </w:t>
      </w:r>
      <w:r w:rsidR="00A03758">
        <w:rPr>
          <w:rFonts w:cstheme="majorHAnsi"/>
          <w:noProof/>
          <w:szCs w:val="22"/>
          <w:lang w:val="en-AU"/>
        </w:rPr>
        <w:t xml:space="preserve">the </w:t>
      </w:r>
      <w:r>
        <w:rPr>
          <w:rFonts w:cstheme="majorHAnsi"/>
          <w:noProof/>
          <w:szCs w:val="22"/>
          <w:lang w:val="en-AU"/>
        </w:rPr>
        <w:t>research question or hypotheses were justified</w:t>
      </w:r>
    </w:p>
    <w:p w14:paraId="064F344E" w14:textId="77777777" w:rsidR="002A3A62" w:rsidRDefault="002A3A62" w:rsidP="00144B85">
      <w:pPr>
        <w:spacing w:line="276" w:lineRule="auto"/>
        <w:rPr>
          <w:rFonts w:cstheme="majorHAnsi"/>
          <w:noProof/>
          <w:szCs w:val="22"/>
          <w:lang w:val="en-AU"/>
        </w:rPr>
      </w:pPr>
    </w:p>
    <w:p w14:paraId="73FA5513" w14:textId="284FE7CF" w:rsidR="004F2CF9" w:rsidRDefault="004F2CF9" w:rsidP="00144B85">
      <w:pPr>
        <w:spacing w:line="276" w:lineRule="auto"/>
        <w:rPr>
          <w:rFonts w:cstheme="majorHAnsi"/>
          <w:noProof/>
          <w:szCs w:val="22"/>
          <w:lang w:val="en-AU"/>
        </w:rPr>
      </w:pPr>
    </w:p>
    <w:p w14:paraId="775872AB" w14:textId="77777777" w:rsidR="005E1141" w:rsidRDefault="005E1141" w:rsidP="005E1141">
      <w:pPr>
        <w:rPr>
          <w:rFonts w:cstheme="majorHAnsi"/>
          <w:noProof/>
          <w:szCs w:val="22"/>
          <w:lang w:val="en-AU"/>
        </w:rPr>
      </w:pPr>
    </w:p>
    <w:p w14:paraId="54FCC36C" w14:textId="77777777" w:rsidR="0075586C" w:rsidRDefault="0075586C">
      <w:pPr>
        <w:rPr>
          <w:rFonts w:asciiTheme="minorHAnsi" w:hAnsiTheme="minorHAnsi"/>
          <w:b/>
          <w:sz w:val="28"/>
          <w:szCs w:val="32"/>
        </w:rPr>
      </w:pPr>
      <w:r>
        <w:br w:type="page"/>
      </w:r>
    </w:p>
    <w:p w14:paraId="7A58DF32" w14:textId="3F2DA416" w:rsidR="0087094F" w:rsidRPr="005E1141" w:rsidRDefault="00AF316E" w:rsidP="005E1141">
      <w:pPr>
        <w:pStyle w:val="Heading1"/>
        <w:rPr>
          <w:rFonts w:cstheme="majorHAnsi"/>
          <w:noProof/>
          <w:szCs w:val="22"/>
          <w:lang w:val="en-AU"/>
        </w:rPr>
      </w:pPr>
      <w:r w:rsidRPr="00AF316E">
        <w:lastRenderedPageBreak/>
        <w:t>References</w:t>
      </w:r>
    </w:p>
    <w:p w14:paraId="7836C9D0" w14:textId="1B2791AE" w:rsidR="00C44D4E" w:rsidRDefault="00C44D4E" w:rsidP="00C44D4E">
      <w:pPr>
        <w:spacing w:line="276" w:lineRule="auto"/>
        <w:rPr>
          <w:lang w:val="en-AU"/>
        </w:rPr>
      </w:pPr>
    </w:p>
    <w:p w14:paraId="580C6E37" w14:textId="2A032E70" w:rsidR="005E1141" w:rsidRDefault="005E1141" w:rsidP="00C44D4E">
      <w:pPr>
        <w:spacing w:line="276" w:lineRule="auto"/>
        <w:rPr>
          <w:lang w:val="en-AU"/>
        </w:rPr>
      </w:pPr>
      <w:r w:rsidRPr="005E1141">
        <w:rPr>
          <w:lang w:val="en-AU"/>
        </w:rPr>
        <w:t xml:space="preserve">Gupta, S. K. (2011). Intention-to-treat concept: </w:t>
      </w:r>
      <w:r>
        <w:rPr>
          <w:lang w:val="en-AU"/>
        </w:rPr>
        <w:t xml:space="preserve">A </w:t>
      </w:r>
      <w:r w:rsidRPr="005E1141">
        <w:rPr>
          <w:lang w:val="en-AU"/>
        </w:rPr>
        <w:t xml:space="preserve">review. Perspectives in </w:t>
      </w:r>
      <w:r>
        <w:rPr>
          <w:lang w:val="en-AU"/>
        </w:rPr>
        <w:t>C</w:t>
      </w:r>
      <w:r w:rsidRPr="005E1141">
        <w:rPr>
          <w:lang w:val="en-AU"/>
        </w:rPr>
        <w:t xml:space="preserve">linical </w:t>
      </w:r>
      <w:r>
        <w:rPr>
          <w:lang w:val="en-AU"/>
        </w:rPr>
        <w:t>R</w:t>
      </w:r>
      <w:r w:rsidRPr="005E1141">
        <w:rPr>
          <w:lang w:val="en-AU"/>
        </w:rPr>
        <w:t>esearch, 2(3), 109.</w:t>
      </w:r>
    </w:p>
    <w:p w14:paraId="688926E0" w14:textId="77777777" w:rsidR="005E1141" w:rsidRDefault="005E1141" w:rsidP="00C44D4E">
      <w:pPr>
        <w:spacing w:line="276" w:lineRule="auto"/>
        <w:rPr>
          <w:lang w:val="en-AU"/>
        </w:rPr>
      </w:pPr>
    </w:p>
    <w:p w14:paraId="1CFF8C49" w14:textId="2D2B0CBC" w:rsidR="00C44D4E" w:rsidRDefault="00C44D4E" w:rsidP="00C44D4E">
      <w:pPr>
        <w:spacing w:line="276" w:lineRule="auto"/>
        <w:rPr>
          <w:lang w:val="en-AU"/>
        </w:rPr>
      </w:pPr>
      <w:proofErr w:type="spellStart"/>
      <w:r w:rsidRPr="00C44D4E">
        <w:rPr>
          <w:lang w:val="en-AU"/>
        </w:rPr>
        <w:t>Lawshe</w:t>
      </w:r>
      <w:proofErr w:type="spellEnd"/>
      <w:r w:rsidRPr="00C44D4E">
        <w:rPr>
          <w:lang w:val="en-AU"/>
        </w:rPr>
        <w:t xml:space="preserve">, C.H. (1975). A quantitative approach to content validity. Personnel Psychology, 28, 563–575. </w:t>
      </w:r>
    </w:p>
    <w:p w14:paraId="5C6437D6" w14:textId="0C4EAB77" w:rsidR="00AF316E" w:rsidRDefault="00AF316E" w:rsidP="00144B85">
      <w:pPr>
        <w:spacing w:line="276" w:lineRule="auto"/>
        <w:rPr>
          <w:rFonts w:cstheme="majorHAnsi"/>
          <w:noProof/>
          <w:szCs w:val="22"/>
          <w:lang w:val="en-AU"/>
        </w:rPr>
      </w:pPr>
    </w:p>
    <w:p w14:paraId="41149A72" w14:textId="37564FE9" w:rsidR="0097288E" w:rsidRDefault="0097288E" w:rsidP="00144B85">
      <w:pPr>
        <w:spacing w:line="276" w:lineRule="auto"/>
        <w:rPr>
          <w:rFonts w:cstheme="majorHAnsi"/>
          <w:noProof/>
          <w:szCs w:val="22"/>
          <w:lang w:val="en-AU"/>
        </w:rPr>
      </w:pPr>
      <w:r w:rsidRPr="0097288E">
        <w:rPr>
          <w:rFonts w:cstheme="majorHAnsi"/>
          <w:noProof/>
          <w:szCs w:val="22"/>
          <w:lang w:val="en-AU"/>
        </w:rPr>
        <w:t>Paulhus, D. L., &amp; Harms, P. D. (2004). Measuring cognitive ability with the overclaiming technique. Intelligence, 32(3), 297-314.</w:t>
      </w:r>
    </w:p>
    <w:p w14:paraId="05446FFF" w14:textId="77777777" w:rsidR="0097288E" w:rsidRPr="0061527F" w:rsidRDefault="0097288E" w:rsidP="00144B85">
      <w:pPr>
        <w:spacing w:line="276" w:lineRule="auto"/>
        <w:rPr>
          <w:rFonts w:cstheme="majorHAnsi"/>
          <w:noProof/>
          <w:szCs w:val="22"/>
          <w:lang w:val="en-AU"/>
        </w:rPr>
      </w:pPr>
    </w:p>
    <w:p w14:paraId="00FDEB1E" w14:textId="1091AAB9" w:rsidR="009951A6" w:rsidRPr="0061527F" w:rsidRDefault="009951A6" w:rsidP="00144B85">
      <w:pPr>
        <w:spacing w:line="276" w:lineRule="auto"/>
        <w:rPr>
          <w:rFonts w:cstheme="majorHAnsi"/>
          <w:noProof/>
          <w:szCs w:val="22"/>
          <w:lang w:val="en-AU"/>
        </w:rPr>
      </w:pPr>
      <w:r w:rsidRPr="0061527F">
        <w:rPr>
          <w:rFonts w:cstheme="majorHAnsi"/>
          <w:noProof/>
          <w:szCs w:val="22"/>
          <w:lang w:val="en-AU"/>
        </w:rPr>
        <w:t xml:space="preserve">Reed, D. A., Beckman, T. J., Wright, S. M., Levine, R. B., Kern, D. E., &amp; Cook, D. A. (2008). Predictive validity evidence for medical education research study quality instrument scores: </w:t>
      </w:r>
      <w:r w:rsidRPr="0061527F">
        <w:rPr>
          <w:rFonts w:cstheme="majorHAnsi"/>
          <w:noProof/>
          <w:szCs w:val="22"/>
          <w:lang w:val="en-AU"/>
        </w:rPr>
        <w:t>Q</w:t>
      </w:r>
      <w:r w:rsidRPr="0061527F">
        <w:rPr>
          <w:rFonts w:cstheme="majorHAnsi"/>
          <w:noProof/>
          <w:szCs w:val="22"/>
          <w:lang w:val="en-AU"/>
        </w:rPr>
        <w:t xml:space="preserve">uality of submissions to JGIM’s Medical Education Special Issue. Journal of </w:t>
      </w:r>
      <w:r w:rsidRPr="0061527F">
        <w:rPr>
          <w:rFonts w:cstheme="majorHAnsi"/>
          <w:noProof/>
          <w:szCs w:val="22"/>
          <w:lang w:val="en-AU"/>
        </w:rPr>
        <w:t>General Internal Medicine</w:t>
      </w:r>
      <w:r w:rsidRPr="0061527F">
        <w:rPr>
          <w:rFonts w:cstheme="majorHAnsi"/>
          <w:noProof/>
          <w:szCs w:val="22"/>
          <w:lang w:val="en-AU"/>
        </w:rPr>
        <w:t>, 23(7), 903-907.</w:t>
      </w:r>
    </w:p>
    <w:p w14:paraId="10F91DAC" w14:textId="7F2F8999" w:rsidR="009951A6" w:rsidRDefault="009951A6" w:rsidP="00144B85">
      <w:pPr>
        <w:spacing w:line="276" w:lineRule="auto"/>
        <w:rPr>
          <w:rFonts w:cstheme="majorHAnsi"/>
          <w:noProof/>
          <w:szCs w:val="22"/>
          <w:lang w:val="en-AU"/>
        </w:rPr>
      </w:pPr>
    </w:p>
    <w:p w14:paraId="77D7DB06" w14:textId="2EFA5DC8" w:rsidR="00C44D4E" w:rsidRPr="00C44D4E" w:rsidRDefault="00C44D4E" w:rsidP="00C44D4E">
      <w:pPr>
        <w:spacing w:line="276" w:lineRule="auto"/>
        <w:rPr>
          <w:lang w:val="en-AU"/>
        </w:rPr>
      </w:pPr>
      <w:r w:rsidRPr="00C44D4E">
        <w:rPr>
          <w:lang w:val="en-AU"/>
        </w:rPr>
        <w:t xml:space="preserve">Wilson, F.R., Pan, W., &amp; </w:t>
      </w:r>
      <w:proofErr w:type="spellStart"/>
      <w:r w:rsidRPr="00C44D4E">
        <w:rPr>
          <w:lang w:val="en-AU"/>
        </w:rPr>
        <w:t>Schumsky</w:t>
      </w:r>
      <w:proofErr w:type="spellEnd"/>
      <w:r w:rsidRPr="00C44D4E">
        <w:rPr>
          <w:lang w:val="en-AU"/>
        </w:rPr>
        <w:t xml:space="preserve">, D.A. (2012). Recalculation of the critical values for </w:t>
      </w:r>
      <w:proofErr w:type="spellStart"/>
      <w:r w:rsidRPr="00C44D4E">
        <w:rPr>
          <w:lang w:val="en-AU"/>
        </w:rPr>
        <w:t>Lawshe’s</w:t>
      </w:r>
      <w:proofErr w:type="spellEnd"/>
      <w:r w:rsidRPr="00C44D4E">
        <w:rPr>
          <w:lang w:val="en-AU"/>
        </w:rPr>
        <w:t xml:space="preserve"> content validity ratio. Measurement and Evaluation in </w:t>
      </w:r>
      <w:proofErr w:type="spellStart"/>
      <w:r w:rsidRPr="00C44D4E">
        <w:rPr>
          <w:lang w:val="en-AU"/>
        </w:rPr>
        <w:t>Counseling</w:t>
      </w:r>
      <w:proofErr w:type="spellEnd"/>
      <w:r w:rsidRPr="00C44D4E">
        <w:rPr>
          <w:lang w:val="en-AU"/>
        </w:rPr>
        <w:t xml:space="preserve"> and Development, 45(3), 197-210. </w:t>
      </w:r>
    </w:p>
    <w:p w14:paraId="5DBEB2A2" w14:textId="77777777" w:rsidR="00C44D4E" w:rsidRPr="0061527F" w:rsidRDefault="00C44D4E" w:rsidP="00144B85">
      <w:pPr>
        <w:spacing w:line="276" w:lineRule="auto"/>
        <w:rPr>
          <w:rFonts w:cstheme="majorHAnsi"/>
          <w:noProof/>
          <w:szCs w:val="22"/>
          <w:lang w:val="en-AU"/>
        </w:rPr>
      </w:pPr>
    </w:p>
    <w:sectPr w:rsidR="00C44D4E" w:rsidRPr="0061527F" w:rsidSect="005564DE">
      <w:headerReference w:type="even" r:id="rId18"/>
      <w:headerReference w:type="default" r:id="rId19"/>
      <w:footerReference w:type="default" r:id="rId20"/>
      <w:headerReference w:type="first" r:id="rId21"/>
      <w:footerReference w:type="first" r:id="rId2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7A289" w14:textId="77777777" w:rsidR="00F924D3" w:rsidRDefault="00F924D3" w:rsidP="00452E05">
      <w:r>
        <w:separator/>
      </w:r>
    </w:p>
  </w:endnote>
  <w:endnote w:type="continuationSeparator" w:id="0">
    <w:p w14:paraId="1C598B82" w14:textId="77777777" w:rsidR="00F924D3" w:rsidRDefault="00F924D3"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B7467" w14:textId="77777777" w:rsidR="00F924D3" w:rsidRDefault="00F924D3" w:rsidP="00452E05">
      <w:r>
        <w:separator/>
      </w:r>
    </w:p>
  </w:footnote>
  <w:footnote w:type="continuationSeparator" w:id="0">
    <w:p w14:paraId="04878AE7" w14:textId="77777777" w:rsidR="00F924D3" w:rsidRDefault="00F924D3"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F924D3">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A5E72"/>
    <w:multiLevelType w:val="hybridMultilevel"/>
    <w:tmpl w:val="10C0D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7933112"/>
    <w:multiLevelType w:val="hybridMultilevel"/>
    <w:tmpl w:val="6784A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B81799F"/>
    <w:multiLevelType w:val="hybridMultilevel"/>
    <w:tmpl w:val="3F18DFA0"/>
    <w:lvl w:ilvl="0" w:tplc="4A7E25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CDA4BCE"/>
    <w:multiLevelType w:val="hybridMultilevel"/>
    <w:tmpl w:val="3402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33723E"/>
    <w:multiLevelType w:val="hybridMultilevel"/>
    <w:tmpl w:val="11F8C3CA"/>
    <w:lvl w:ilvl="0" w:tplc="72DA7B86">
      <w:numFmt w:val="bullet"/>
      <w:lvlText w:val="•"/>
      <w:lvlJc w:val="left"/>
      <w:pPr>
        <w:ind w:left="720" w:hanging="72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1940FA8"/>
    <w:multiLevelType w:val="hybridMultilevel"/>
    <w:tmpl w:val="8370D764"/>
    <w:lvl w:ilvl="0" w:tplc="72DA7B86">
      <w:numFmt w:val="bullet"/>
      <w:lvlText w:val="•"/>
      <w:lvlJc w:val="left"/>
      <w:pPr>
        <w:ind w:left="720" w:hanging="72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2381285"/>
    <w:multiLevelType w:val="hybridMultilevel"/>
    <w:tmpl w:val="41D264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3210981"/>
    <w:multiLevelType w:val="hybridMultilevel"/>
    <w:tmpl w:val="90268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43A313D"/>
    <w:multiLevelType w:val="hybridMultilevel"/>
    <w:tmpl w:val="3DC2C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60F0349"/>
    <w:multiLevelType w:val="hybridMultilevel"/>
    <w:tmpl w:val="8F4A7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417874"/>
    <w:multiLevelType w:val="hybridMultilevel"/>
    <w:tmpl w:val="BEC87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CA2228B"/>
    <w:multiLevelType w:val="hybridMultilevel"/>
    <w:tmpl w:val="75D879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F430279"/>
    <w:multiLevelType w:val="hybridMultilevel"/>
    <w:tmpl w:val="BC823D26"/>
    <w:lvl w:ilvl="0" w:tplc="4A7E25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1C37D61"/>
    <w:multiLevelType w:val="hybridMultilevel"/>
    <w:tmpl w:val="711A8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2111214"/>
    <w:multiLevelType w:val="hybridMultilevel"/>
    <w:tmpl w:val="88827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51D1467"/>
    <w:multiLevelType w:val="hybridMultilevel"/>
    <w:tmpl w:val="CF28E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A7517F6"/>
    <w:multiLevelType w:val="hybridMultilevel"/>
    <w:tmpl w:val="F7E47F58"/>
    <w:lvl w:ilvl="0" w:tplc="4A7E25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0741BED"/>
    <w:multiLevelType w:val="hybridMultilevel"/>
    <w:tmpl w:val="0C2C6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0E86905"/>
    <w:multiLevelType w:val="hybridMultilevel"/>
    <w:tmpl w:val="4A14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99F4252"/>
    <w:multiLevelType w:val="hybridMultilevel"/>
    <w:tmpl w:val="05947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CA12623"/>
    <w:multiLevelType w:val="hybridMultilevel"/>
    <w:tmpl w:val="F1A4B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F224F5F"/>
    <w:multiLevelType w:val="hybridMultilevel"/>
    <w:tmpl w:val="5F7A5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3CB7355"/>
    <w:multiLevelType w:val="hybridMultilevel"/>
    <w:tmpl w:val="97008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3CF0B96"/>
    <w:multiLevelType w:val="hybridMultilevel"/>
    <w:tmpl w:val="585C1F3E"/>
    <w:lvl w:ilvl="0" w:tplc="4A7E25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ACE09A1"/>
    <w:multiLevelType w:val="hybridMultilevel"/>
    <w:tmpl w:val="171283EC"/>
    <w:lvl w:ilvl="0" w:tplc="72DA7B86">
      <w:numFmt w:val="bullet"/>
      <w:lvlText w:val="•"/>
      <w:lvlJc w:val="left"/>
      <w:pPr>
        <w:ind w:left="720" w:hanging="72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1829AE"/>
    <w:multiLevelType w:val="hybridMultilevel"/>
    <w:tmpl w:val="5868E72A"/>
    <w:lvl w:ilvl="0" w:tplc="7A36F53C">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7639A8"/>
    <w:multiLevelType w:val="hybridMultilevel"/>
    <w:tmpl w:val="A268F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FC4806"/>
    <w:multiLevelType w:val="hybridMultilevel"/>
    <w:tmpl w:val="B93A8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ACF71E8"/>
    <w:multiLevelType w:val="hybridMultilevel"/>
    <w:tmpl w:val="A656B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237CF6"/>
    <w:multiLevelType w:val="hybridMultilevel"/>
    <w:tmpl w:val="54083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EB597D"/>
    <w:multiLevelType w:val="hybridMultilevel"/>
    <w:tmpl w:val="D722E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AB05BF"/>
    <w:multiLevelType w:val="hybridMultilevel"/>
    <w:tmpl w:val="2BB2B310"/>
    <w:lvl w:ilvl="0" w:tplc="4A7E25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4101698"/>
    <w:multiLevelType w:val="hybridMultilevel"/>
    <w:tmpl w:val="D31EA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9E8411F"/>
    <w:multiLevelType w:val="hybridMultilevel"/>
    <w:tmpl w:val="028E4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B65CE5"/>
    <w:multiLevelType w:val="hybridMultilevel"/>
    <w:tmpl w:val="FD6E18DC"/>
    <w:lvl w:ilvl="0" w:tplc="4A7E25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44"/>
  </w:num>
  <w:num w:numId="13">
    <w:abstractNumId w:val="31"/>
  </w:num>
  <w:num w:numId="14">
    <w:abstractNumId w:val="28"/>
  </w:num>
  <w:num w:numId="15">
    <w:abstractNumId w:val="25"/>
  </w:num>
  <w:num w:numId="16">
    <w:abstractNumId w:val="37"/>
  </w:num>
  <w:num w:numId="17">
    <w:abstractNumId w:val="24"/>
  </w:num>
  <w:num w:numId="18">
    <w:abstractNumId w:val="45"/>
  </w:num>
  <w:num w:numId="19">
    <w:abstractNumId w:val="41"/>
  </w:num>
  <w:num w:numId="20">
    <w:abstractNumId w:val="11"/>
  </w:num>
  <w:num w:numId="21">
    <w:abstractNumId w:val="26"/>
  </w:num>
  <w:num w:numId="22">
    <w:abstractNumId w:val="40"/>
  </w:num>
  <w:num w:numId="23">
    <w:abstractNumId w:val="39"/>
  </w:num>
  <w:num w:numId="24">
    <w:abstractNumId w:val="19"/>
  </w:num>
  <w:num w:numId="25">
    <w:abstractNumId w:val="14"/>
  </w:num>
  <w:num w:numId="26">
    <w:abstractNumId w:val="21"/>
  </w:num>
  <w:num w:numId="27">
    <w:abstractNumId w:val="29"/>
  </w:num>
  <w:num w:numId="28">
    <w:abstractNumId w:val="38"/>
  </w:num>
  <w:num w:numId="29">
    <w:abstractNumId w:val="30"/>
  </w:num>
  <w:num w:numId="30">
    <w:abstractNumId w:val="17"/>
  </w:num>
  <w:num w:numId="31">
    <w:abstractNumId w:val="18"/>
  </w:num>
  <w:num w:numId="32">
    <w:abstractNumId w:val="32"/>
  </w:num>
  <w:num w:numId="33">
    <w:abstractNumId w:val="10"/>
  </w:num>
  <w:num w:numId="34">
    <w:abstractNumId w:val="22"/>
  </w:num>
  <w:num w:numId="35">
    <w:abstractNumId w:val="43"/>
  </w:num>
  <w:num w:numId="36">
    <w:abstractNumId w:val="20"/>
  </w:num>
  <w:num w:numId="37">
    <w:abstractNumId w:val="15"/>
  </w:num>
  <w:num w:numId="38">
    <w:abstractNumId w:val="36"/>
  </w:num>
  <w:num w:numId="39">
    <w:abstractNumId w:val="33"/>
  </w:num>
  <w:num w:numId="40">
    <w:abstractNumId w:val="35"/>
  </w:num>
  <w:num w:numId="41">
    <w:abstractNumId w:val="16"/>
  </w:num>
  <w:num w:numId="42">
    <w:abstractNumId w:val="34"/>
  </w:num>
  <w:num w:numId="43">
    <w:abstractNumId w:val="27"/>
  </w:num>
  <w:num w:numId="44">
    <w:abstractNumId w:val="13"/>
  </w:num>
  <w:num w:numId="45">
    <w:abstractNumId w:val="42"/>
  </w:num>
  <w:num w:numId="46">
    <w:abstractNumId w:val="23"/>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674D3"/>
    <w:rsid w:val="00090CEC"/>
    <w:rsid w:val="000A4E31"/>
    <w:rsid w:val="000C3A92"/>
    <w:rsid w:val="000D6105"/>
    <w:rsid w:val="000E09AE"/>
    <w:rsid w:val="00116BFC"/>
    <w:rsid w:val="00127477"/>
    <w:rsid w:val="00144B85"/>
    <w:rsid w:val="00147838"/>
    <w:rsid w:val="00157A5F"/>
    <w:rsid w:val="001976FB"/>
    <w:rsid w:val="001A66E3"/>
    <w:rsid w:val="001B5BCC"/>
    <w:rsid w:val="001B6839"/>
    <w:rsid w:val="00225669"/>
    <w:rsid w:val="00234CC5"/>
    <w:rsid w:val="00263F4A"/>
    <w:rsid w:val="00296B46"/>
    <w:rsid w:val="0029790B"/>
    <w:rsid w:val="002A3322"/>
    <w:rsid w:val="002A3A62"/>
    <w:rsid w:val="002B5DAE"/>
    <w:rsid w:val="002C7A51"/>
    <w:rsid w:val="002F491D"/>
    <w:rsid w:val="0033676E"/>
    <w:rsid w:val="00347E6A"/>
    <w:rsid w:val="00360C41"/>
    <w:rsid w:val="00361188"/>
    <w:rsid w:val="0037485F"/>
    <w:rsid w:val="00384C2A"/>
    <w:rsid w:val="00397830"/>
    <w:rsid w:val="003A3358"/>
    <w:rsid w:val="003C68A0"/>
    <w:rsid w:val="003E0EDD"/>
    <w:rsid w:val="003E30BF"/>
    <w:rsid w:val="003E6A26"/>
    <w:rsid w:val="003F0519"/>
    <w:rsid w:val="003F74A2"/>
    <w:rsid w:val="004135F6"/>
    <w:rsid w:val="00444794"/>
    <w:rsid w:val="00452E05"/>
    <w:rsid w:val="00476905"/>
    <w:rsid w:val="00494903"/>
    <w:rsid w:val="004F2CF9"/>
    <w:rsid w:val="004F37BB"/>
    <w:rsid w:val="005021EC"/>
    <w:rsid w:val="005364A9"/>
    <w:rsid w:val="005564DE"/>
    <w:rsid w:val="00561CFB"/>
    <w:rsid w:val="00573519"/>
    <w:rsid w:val="00587FED"/>
    <w:rsid w:val="00596877"/>
    <w:rsid w:val="00597E39"/>
    <w:rsid w:val="005B1C72"/>
    <w:rsid w:val="005B6F71"/>
    <w:rsid w:val="005C0733"/>
    <w:rsid w:val="005C1D17"/>
    <w:rsid w:val="005E1141"/>
    <w:rsid w:val="005E27FA"/>
    <w:rsid w:val="005E6863"/>
    <w:rsid w:val="00603F6E"/>
    <w:rsid w:val="00605E2E"/>
    <w:rsid w:val="0061527F"/>
    <w:rsid w:val="00630192"/>
    <w:rsid w:val="00650E98"/>
    <w:rsid w:val="006575DD"/>
    <w:rsid w:val="006C6AA1"/>
    <w:rsid w:val="006C6EB9"/>
    <w:rsid w:val="006F6E2B"/>
    <w:rsid w:val="00710665"/>
    <w:rsid w:val="0071676C"/>
    <w:rsid w:val="00725256"/>
    <w:rsid w:val="00727603"/>
    <w:rsid w:val="00752E7B"/>
    <w:rsid w:val="0075586C"/>
    <w:rsid w:val="00783F13"/>
    <w:rsid w:val="00786A5E"/>
    <w:rsid w:val="007A23C6"/>
    <w:rsid w:val="007B5BFA"/>
    <w:rsid w:val="007D0B7D"/>
    <w:rsid w:val="007E32A1"/>
    <w:rsid w:val="007E4752"/>
    <w:rsid w:val="00801A0C"/>
    <w:rsid w:val="00802D3E"/>
    <w:rsid w:val="00810DEE"/>
    <w:rsid w:val="0081211C"/>
    <w:rsid w:val="008326DE"/>
    <w:rsid w:val="00844228"/>
    <w:rsid w:val="00870603"/>
    <w:rsid w:val="0087094F"/>
    <w:rsid w:val="00875278"/>
    <w:rsid w:val="008C382A"/>
    <w:rsid w:val="008C4F2E"/>
    <w:rsid w:val="008D3C69"/>
    <w:rsid w:val="00924A6A"/>
    <w:rsid w:val="00957014"/>
    <w:rsid w:val="00971C10"/>
    <w:rsid w:val="0097288E"/>
    <w:rsid w:val="00982471"/>
    <w:rsid w:val="009951A6"/>
    <w:rsid w:val="009D0A6E"/>
    <w:rsid w:val="009D30B2"/>
    <w:rsid w:val="009D673D"/>
    <w:rsid w:val="009F0315"/>
    <w:rsid w:val="009F4AD0"/>
    <w:rsid w:val="00A03758"/>
    <w:rsid w:val="00A3382D"/>
    <w:rsid w:val="00A41F2C"/>
    <w:rsid w:val="00A54203"/>
    <w:rsid w:val="00A72D40"/>
    <w:rsid w:val="00AB7A59"/>
    <w:rsid w:val="00AD13FA"/>
    <w:rsid w:val="00AD45EA"/>
    <w:rsid w:val="00AE153D"/>
    <w:rsid w:val="00AF316E"/>
    <w:rsid w:val="00B00ED9"/>
    <w:rsid w:val="00B02260"/>
    <w:rsid w:val="00B12FB3"/>
    <w:rsid w:val="00B25F95"/>
    <w:rsid w:val="00B347FA"/>
    <w:rsid w:val="00B464B6"/>
    <w:rsid w:val="00B658DB"/>
    <w:rsid w:val="00B9245E"/>
    <w:rsid w:val="00B94387"/>
    <w:rsid w:val="00BB08C6"/>
    <w:rsid w:val="00BD1F54"/>
    <w:rsid w:val="00BD366E"/>
    <w:rsid w:val="00BE0325"/>
    <w:rsid w:val="00BE51D6"/>
    <w:rsid w:val="00BF20FD"/>
    <w:rsid w:val="00C20E89"/>
    <w:rsid w:val="00C44D4E"/>
    <w:rsid w:val="00C62BC1"/>
    <w:rsid w:val="00CA052E"/>
    <w:rsid w:val="00CA1696"/>
    <w:rsid w:val="00CA589F"/>
    <w:rsid w:val="00CC0478"/>
    <w:rsid w:val="00CE3EB5"/>
    <w:rsid w:val="00CF74B2"/>
    <w:rsid w:val="00D00FDC"/>
    <w:rsid w:val="00DA5D16"/>
    <w:rsid w:val="00DA6CF7"/>
    <w:rsid w:val="00DB345F"/>
    <w:rsid w:val="00DB3574"/>
    <w:rsid w:val="00DF18F7"/>
    <w:rsid w:val="00DF47F4"/>
    <w:rsid w:val="00DF744E"/>
    <w:rsid w:val="00E151F3"/>
    <w:rsid w:val="00E44A4D"/>
    <w:rsid w:val="00E74538"/>
    <w:rsid w:val="00E81C8A"/>
    <w:rsid w:val="00E82E56"/>
    <w:rsid w:val="00E944C1"/>
    <w:rsid w:val="00EC2C66"/>
    <w:rsid w:val="00EC48C5"/>
    <w:rsid w:val="00F31F40"/>
    <w:rsid w:val="00F924D3"/>
    <w:rsid w:val="00FA07CA"/>
    <w:rsid w:val="00FA6D6F"/>
    <w:rsid w:val="00FB7863"/>
    <w:rsid w:val="00FC079B"/>
    <w:rsid w:val="00FC3D32"/>
    <w:rsid w:val="00FD4E8A"/>
    <w:rsid w:val="00FE3749"/>
    <w:rsid w:val="00FE67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5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FD4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u.edu.au/research-and-innovation/current-students/useful-materials/how-begin-your-research-and-conduct" TargetMode="External"/><Relationship Id="rId13" Type="http://schemas.openxmlformats.org/officeDocument/2006/relationships/hyperlink" Target="https://www.cdu.edu.au/files/2020-08/Introduction%20to%20growth%20curve%20modelling_0.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du.edu.au/files/2020-08/Introduction%20to%20path%20analysis_0.docx" TargetMode="External"/><Relationship Id="rId17" Type="http://schemas.openxmlformats.org/officeDocument/2006/relationships/hyperlink" Target="https://www.cdu.edu.au/files/2020-07/Introduction%20to%20generalized%20linear%20models.docx" TargetMode="External"/><Relationship Id="rId2" Type="http://schemas.openxmlformats.org/officeDocument/2006/relationships/numbering" Target="numbering.xml"/><Relationship Id="rId16" Type="http://schemas.openxmlformats.org/officeDocument/2006/relationships/hyperlink" Target="https://www.cdu.edu.au/research-and-innovation/higher-degree-research/useful-materials/ethics-integrity-agreements-a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u.edu.au/files/2020-08/Introduction%20to%20mediation%20models_0.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u.edu.au/files/2021-01/How%20to%20encourage%20honest%20answers.docx" TargetMode="External"/><Relationship Id="rId23" Type="http://schemas.openxmlformats.org/officeDocument/2006/relationships/fontTable" Target="fontTable.xml"/><Relationship Id="rId10" Type="http://schemas.openxmlformats.org/officeDocument/2006/relationships/hyperlink" Target="https://www.cdu.edu.au/files/2021-01/Which%20quantitative%20research%20design%20should%20I%20use.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du.edu.au/files/2021-01/Introduction%20to%20scoping%20and%20other%20reviews.docx" TargetMode="External"/><Relationship Id="rId14" Type="http://schemas.openxmlformats.org/officeDocument/2006/relationships/hyperlink" Target="https://www.cdu.edu.au/files/2020-07/Which%20clusters%20of%20statistical%20techniques%20should%20I%20use.doc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4FC0-03AD-4F58-BDA2-8BFB4B31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2352</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111</cp:revision>
  <cp:lastPrinted>2021-01-27T23:33:00Z</cp:lastPrinted>
  <dcterms:created xsi:type="dcterms:W3CDTF">2021-02-06T01:05:00Z</dcterms:created>
  <dcterms:modified xsi:type="dcterms:W3CDTF">2021-02-07T23:41:00Z</dcterms:modified>
</cp:coreProperties>
</file>