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996BD6" w14:textId="77777777" w:rsidR="002C1F82" w:rsidRPr="0078550F" w:rsidRDefault="002C1F82" w:rsidP="00D41040">
      <w:pPr>
        <w:pStyle w:val="Title"/>
        <w:spacing w:line="276" w:lineRule="auto"/>
        <w:rPr>
          <w:lang w:val="en-AU"/>
        </w:rPr>
      </w:pPr>
    </w:p>
    <w:p w14:paraId="6518D259" w14:textId="77777777" w:rsidR="002C1F82" w:rsidRPr="0078550F" w:rsidRDefault="002C1F82" w:rsidP="00D41040">
      <w:pPr>
        <w:pStyle w:val="Title"/>
        <w:spacing w:line="276" w:lineRule="auto"/>
        <w:rPr>
          <w:lang w:val="en-AU"/>
        </w:rPr>
      </w:pPr>
    </w:p>
    <w:p w14:paraId="3A2665AC" w14:textId="77777777" w:rsidR="002C1F82" w:rsidRPr="0078550F" w:rsidRDefault="002C1F82" w:rsidP="00D41040">
      <w:pPr>
        <w:pStyle w:val="Title"/>
        <w:spacing w:line="276" w:lineRule="auto"/>
        <w:rPr>
          <w:lang w:val="en-AU"/>
        </w:rPr>
      </w:pPr>
    </w:p>
    <w:p w14:paraId="0E0540EF" w14:textId="77777777" w:rsidR="002C1F82" w:rsidRPr="0078550F" w:rsidRDefault="007D4815" w:rsidP="00D41040">
      <w:pPr>
        <w:pStyle w:val="Title"/>
        <w:spacing w:line="276" w:lineRule="auto"/>
        <w:rPr>
          <w:lang w:val="en-AU"/>
        </w:rPr>
      </w:pPr>
      <w:r w:rsidRPr="0078550F">
        <w:rPr>
          <w:lang w:val="en-AU"/>
        </w:rPr>
        <w:t xml:space="preserve">ENHANCING MEETINGS WITH </w:t>
      </w:r>
    </w:p>
    <w:p w14:paraId="35B6DEA7" w14:textId="6E1746D5" w:rsidR="00447B1B" w:rsidRPr="0078550F" w:rsidRDefault="007D4815" w:rsidP="00D41040">
      <w:pPr>
        <w:pStyle w:val="Title"/>
        <w:spacing w:line="276" w:lineRule="auto"/>
        <w:rPr>
          <w:lang w:val="en-AU"/>
        </w:rPr>
      </w:pPr>
      <w:r w:rsidRPr="0078550F">
        <w:rPr>
          <w:lang w:val="en-AU"/>
        </w:rPr>
        <w:t xml:space="preserve">RESEARCH CANDIDATES: </w:t>
      </w:r>
    </w:p>
    <w:p w14:paraId="7811CA0A" w14:textId="0C3C3676" w:rsidR="00FA6D6F" w:rsidRPr="0078550F" w:rsidRDefault="00CA61D8" w:rsidP="00D41040">
      <w:pPr>
        <w:spacing w:line="276" w:lineRule="auto"/>
        <w:jc w:val="center"/>
        <w:rPr>
          <w:rFonts w:eastAsiaTheme="minorHAnsi" w:cs="Arial"/>
          <w:color w:val="201645" w:themeColor="background2"/>
          <w:sz w:val="40"/>
          <w:szCs w:val="22"/>
          <w:lang w:val="en-AU"/>
        </w:rPr>
      </w:pPr>
      <w:r w:rsidRPr="0078550F">
        <w:rPr>
          <w:rFonts w:eastAsiaTheme="minorHAnsi" w:cs="Arial"/>
          <w:color w:val="201645" w:themeColor="background2"/>
          <w:sz w:val="40"/>
          <w:szCs w:val="22"/>
          <w:lang w:val="en-AU"/>
        </w:rPr>
        <w:t>How t</w:t>
      </w:r>
      <w:r w:rsidRPr="0078550F">
        <w:rPr>
          <w:rFonts w:eastAsiaTheme="minorHAnsi" w:cs="Arial"/>
          <w:color w:val="201645" w:themeColor="background2"/>
          <w:sz w:val="40"/>
          <w:szCs w:val="22"/>
          <w:lang w:val="en-AU"/>
        </w:rPr>
        <w:t>o promote research integrity</w:t>
      </w:r>
    </w:p>
    <w:p w14:paraId="7D021253" w14:textId="77777777" w:rsidR="004A7FFE" w:rsidRPr="0078550F" w:rsidRDefault="004A7FFE" w:rsidP="00D41040">
      <w:pPr>
        <w:spacing w:line="276" w:lineRule="auto"/>
        <w:jc w:val="center"/>
        <w:rPr>
          <w:lang w:val="en-AU"/>
        </w:rPr>
      </w:pPr>
    </w:p>
    <w:p w14:paraId="6B67DE34" w14:textId="4E2EE4F1" w:rsidR="00DB345F" w:rsidRPr="0078550F" w:rsidRDefault="00DB345F" w:rsidP="00D41040">
      <w:pPr>
        <w:spacing w:line="276" w:lineRule="auto"/>
        <w:jc w:val="center"/>
        <w:rPr>
          <w:lang w:val="en-AU"/>
        </w:rPr>
      </w:pPr>
      <w:r w:rsidRPr="0078550F">
        <w:rPr>
          <w:lang w:val="en-AU"/>
        </w:rPr>
        <w:t>by Simon Moss</w:t>
      </w:r>
    </w:p>
    <w:p w14:paraId="14925CED" w14:textId="77777777" w:rsidR="0081211C" w:rsidRPr="0078550F" w:rsidRDefault="0081211C" w:rsidP="00D41040">
      <w:pPr>
        <w:spacing w:line="276" w:lineRule="auto"/>
        <w:rPr>
          <w:rStyle w:val="Heading2Char"/>
          <w:lang w:val="en-AU"/>
        </w:rPr>
      </w:pPr>
    </w:p>
    <w:p w14:paraId="3E7A6344" w14:textId="743446F0" w:rsidR="00DB345F" w:rsidRPr="0078550F" w:rsidRDefault="00DB345F" w:rsidP="00D41040">
      <w:pPr>
        <w:spacing w:line="276" w:lineRule="auto"/>
        <w:rPr>
          <w:rStyle w:val="Heading2Char"/>
          <w:rFonts w:cstheme="majorHAnsi"/>
          <w:lang w:val="en-AU"/>
        </w:rPr>
      </w:pPr>
      <w:r w:rsidRPr="0078550F">
        <w:rPr>
          <w:rStyle w:val="Heading2Char"/>
          <w:rFonts w:cstheme="majorHAnsi"/>
          <w:lang w:val="en-AU"/>
        </w:rPr>
        <w:t>Introduction</w:t>
      </w:r>
    </w:p>
    <w:p w14:paraId="53575E1C" w14:textId="4E03ADC3" w:rsidR="00AE153D" w:rsidRPr="0078550F" w:rsidRDefault="00AE153D" w:rsidP="00D41040">
      <w:pPr>
        <w:spacing w:line="276" w:lineRule="auto"/>
        <w:rPr>
          <w:rFonts w:cstheme="majorHAnsi"/>
          <w:lang w:val="en-AU"/>
        </w:rPr>
      </w:pPr>
    </w:p>
    <w:p w14:paraId="20257051" w14:textId="05B375E5" w:rsidR="00815D65" w:rsidRPr="0078550F" w:rsidRDefault="004A7FFE" w:rsidP="00D41040">
      <w:pPr>
        <w:spacing w:line="276" w:lineRule="auto"/>
        <w:rPr>
          <w:rFonts w:cstheme="majorHAnsi"/>
          <w:lang w:val="en-AU"/>
        </w:rPr>
      </w:pPr>
      <w:r w:rsidRPr="0078550F">
        <w:rPr>
          <w:rFonts w:cstheme="majorHAnsi"/>
          <w:lang w:val="en-AU"/>
        </w:rPr>
        <w:t>Like all researchers</w:t>
      </w:r>
      <w:r w:rsidR="001C3C60" w:rsidRPr="0078550F">
        <w:rPr>
          <w:rFonts w:cstheme="majorHAnsi"/>
          <w:lang w:val="en-AU"/>
        </w:rPr>
        <w:t xml:space="preserve"> at CDU</w:t>
      </w:r>
      <w:r w:rsidRPr="0078550F">
        <w:rPr>
          <w:rFonts w:cstheme="majorHAnsi"/>
          <w:lang w:val="en-AU"/>
        </w:rPr>
        <w:t xml:space="preserve">, research candidates must </w:t>
      </w:r>
      <w:r w:rsidR="00815D65" w:rsidRPr="0078550F">
        <w:rPr>
          <w:rFonts w:cstheme="majorHAnsi"/>
          <w:lang w:val="en-AU"/>
        </w:rPr>
        <w:t xml:space="preserve">demonstrate research integrity.  Specifically, </w:t>
      </w:r>
      <w:r w:rsidR="000C7B44" w:rsidRPr="0078550F">
        <w:rPr>
          <w:rFonts w:cstheme="majorHAnsi"/>
          <w:lang w:val="en-AU"/>
        </w:rPr>
        <w:t>to protect the public and to protect the reputation of CDU, their supervisors, and themselves, research candidates must</w:t>
      </w:r>
      <w:r w:rsidR="00815D65" w:rsidRPr="0078550F">
        <w:rPr>
          <w:rFonts w:cstheme="majorHAnsi"/>
          <w:lang w:val="en-AU"/>
        </w:rPr>
        <w:t xml:space="preserve"> </w:t>
      </w:r>
      <w:r w:rsidR="001C3C60" w:rsidRPr="0078550F">
        <w:rPr>
          <w:rFonts w:cstheme="majorHAnsi"/>
          <w:lang w:val="en-AU"/>
        </w:rPr>
        <w:t xml:space="preserve"> </w:t>
      </w:r>
    </w:p>
    <w:p w14:paraId="14673995" w14:textId="77777777" w:rsidR="00815D65" w:rsidRPr="0078550F" w:rsidRDefault="00815D65" w:rsidP="00D41040">
      <w:pPr>
        <w:spacing w:line="276" w:lineRule="auto"/>
        <w:rPr>
          <w:rFonts w:cstheme="majorHAnsi"/>
          <w:lang w:val="en-AU"/>
        </w:rPr>
      </w:pPr>
    </w:p>
    <w:p w14:paraId="28F5BB69" w14:textId="77777777" w:rsidR="000C7B44" w:rsidRPr="0078550F" w:rsidRDefault="001C3C60" w:rsidP="00350552">
      <w:pPr>
        <w:pStyle w:val="ListParagraph"/>
        <w:numPr>
          <w:ilvl w:val="0"/>
          <w:numId w:val="3"/>
        </w:numPr>
        <w:spacing w:line="276" w:lineRule="auto"/>
        <w:rPr>
          <w:rFonts w:cstheme="majorHAnsi"/>
          <w:lang w:val="en-AU"/>
        </w:rPr>
      </w:pPr>
      <w:r w:rsidRPr="0078550F">
        <w:rPr>
          <w:rFonts w:cstheme="majorHAnsi"/>
          <w:lang w:val="en-AU"/>
        </w:rPr>
        <w:t xml:space="preserve">read and comply with the </w:t>
      </w:r>
      <w:hyperlink r:id="rId8" w:history="1">
        <w:r w:rsidRPr="0078550F">
          <w:rPr>
            <w:rStyle w:val="Hyperlink"/>
            <w:rFonts w:cstheme="majorHAnsi"/>
            <w:sz w:val="22"/>
            <w:lang w:val="en-AU"/>
          </w:rPr>
          <w:t>Australian Code for the Responsible Conduct of Research</w:t>
        </w:r>
      </w:hyperlink>
      <w:r w:rsidR="000C7B44" w:rsidRPr="0078550F">
        <w:rPr>
          <w:rFonts w:cstheme="majorHAnsi"/>
          <w:lang w:val="en-AU"/>
        </w:rPr>
        <w:t xml:space="preserve"> </w:t>
      </w:r>
    </w:p>
    <w:p w14:paraId="7E2DFE7B" w14:textId="29ACD6A8" w:rsidR="0081211C" w:rsidRPr="0078550F" w:rsidRDefault="000C7B44" w:rsidP="00350552">
      <w:pPr>
        <w:pStyle w:val="ListParagraph"/>
        <w:numPr>
          <w:ilvl w:val="0"/>
          <w:numId w:val="3"/>
        </w:numPr>
        <w:spacing w:line="276" w:lineRule="auto"/>
        <w:rPr>
          <w:rFonts w:cstheme="majorHAnsi"/>
          <w:lang w:val="en-AU"/>
        </w:rPr>
      </w:pPr>
      <w:r w:rsidRPr="0078550F">
        <w:rPr>
          <w:rFonts w:cstheme="majorHAnsi"/>
          <w:lang w:val="en-AU"/>
        </w:rPr>
        <w:t xml:space="preserve">read and comply with the University </w:t>
      </w:r>
      <w:r w:rsidRPr="0078550F">
        <w:rPr>
          <w:rFonts w:cstheme="majorHAnsi"/>
          <w:lang w:val="en-AU"/>
        </w:rPr>
        <w:t>Responsible Conduct of Research Procedures</w:t>
      </w:r>
    </w:p>
    <w:p w14:paraId="4EEA2E4A" w14:textId="08FEB45D" w:rsidR="004A7FFE" w:rsidRPr="0078550F" w:rsidRDefault="004A7FFE" w:rsidP="00D41040">
      <w:pPr>
        <w:spacing w:line="276" w:lineRule="auto"/>
        <w:rPr>
          <w:rFonts w:cstheme="majorHAnsi"/>
          <w:lang w:val="en-AU"/>
        </w:rPr>
      </w:pPr>
    </w:p>
    <w:p w14:paraId="52530FE0" w14:textId="0A6FA619" w:rsidR="004A7FFE" w:rsidRPr="0078550F" w:rsidRDefault="000C7B44" w:rsidP="000C7B44">
      <w:pPr>
        <w:spacing w:line="276" w:lineRule="auto"/>
        <w:rPr>
          <w:rFonts w:cstheme="majorHAnsi"/>
          <w:lang w:val="en-AU"/>
        </w:rPr>
      </w:pPr>
      <w:r w:rsidRPr="0078550F">
        <w:rPr>
          <w:rFonts w:cstheme="majorHAnsi"/>
          <w:lang w:val="en-AU"/>
        </w:rPr>
        <w:t xml:space="preserve">Nevertheless, unlike other researchers at CDU, </w:t>
      </w:r>
      <w:r w:rsidRPr="0078550F">
        <w:rPr>
          <w:rFonts w:cstheme="majorHAnsi"/>
          <w:lang w:val="en-AU"/>
        </w:rPr>
        <w:t>research candidates</w:t>
      </w:r>
      <w:r w:rsidRPr="0078550F">
        <w:rPr>
          <w:rFonts w:cstheme="majorHAnsi"/>
          <w:lang w:val="en-AU"/>
        </w:rPr>
        <w:t xml:space="preserve"> have not always developed the expertise to comply with these codes effectively or efficiently.</w:t>
      </w:r>
      <w:r w:rsidR="0078550F" w:rsidRPr="0078550F">
        <w:rPr>
          <w:rFonts w:cstheme="majorHAnsi"/>
          <w:lang w:val="en-AU"/>
        </w:rPr>
        <w:t xml:space="preserve">  In addition, the tight deadlines of research candidates can sometimes </w:t>
      </w:r>
      <w:r w:rsidR="0078550F">
        <w:rPr>
          <w:rFonts w:cstheme="majorHAnsi"/>
          <w:lang w:val="en-AU"/>
        </w:rPr>
        <w:t xml:space="preserve">incite </w:t>
      </w:r>
      <w:r w:rsidR="0078550F" w:rsidRPr="0078550F">
        <w:rPr>
          <w:rFonts w:cstheme="majorHAnsi"/>
          <w:lang w:val="en-AU"/>
        </w:rPr>
        <w:t xml:space="preserve">expedient behaviour.  </w:t>
      </w:r>
      <w:r w:rsidRPr="0078550F">
        <w:rPr>
          <w:rFonts w:cstheme="majorHAnsi"/>
          <w:lang w:val="en-AU"/>
        </w:rPr>
        <w:t>Supervisors must, therefore, inspire candidates to conduct research as responsibly as possibl</w:t>
      </w:r>
      <w:r w:rsidR="0078550F">
        <w:rPr>
          <w:rFonts w:cstheme="majorHAnsi"/>
          <w:lang w:val="en-AU"/>
        </w:rPr>
        <w:t>e</w:t>
      </w:r>
      <w:r w:rsidRPr="0078550F">
        <w:rPr>
          <w:rFonts w:cstheme="majorHAnsi"/>
          <w:lang w:val="en-AU"/>
        </w:rPr>
        <w:t xml:space="preserve">.  Unfortunately, because of several reasons, outlined in the following table, supervisors do not invariably achieve this goal.  </w:t>
      </w:r>
    </w:p>
    <w:p w14:paraId="01C26160" w14:textId="77777777" w:rsidR="000C7B44" w:rsidRPr="0078550F" w:rsidRDefault="000C7B44" w:rsidP="000C7B44">
      <w:pPr>
        <w:spacing w:line="276" w:lineRule="auto"/>
        <w:rPr>
          <w:rFonts w:cstheme="majorHAnsi"/>
          <w:lang w:val="en-AU"/>
        </w:rPr>
      </w:pPr>
    </w:p>
    <w:tbl>
      <w:tblPr>
        <w:tblStyle w:val="TableGrid"/>
        <w:tblW w:w="9042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9042"/>
      </w:tblGrid>
      <w:tr w:rsidR="000C7B44" w:rsidRPr="0078550F" w14:paraId="4AE00FA3" w14:textId="77777777" w:rsidTr="00127296">
        <w:trPr>
          <w:trHeight w:val="373"/>
        </w:trPr>
        <w:tc>
          <w:tcPr>
            <w:tcW w:w="9042" w:type="dxa"/>
            <w:shd w:val="clear" w:color="auto" w:fill="C6EBD6" w:themeFill="accent5" w:themeFillTint="66"/>
          </w:tcPr>
          <w:p w14:paraId="570DE391" w14:textId="52223E0E" w:rsidR="000C7B44" w:rsidRPr="0078550F" w:rsidRDefault="000C7B44" w:rsidP="00E40E73">
            <w:pPr>
              <w:spacing w:line="276" w:lineRule="auto"/>
              <w:jc w:val="center"/>
              <w:rPr>
                <w:rFonts w:cstheme="majorHAnsi"/>
                <w:b/>
                <w:lang w:val="en-AU"/>
              </w:rPr>
            </w:pPr>
            <w:r w:rsidRPr="0078550F">
              <w:rPr>
                <w:rFonts w:cstheme="majorHAnsi"/>
                <w:lang w:val="en-AU" w:eastAsia="zh-TW"/>
              </w:rPr>
              <w:t>Errors that supervisors commit</w:t>
            </w:r>
          </w:p>
        </w:tc>
      </w:tr>
      <w:tr w:rsidR="000C7B44" w:rsidRPr="0078550F" w14:paraId="283D0202" w14:textId="77777777" w:rsidTr="00127296">
        <w:trPr>
          <w:trHeight w:val="457"/>
        </w:trPr>
        <w:tc>
          <w:tcPr>
            <w:tcW w:w="9042" w:type="dxa"/>
            <w:shd w:val="clear" w:color="auto" w:fill="D9D9D9" w:themeFill="background1" w:themeFillShade="D9"/>
          </w:tcPr>
          <w:p w14:paraId="2218B0A2" w14:textId="1103A278" w:rsidR="000C7B44" w:rsidRPr="0078550F" w:rsidRDefault="000C7B44" w:rsidP="000C7B44">
            <w:p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b/>
                <w:bCs/>
                <w:lang w:val="en-AU"/>
              </w:rPr>
              <w:t xml:space="preserve">Confine research integrity to a few meetings. </w:t>
            </w:r>
            <w:r w:rsidRPr="0078550F">
              <w:rPr>
                <w:rFonts w:cstheme="majorHAnsi"/>
                <w:lang w:val="en-AU"/>
              </w:rPr>
              <w:t xml:space="preserve">Supervisors often confine discussions about research integrity and research misconduct to a couple of meetings.  Instead, as research demonstrates, candidates are more likely to develop these skills if this information is mentioned briefly in many meetings rather than confined to a few meetings </w:t>
            </w:r>
            <w:r w:rsidR="0078550F">
              <w:rPr>
                <w:rFonts w:cstheme="majorHAnsi"/>
                <w:lang w:val="en-AU"/>
              </w:rPr>
              <w:t>(</w:t>
            </w:r>
            <w:proofErr w:type="spellStart"/>
            <w:r w:rsidR="00F105F8" w:rsidRPr="00F105F8">
              <w:rPr>
                <w:rFonts w:cstheme="majorHAnsi"/>
                <w:lang w:val="en-AU"/>
              </w:rPr>
              <w:t>Pirolli</w:t>
            </w:r>
            <w:proofErr w:type="spellEnd"/>
            <w:r w:rsidR="00F105F8">
              <w:rPr>
                <w:rFonts w:cstheme="majorHAnsi"/>
                <w:lang w:val="en-AU"/>
              </w:rPr>
              <w:t xml:space="preserve"> et al. 2017</w:t>
            </w:r>
            <w:r w:rsidR="0078550F">
              <w:rPr>
                <w:rFonts w:cstheme="majorHAnsi"/>
                <w:lang w:val="en-AU"/>
              </w:rPr>
              <w:t>)</w:t>
            </w:r>
          </w:p>
        </w:tc>
      </w:tr>
      <w:tr w:rsidR="00E6461A" w:rsidRPr="0078550F" w14:paraId="6715A2E0" w14:textId="77777777" w:rsidTr="00127296">
        <w:trPr>
          <w:trHeight w:val="457"/>
        </w:trPr>
        <w:tc>
          <w:tcPr>
            <w:tcW w:w="9042" w:type="dxa"/>
            <w:shd w:val="clear" w:color="auto" w:fill="D9D9D9" w:themeFill="background1" w:themeFillShade="D9"/>
          </w:tcPr>
          <w:p w14:paraId="5ECFDB1C" w14:textId="3D9290A3" w:rsidR="00E6461A" w:rsidRPr="0078550F" w:rsidRDefault="00E6461A" w:rsidP="000C7B44">
            <w:p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b/>
                <w:bCs/>
                <w:lang w:val="en-AU"/>
              </w:rPr>
              <w:t>Conceptualize integrity as a burden</w:t>
            </w:r>
            <w:r w:rsidRPr="0078550F">
              <w:rPr>
                <w:rFonts w:cstheme="majorHAnsi"/>
                <w:lang w:val="en-AU"/>
              </w:rPr>
              <w:t xml:space="preserve">.  </w:t>
            </w:r>
            <w:r w:rsidR="00C802CF" w:rsidRPr="0078550F">
              <w:rPr>
                <w:rFonts w:cstheme="majorHAnsi"/>
                <w:lang w:val="en-AU"/>
              </w:rPr>
              <w:t>Researchers often perceive research</w:t>
            </w:r>
            <w:r w:rsidRPr="0078550F">
              <w:rPr>
                <w:rFonts w:cstheme="majorHAnsi"/>
                <w:lang w:val="en-AU"/>
              </w:rPr>
              <w:t xml:space="preserve"> integrity as a duty or burden—and not as a</w:t>
            </w:r>
            <w:r w:rsidR="006F36F9" w:rsidRPr="0078550F">
              <w:rPr>
                <w:rFonts w:cstheme="majorHAnsi"/>
                <w:lang w:val="en-AU"/>
              </w:rPr>
              <w:t>n opportunity to demonstrate progress and innovation.</w:t>
            </w:r>
            <w:r w:rsidR="00C802CF" w:rsidRPr="0078550F">
              <w:rPr>
                <w:rFonts w:cstheme="majorHAnsi"/>
                <w:lang w:val="en-AU"/>
              </w:rPr>
              <w:t xml:space="preserve">  If perceived as a duty, researchers tend to behave more expediently, compromising integrity</w:t>
            </w:r>
            <w:r w:rsidR="004D4B2F" w:rsidRPr="0078550F">
              <w:rPr>
                <w:rFonts w:cstheme="majorHAnsi"/>
                <w:lang w:val="en-AU"/>
              </w:rPr>
              <w:t xml:space="preserve"> (see </w:t>
            </w:r>
            <w:proofErr w:type="spellStart"/>
            <w:r w:rsidR="004D4B2F" w:rsidRPr="0078550F">
              <w:rPr>
                <w:rFonts w:cstheme="majorHAnsi"/>
                <w:lang w:val="en-AU"/>
              </w:rPr>
              <w:t>Lalot</w:t>
            </w:r>
            <w:proofErr w:type="spellEnd"/>
            <w:r w:rsidR="004D4B2F" w:rsidRPr="0078550F">
              <w:rPr>
                <w:rFonts w:cstheme="majorHAnsi"/>
                <w:lang w:val="en-AU"/>
              </w:rPr>
              <w:t xml:space="preserve"> et al., 2018)</w:t>
            </w:r>
            <w:r w:rsidR="00C802CF" w:rsidRPr="0078550F">
              <w:rPr>
                <w:rFonts w:cstheme="majorHAnsi"/>
                <w:lang w:val="en-AU"/>
              </w:rPr>
              <w:t xml:space="preserve">.  </w:t>
            </w:r>
            <w:r w:rsidR="006F36F9" w:rsidRPr="0078550F">
              <w:rPr>
                <w:rFonts w:cstheme="majorHAnsi"/>
                <w:lang w:val="en-AU"/>
              </w:rPr>
              <w:t xml:space="preserve">  </w:t>
            </w:r>
          </w:p>
        </w:tc>
      </w:tr>
      <w:tr w:rsidR="00E61972" w:rsidRPr="0078550F" w14:paraId="1BA8200E" w14:textId="77777777" w:rsidTr="00127296">
        <w:trPr>
          <w:trHeight w:val="457"/>
        </w:trPr>
        <w:tc>
          <w:tcPr>
            <w:tcW w:w="9042" w:type="dxa"/>
            <w:shd w:val="clear" w:color="auto" w:fill="D9D9D9" w:themeFill="background1" w:themeFillShade="D9"/>
          </w:tcPr>
          <w:p w14:paraId="129C9260" w14:textId="337F6AB1" w:rsidR="00E61972" w:rsidRPr="0078550F" w:rsidRDefault="00E61972" w:rsidP="000C7B44">
            <w:p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b/>
                <w:bCs/>
                <w:lang w:val="en-AU"/>
              </w:rPr>
              <w:t>Assumption of veracity</w:t>
            </w:r>
            <w:r w:rsidRPr="0078550F">
              <w:rPr>
                <w:rFonts w:cstheme="majorHAnsi"/>
                <w:lang w:val="en-AU"/>
              </w:rPr>
              <w:t xml:space="preserve">.  </w:t>
            </w:r>
            <w:r w:rsidR="001D2466" w:rsidRPr="0078550F">
              <w:rPr>
                <w:rFonts w:cstheme="majorHAnsi"/>
                <w:lang w:val="en-AU"/>
              </w:rPr>
              <w:t>Understandably</w:t>
            </w:r>
            <w:r w:rsidR="00392EE1" w:rsidRPr="0078550F">
              <w:rPr>
                <w:rFonts w:cstheme="majorHAnsi"/>
                <w:lang w:val="en-AU"/>
              </w:rPr>
              <w:t xml:space="preserve"> and appropriately</w:t>
            </w:r>
            <w:r w:rsidR="001D2466" w:rsidRPr="0078550F">
              <w:rPr>
                <w:rFonts w:cstheme="majorHAnsi"/>
                <w:lang w:val="en-AU"/>
              </w:rPr>
              <w:t xml:space="preserve">, supervisors </w:t>
            </w:r>
            <w:r w:rsidR="00E806C8" w:rsidRPr="0078550F">
              <w:rPr>
                <w:rFonts w:cstheme="majorHAnsi"/>
                <w:lang w:val="en-AU"/>
              </w:rPr>
              <w:t xml:space="preserve">tend to </w:t>
            </w:r>
            <w:r w:rsidR="00392EE1" w:rsidRPr="0078550F">
              <w:rPr>
                <w:rFonts w:cstheme="majorHAnsi"/>
                <w:lang w:val="en-AU"/>
              </w:rPr>
              <w:t>trust their candidates</w:t>
            </w:r>
            <w:r w:rsidR="00245C16" w:rsidRPr="0078550F">
              <w:rPr>
                <w:rFonts w:cstheme="majorHAnsi"/>
                <w:lang w:val="en-AU"/>
              </w:rPr>
              <w:t xml:space="preserve">.  Yet, according to some research, supervisors will tend to exhibit the truth bias—the </w:t>
            </w:r>
            <w:r w:rsidR="00245C16" w:rsidRPr="0078550F">
              <w:rPr>
                <w:rFonts w:cstheme="majorHAnsi"/>
                <w:lang w:val="en-AU"/>
              </w:rPr>
              <w:lastRenderedPageBreak/>
              <w:t>inclination to assume that a lie is actually true</w:t>
            </w:r>
            <w:r w:rsidR="008B44E1">
              <w:rPr>
                <w:rFonts w:cstheme="majorHAnsi"/>
                <w:lang w:val="en-AU"/>
              </w:rPr>
              <w:t xml:space="preserve"> (</w:t>
            </w:r>
            <w:proofErr w:type="spellStart"/>
            <w:r w:rsidR="008B44E1" w:rsidRPr="008B44E1">
              <w:rPr>
                <w:rFonts w:cstheme="majorHAnsi"/>
                <w:lang w:val="en-AU"/>
              </w:rPr>
              <w:t>Stree</w:t>
            </w:r>
            <w:proofErr w:type="spellEnd"/>
            <w:r w:rsidR="008B44E1">
              <w:rPr>
                <w:rFonts w:cstheme="majorHAnsi"/>
                <w:lang w:val="en-AU"/>
              </w:rPr>
              <w:t xml:space="preserve"> </w:t>
            </w:r>
            <w:r w:rsidR="008B44E1" w:rsidRPr="008B44E1">
              <w:rPr>
                <w:rFonts w:cstheme="majorHAnsi"/>
                <w:lang w:val="en-AU"/>
              </w:rPr>
              <w:t xml:space="preserve">&amp; </w:t>
            </w:r>
            <w:proofErr w:type="spellStart"/>
            <w:r w:rsidR="008B44E1" w:rsidRPr="008B44E1">
              <w:rPr>
                <w:rFonts w:cstheme="majorHAnsi"/>
                <w:lang w:val="en-AU"/>
              </w:rPr>
              <w:t>Masip</w:t>
            </w:r>
            <w:proofErr w:type="spellEnd"/>
            <w:r w:rsidR="008B44E1" w:rsidRPr="008B44E1">
              <w:rPr>
                <w:rFonts w:cstheme="majorHAnsi"/>
                <w:lang w:val="en-AU"/>
              </w:rPr>
              <w:t>, 2015</w:t>
            </w:r>
            <w:r w:rsidR="008B44E1">
              <w:rPr>
                <w:rFonts w:cstheme="majorHAnsi"/>
                <w:lang w:val="en-AU"/>
              </w:rPr>
              <w:t>)</w:t>
            </w:r>
            <w:r w:rsidR="00245C16" w:rsidRPr="0078550F">
              <w:rPr>
                <w:rFonts w:cstheme="majorHAnsi"/>
                <w:lang w:val="en-AU"/>
              </w:rPr>
              <w:t xml:space="preserve">.  Because of this truth bias, supervisors </w:t>
            </w:r>
            <w:r w:rsidR="00BD3507" w:rsidRPr="0078550F">
              <w:rPr>
                <w:rFonts w:cstheme="majorHAnsi"/>
                <w:lang w:val="en-AU"/>
              </w:rPr>
              <w:t xml:space="preserve">may not confirm the integrity of research sufficiently.  </w:t>
            </w:r>
            <w:r w:rsidR="00E806C8" w:rsidRPr="0078550F">
              <w:rPr>
                <w:rFonts w:cstheme="majorHAnsi"/>
                <w:lang w:val="en-AU"/>
              </w:rPr>
              <w:t xml:space="preserve">  </w:t>
            </w:r>
          </w:p>
        </w:tc>
      </w:tr>
    </w:tbl>
    <w:p w14:paraId="7036AC4E" w14:textId="77777777" w:rsidR="009F7B21" w:rsidRPr="0078550F" w:rsidRDefault="009F7B21" w:rsidP="000C7B44">
      <w:pPr>
        <w:spacing w:line="276" w:lineRule="auto"/>
        <w:rPr>
          <w:rFonts w:cstheme="majorHAnsi"/>
          <w:lang w:val="en-AU"/>
        </w:rPr>
      </w:pPr>
    </w:p>
    <w:p w14:paraId="671FF2F4" w14:textId="08A1D32F" w:rsidR="009F7B21" w:rsidRPr="0078550F" w:rsidRDefault="009F7B21" w:rsidP="009F7B21">
      <w:pPr>
        <w:pStyle w:val="Heading1"/>
        <w:rPr>
          <w:lang w:val="en-AU"/>
        </w:rPr>
      </w:pPr>
      <w:r w:rsidRPr="0078550F">
        <w:rPr>
          <w:lang w:val="en-AU"/>
        </w:rPr>
        <w:t>How to encourage research integrity</w:t>
      </w:r>
    </w:p>
    <w:p w14:paraId="432F6CAB" w14:textId="77777777" w:rsidR="009F7B21" w:rsidRPr="0078550F" w:rsidRDefault="009F7B21" w:rsidP="000C7B44">
      <w:pPr>
        <w:spacing w:line="276" w:lineRule="auto"/>
        <w:rPr>
          <w:rFonts w:cstheme="majorHAnsi"/>
          <w:b/>
          <w:bCs/>
          <w:lang w:val="en-AU"/>
        </w:rPr>
      </w:pPr>
    </w:p>
    <w:p w14:paraId="03AE911A" w14:textId="7C7D1F1F" w:rsidR="000C7B44" w:rsidRPr="0078550F" w:rsidRDefault="00EE5DA3" w:rsidP="000C7B44">
      <w:pPr>
        <w:spacing w:line="276" w:lineRule="auto"/>
        <w:rPr>
          <w:rFonts w:cstheme="majorHAnsi"/>
          <w:lang w:val="en-AU"/>
        </w:rPr>
      </w:pPr>
      <w:r w:rsidRPr="0078550F">
        <w:rPr>
          <w:rFonts w:cstheme="majorHAnsi"/>
          <w:lang w:val="en-AU"/>
        </w:rPr>
        <w:t>This document presents an approach that circumvents these impediments.  Specifically</w:t>
      </w:r>
      <w:r w:rsidR="00C36671" w:rsidRPr="0078550F">
        <w:rPr>
          <w:rFonts w:cstheme="majorHAnsi"/>
          <w:lang w:val="en-AU"/>
        </w:rPr>
        <w:t xml:space="preserve">, according to this approach, supervisors should </w:t>
      </w:r>
    </w:p>
    <w:p w14:paraId="1C1AAA95" w14:textId="460EC423" w:rsidR="00415B75" w:rsidRPr="0078550F" w:rsidRDefault="00415B75" w:rsidP="000C7B44">
      <w:pPr>
        <w:spacing w:line="276" w:lineRule="auto"/>
        <w:rPr>
          <w:rFonts w:cstheme="majorHAnsi"/>
          <w:lang w:val="en-AU"/>
        </w:rPr>
      </w:pPr>
    </w:p>
    <w:p w14:paraId="3F873A6C" w14:textId="401A9E96" w:rsidR="00415B75" w:rsidRPr="0078550F" w:rsidRDefault="00D023E4" w:rsidP="00350552">
      <w:pPr>
        <w:pStyle w:val="ListParagraph"/>
        <w:numPr>
          <w:ilvl w:val="0"/>
          <w:numId w:val="4"/>
        </w:numPr>
        <w:spacing w:line="276" w:lineRule="auto"/>
        <w:rPr>
          <w:rFonts w:cstheme="majorHAnsi"/>
          <w:lang w:val="en-AU"/>
        </w:rPr>
      </w:pPr>
      <w:r w:rsidRPr="0078550F">
        <w:rPr>
          <w:rFonts w:cstheme="majorHAnsi"/>
          <w:lang w:val="en-AU"/>
        </w:rPr>
        <w:t>discuss</w:t>
      </w:r>
      <w:r w:rsidR="00415B75" w:rsidRPr="0078550F">
        <w:rPr>
          <w:rFonts w:cstheme="majorHAnsi"/>
          <w:lang w:val="en-AU"/>
        </w:rPr>
        <w:t xml:space="preserve"> principles</w:t>
      </w:r>
      <w:r w:rsidRPr="0078550F">
        <w:rPr>
          <w:rFonts w:cstheme="majorHAnsi"/>
          <w:lang w:val="en-AU"/>
        </w:rPr>
        <w:t xml:space="preserve"> and practices</w:t>
      </w:r>
      <w:r w:rsidR="00415B75" w:rsidRPr="0078550F">
        <w:rPr>
          <w:rFonts w:cstheme="majorHAnsi"/>
          <w:lang w:val="en-AU"/>
        </w:rPr>
        <w:t xml:space="preserve"> around research integrity in about half the meetings with candidates</w:t>
      </w:r>
    </w:p>
    <w:p w14:paraId="6355B206" w14:textId="6F41623A" w:rsidR="00D023E4" w:rsidRPr="0078550F" w:rsidRDefault="00D023E4" w:rsidP="00350552">
      <w:pPr>
        <w:pStyle w:val="ListParagraph"/>
        <w:numPr>
          <w:ilvl w:val="0"/>
          <w:numId w:val="4"/>
        </w:numPr>
        <w:spacing w:line="276" w:lineRule="auto"/>
        <w:rPr>
          <w:rFonts w:cstheme="majorHAnsi"/>
          <w:lang w:val="en-AU"/>
        </w:rPr>
      </w:pPr>
      <w:r w:rsidRPr="0078550F">
        <w:rPr>
          <w:rFonts w:cstheme="majorHAnsi"/>
          <w:lang w:val="en-AU"/>
        </w:rPr>
        <w:t xml:space="preserve">attempt to </w:t>
      </w:r>
      <w:r w:rsidR="005D3EF1" w:rsidRPr="0078550F">
        <w:rPr>
          <w:rFonts w:cstheme="majorHAnsi"/>
          <w:lang w:val="en-AU"/>
        </w:rPr>
        <w:t>apply these principles and practices as creatively as possible</w:t>
      </w:r>
    </w:p>
    <w:p w14:paraId="79E87DCF" w14:textId="30C460C0" w:rsidR="00A13BB0" w:rsidRDefault="00415B75" w:rsidP="00350552">
      <w:pPr>
        <w:pStyle w:val="ListParagraph"/>
        <w:numPr>
          <w:ilvl w:val="0"/>
          <w:numId w:val="4"/>
        </w:numPr>
        <w:spacing w:line="276" w:lineRule="auto"/>
        <w:rPr>
          <w:rFonts w:cstheme="majorHAnsi"/>
          <w:lang w:val="en-AU"/>
        </w:rPr>
      </w:pPr>
      <w:r w:rsidRPr="0078550F">
        <w:rPr>
          <w:rFonts w:cstheme="majorHAnsi"/>
          <w:lang w:val="en-AU"/>
        </w:rPr>
        <w:t xml:space="preserve">dedicate only about 5 to 10 minutes of these meetings to </w:t>
      </w:r>
      <w:r w:rsidRPr="0078550F">
        <w:rPr>
          <w:rFonts w:cstheme="majorHAnsi"/>
          <w:lang w:val="en-AU"/>
        </w:rPr>
        <w:t>research integrity</w:t>
      </w:r>
      <w:r w:rsidR="00A13BB0" w:rsidRPr="0078550F">
        <w:rPr>
          <w:rFonts w:cstheme="majorHAnsi"/>
          <w:lang w:val="en-AU"/>
        </w:rPr>
        <w:t>—by broaching one</w:t>
      </w:r>
      <w:r w:rsidR="00147DC8" w:rsidRPr="0078550F">
        <w:rPr>
          <w:rFonts w:cstheme="majorHAnsi"/>
          <w:lang w:val="en-AU"/>
        </w:rPr>
        <w:t xml:space="preserve"> or two</w:t>
      </w:r>
      <w:r w:rsidR="00A13BB0" w:rsidRPr="0078550F">
        <w:rPr>
          <w:rFonts w:cstheme="majorHAnsi"/>
          <w:lang w:val="en-AU"/>
        </w:rPr>
        <w:t xml:space="preserve"> of the questions or matters in the following table</w:t>
      </w:r>
    </w:p>
    <w:p w14:paraId="78C06956" w14:textId="5FD9502D" w:rsidR="00340317" w:rsidRDefault="00340317" w:rsidP="00340317">
      <w:pPr>
        <w:spacing w:line="276" w:lineRule="auto"/>
        <w:rPr>
          <w:rFonts w:cstheme="majorHAnsi"/>
          <w:lang w:val="en-AU"/>
        </w:rPr>
      </w:pPr>
    </w:p>
    <w:p w14:paraId="1D3F3803" w14:textId="3BBBFA67" w:rsidR="00340317" w:rsidRPr="00340317" w:rsidRDefault="00340317" w:rsidP="00340317">
      <w:pPr>
        <w:spacing w:line="276" w:lineRule="auto"/>
        <w:rPr>
          <w:rFonts w:cstheme="majorHAnsi"/>
          <w:lang w:val="en-AU"/>
        </w:rPr>
      </w:pPr>
      <w:r>
        <w:rPr>
          <w:rFonts w:cstheme="majorHAnsi"/>
          <w:lang w:val="en-AU"/>
        </w:rPr>
        <w:t>The first column in this table illustrates some questions or comments that supervisors may consider.  The second column justifies or clarifies these questions and comments.</w:t>
      </w:r>
    </w:p>
    <w:p w14:paraId="683B8497" w14:textId="77777777" w:rsidR="009C6ADD" w:rsidRPr="0078550F" w:rsidRDefault="009C6ADD" w:rsidP="002561D8">
      <w:pPr>
        <w:spacing w:line="276" w:lineRule="auto"/>
        <w:rPr>
          <w:rFonts w:cstheme="majorHAnsi"/>
          <w:lang w:val="en-AU"/>
        </w:rPr>
      </w:pPr>
    </w:p>
    <w:tbl>
      <w:tblPr>
        <w:tblStyle w:val="TableGrid"/>
        <w:tblW w:w="9042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A0" w:firstRow="1" w:lastRow="0" w:firstColumn="1" w:lastColumn="0" w:noHBand="0" w:noVBand="1"/>
      </w:tblPr>
      <w:tblGrid>
        <w:gridCol w:w="4506"/>
        <w:gridCol w:w="4536"/>
      </w:tblGrid>
      <w:tr w:rsidR="002A3527" w:rsidRPr="0078550F" w14:paraId="40724C0E" w14:textId="77777777" w:rsidTr="00F7624A">
        <w:trPr>
          <w:trHeight w:val="373"/>
        </w:trPr>
        <w:tc>
          <w:tcPr>
            <w:tcW w:w="4506" w:type="dxa"/>
            <w:shd w:val="clear" w:color="auto" w:fill="C6EBD6" w:themeFill="accent5" w:themeFillTint="66"/>
          </w:tcPr>
          <w:p w14:paraId="045D06EE" w14:textId="5A01C6AD" w:rsidR="002A3527" w:rsidRPr="0078550F" w:rsidRDefault="009C6ADD" w:rsidP="00E40E73">
            <w:pPr>
              <w:spacing w:line="276" w:lineRule="auto"/>
              <w:jc w:val="center"/>
              <w:rPr>
                <w:rFonts w:cstheme="majorHAnsi"/>
                <w:b/>
                <w:lang w:val="en-AU"/>
              </w:rPr>
            </w:pPr>
            <w:r w:rsidRPr="0078550F">
              <w:rPr>
                <w:rFonts w:cstheme="majorHAnsi"/>
                <w:lang w:val="en-AU" w:eastAsia="zh-TW"/>
              </w:rPr>
              <w:t>Question</w:t>
            </w:r>
            <w:r w:rsidR="008378B5" w:rsidRPr="0078550F">
              <w:rPr>
                <w:rFonts w:cstheme="majorHAnsi"/>
                <w:lang w:val="en-AU" w:eastAsia="zh-TW"/>
              </w:rPr>
              <w:t xml:space="preserve"> or comment</w:t>
            </w:r>
            <w:r w:rsidR="00176FE0" w:rsidRPr="0078550F">
              <w:rPr>
                <w:rFonts w:cstheme="majorHAnsi"/>
                <w:lang w:val="en-AU" w:eastAsia="zh-TW"/>
              </w:rPr>
              <w:t xml:space="preserve"> from supervisors</w:t>
            </w:r>
          </w:p>
        </w:tc>
        <w:tc>
          <w:tcPr>
            <w:tcW w:w="4536" w:type="dxa"/>
            <w:shd w:val="clear" w:color="auto" w:fill="C6EBD6" w:themeFill="accent5" w:themeFillTint="66"/>
          </w:tcPr>
          <w:p w14:paraId="7FDF9C0B" w14:textId="6406DE25" w:rsidR="002A3527" w:rsidRPr="0078550F" w:rsidRDefault="00176FE0" w:rsidP="00E40E73">
            <w:pPr>
              <w:spacing w:line="276" w:lineRule="auto"/>
              <w:jc w:val="center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>Justifications</w:t>
            </w:r>
            <w:r w:rsidR="002A3527" w:rsidRPr="0078550F">
              <w:rPr>
                <w:rFonts w:cstheme="majorHAnsi"/>
                <w:lang w:val="en-AU" w:eastAsia="zh-TW"/>
              </w:rPr>
              <w:t xml:space="preserve"> or examples</w:t>
            </w:r>
          </w:p>
        </w:tc>
      </w:tr>
      <w:tr w:rsidR="00F63FEF" w:rsidRPr="0078550F" w14:paraId="3E500DA8" w14:textId="77777777" w:rsidTr="00F7624A">
        <w:trPr>
          <w:trHeight w:val="493"/>
        </w:trPr>
        <w:tc>
          <w:tcPr>
            <w:tcW w:w="4506" w:type="dxa"/>
            <w:shd w:val="clear" w:color="auto" w:fill="D9D9D9" w:themeFill="background1" w:themeFillShade="D9"/>
          </w:tcPr>
          <w:p w14:paraId="5A2EB49B" w14:textId="5703F1CB" w:rsidR="00F63FEF" w:rsidRPr="0078550F" w:rsidRDefault="00F63FEF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 xml:space="preserve">As part of the data management plan, we need to back-up all </w:t>
            </w:r>
            <w:proofErr w:type="gramStart"/>
            <w:r w:rsidR="00340317">
              <w:rPr>
                <w:rFonts w:cstheme="majorHAnsi"/>
                <w:lang w:val="en-AU"/>
              </w:rPr>
              <w:t>you</w:t>
            </w:r>
            <w:proofErr w:type="gramEnd"/>
            <w:r w:rsidR="00340317">
              <w:rPr>
                <w:rFonts w:cstheme="majorHAnsi"/>
                <w:lang w:val="en-AU"/>
              </w:rPr>
              <w:t xml:space="preserve"> </w:t>
            </w:r>
            <w:r w:rsidRPr="0078550F">
              <w:rPr>
                <w:rFonts w:cstheme="majorHAnsi"/>
                <w:lang w:val="en-AU"/>
              </w:rPr>
              <w:t xml:space="preserve">data—including raw data, recoded data, and so forth.  </w:t>
            </w:r>
          </w:p>
          <w:p w14:paraId="44DA7272" w14:textId="77777777" w:rsidR="00340317" w:rsidRDefault="00F63FEF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 xml:space="preserve">So, </w:t>
            </w:r>
            <w:r w:rsidR="00340317">
              <w:rPr>
                <w:rFonts w:cstheme="majorHAnsi"/>
                <w:lang w:val="en-AU"/>
              </w:rPr>
              <w:t xml:space="preserve">how often do you feel you should send me your data.  </w:t>
            </w:r>
          </w:p>
          <w:p w14:paraId="0012FB73" w14:textId="09853406" w:rsidR="00F63FEF" w:rsidRPr="0078550F" w:rsidRDefault="00340317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>
              <w:rPr>
                <w:rFonts w:cstheme="majorHAnsi"/>
                <w:lang w:val="en-AU"/>
              </w:rPr>
              <w:t>How can you send me your data as efficiently as possible?</w:t>
            </w:r>
            <w:r w:rsidR="00F63FEF" w:rsidRPr="0078550F">
              <w:rPr>
                <w:rFonts w:cstheme="majorHAnsi"/>
                <w:lang w:val="en-AU"/>
              </w:rPr>
              <w:t xml:space="preserve"> 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1AE5B22E" w14:textId="7CF92E6B" w:rsidR="00F63FEF" w:rsidRPr="0078550F" w:rsidRDefault="00754D62" w:rsidP="00F63FEF">
            <w:pPr>
              <w:spacing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 xml:space="preserve">If you </w:t>
            </w:r>
            <w:r w:rsidR="00340317">
              <w:rPr>
                <w:rFonts w:cstheme="majorHAnsi"/>
                <w:lang w:val="en-AU" w:eastAsia="zh-TW"/>
              </w:rPr>
              <w:t>feel</w:t>
            </w:r>
            <w:r w:rsidRPr="0078550F">
              <w:rPr>
                <w:rFonts w:cstheme="majorHAnsi"/>
                <w:lang w:val="en-AU" w:eastAsia="zh-TW"/>
              </w:rPr>
              <w:t xml:space="preserve"> the candidate might seem rushed and thus could have fabricated some of the data, you could scrutinize the data more.  To illustrate</w:t>
            </w:r>
          </w:p>
          <w:p w14:paraId="5C090BA6" w14:textId="77777777" w:rsidR="00F63FEF" w:rsidRPr="0078550F" w:rsidRDefault="00F63FEF" w:rsidP="00F63FEF">
            <w:pPr>
              <w:spacing w:line="276" w:lineRule="auto"/>
              <w:rPr>
                <w:rFonts w:cstheme="majorHAnsi"/>
                <w:lang w:val="en-AU" w:eastAsia="zh-TW"/>
              </w:rPr>
            </w:pPr>
          </w:p>
          <w:p w14:paraId="48491218" w14:textId="1CB7856C" w:rsidR="00F63FEF" w:rsidRPr="0078550F" w:rsidRDefault="00F63FEF" w:rsidP="00350552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 xml:space="preserve">in spreadsheets, </w:t>
            </w:r>
            <w:r w:rsidR="00754D62" w:rsidRPr="0078550F">
              <w:rPr>
                <w:rFonts w:cstheme="majorHAnsi"/>
                <w:lang w:val="en-AU" w:eastAsia="zh-TW"/>
              </w:rPr>
              <w:t xml:space="preserve">if you transpose the data and examine multicollinearity, </w:t>
            </w:r>
            <w:r w:rsidRPr="0078550F">
              <w:rPr>
                <w:rFonts w:cstheme="majorHAnsi"/>
                <w:lang w:val="en-AU" w:eastAsia="zh-TW"/>
              </w:rPr>
              <w:t>you might be able to identify rows of data that are identical, suggesting the</w:t>
            </w:r>
            <w:r w:rsidR="00340317">
              <w:rPr>
                <w:rFonts w:cstheme="majorHAnsi"/>
                <w:lang w:val="en-AU" w:eastAsia="zh-TW"/>
              </w:rPr>
              <w:t>se data</w:t>
            </w:r>
            <w:r w:rsidRPr="0078550F">
              <w:rPr>
                <w:rFonts w:cstheme="majorHAnsi"/>
                <w:lang w:val="en-AU" w:eastAsia="zh-TW"/>
              </w:rPr>
              <w:t xml:space="preserve"> were </w:t>
            </w:r>
            <w:r w:rsidR="00340317">
              <w:rPr>
                <w:rFonts w:cstheme="majorHAnsi"/>
                <w:lang w:val="en-AU" w:eastAsia="zh-TW"/>
              </w:rPr>
              <w:t>duplicated</w:t>
            </w:r>
          </w:p>
          <w:p w14:paraId="25FAC6ED" w14:textId="051A1A7E" w:rsidR="00DB7FD8" w:rsidRPr="0078550F" w:rsidRDefault="00DB7FD8" w:rsidP="00350552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 xml:space="preserve">in </w:t>
            </w:r>
            <w:r w:rsidR="00340317">
              <w:rPr>
                <w:rFonts w:cstheme="majorHAnsi"/>
                <w:lang w:val="en-AU" w:eastAsia="zh-TW"/>
              </w:rPr>
              <w:t xml:space="preserve">the audio of </w:t>
            </w:r>
            <w:r w:rsidRPr="0078550F">
              <w:rPr>
                <w:rFonts w:cstheme="majorHAnsi"/>
                <w:lang w:val="en-AU" w:eastAsia="zh-TW"/>
              </w:rPr>
              <w:t>interviews, minimal hesitations could indicate the participants were reading scripts—uncommon but not unprecedented</w:t>
            </w:r>
          </w:p>
          <w:p w14:paraId="0B95ABBC" w14:textId="77777777" w:rsidR="00DB7FD8" w:rsidRPr="0078550F" w:rsidRDefault="00DB7FD8" w:rsidP="00DB7FD8">
            <w:pPr>
              <w:spacing w:line="276" w:lineRule="auto"/>
              <w:rPr>
                <w:rFonts w:cstheme="majorHAnsi"/>
                <w:lang w:val="en-AU" w:eastAsia="zh-TW"/>
              </w:rPr>
            </w:pPr>
          </w:p>
          <w:p w14:paraId="734522AC" w14:textId="21DD5C4C" w:rsidR="00DB7FD8" w:rsidRPr="0078550F" w:rsidRDefault="00DB7FD8" w:rsidP="00DB7FD8">
            <w:pPr>
              <w:spacing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 xml:space="preserve">You can also check whether the data are consistent over time—to demonstrate the data have not been modified. </w:t>
            </w:r>
          </w:p>
        </w:tc>
      </w:tr>
      <w:tr w:rsidR="00DE3983" w:rsidRPr="0078550F" w14:paraId="30BF4010" w14:textId="77777777" w:rsidTr="00F7624A">
        <w:trPr>
          <w:trHeight w:val="493"/>
        </w:trPr>
        <w:tc>
          <w:tcPr>
            <w:tcW w:w="4506" w:type="dxa"/>
            <w:shd w:val="clear" w:color="auto" w:fill="D9D9D9" w:themeFill="background1" w:themeFillShade="D9"/>
          </w:tcPr>
          <w:p w14:paraId="1C35F157" w14:textId="77777777" w:rsidR="00DE3983" w:rsidRDefault="00A6313B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>Every 6 months, we should check whether your data management plan needs to be updated</w:t>
            </w:r>
            <w:r w:rsidR="00340317">
              <w:rPr>
                <w:rFonts w:cstheme="majorHAnsi"/>
                <w:lang w:val="en-AU"/>
              </w:rPr>
              <w:t xml:space="preserve">.  </w:t>
            </w:r>
          </w:p>
          <w:p w14:paraId="69D4D22A" w14:textId="59C863A4" w:rsidR="00340317" w:rsidRPr="0078550F" w:rsidRDefault="00193A44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>
              <w:rPr>
                <w:rFonts w:cstheme="majorHAnsi"/>
                <w:lang w:val="en-AU"/>
              </w:rPr>
              <w:t>What are the possible limitations of this plan?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61DB8989" w14:textId="2F1B0B93" w:rsidR="00D036C8" w:rsidRPr="0078550F" w:rsidRDefault="00C75E6D" w:rsidP="00350552">
            <w:pPr>
              <w:pStyle w:val="ListParagraph"/>
              <w:numPr>
                <w:ilvl w:val="0"/>
                <w:numId w:val="2"/>
              </w:numPr>
              <w:spacing w:before="0" w:after="0"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 xml:space="preserve">When discussing the data management plan with candidates, supervisors can </w:t>
            </w:r>
            <w:r w:rsidR="00D036C8" w:rsidRPr="0078550F">
              <w:rPr>
                <w:rFonts w:cstheme="majorHAnsi"/>
                <w:lang w:val="en-AU" w:eastAsia="zh-TW"/>
              </w:rPr>
              <w:t xml:space="preserve">decipher whether these candidates </w:t>
            </w:r>
            <w:r w:rsidR="00340317">
              <w:rPr>
                <w:rFonts w:cstheme="majorHAnsi"/>
                <w:lang w:val="en-AU" w:eastAsia="zh-TW"/>
              </w:rPr>
              <w:t>are</w:t>
            </w:r>
            <w:r w:rsidR="00D036C8" w:rsidRPr="0078550F">
              <w:rPr>
                <w:rFonts w:cstheme="majorHAnsi"/>
                <w:lang w:val="en-AU" w:eastAsia="zh-TW"/>
              </w:rPr>
              <w:t xml:space="preserve"> complying with this plan.  </w:t>
            </w:r>
          </w:p>
          <w:p w14:paraId="248F83C7" w14:textId="69598729" w:rsidR="00DE3983" w:rsidRPr="0078550F" w:rsidRDefault="00D036C8" w:rsidP="00350552">
            <w:pPr>
              <w:pStyle w:val="ListParagraph"/>
              <w:numPr>
                <w:ilvl w:val="0"/>
                <w:numId w:val="2"/>
              </w:numPr>
              <w:spacing w:before="0" w:after="0"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 xml:space="preserve">For example, if the responses of candidates seem </w:t>
            </w:r>
            <w:r w:rsidR="00340317">
              <w:rPr>
                <w:rFonts w:cstheme="majorHAnsi"/>
                <w:lang w:val="en-AU" w:eastAsia="zh-TW"/>
              </w:rPr>
              <w:t>hazy</w:t>
            </w:r>
            <w:r w:rsidRPr="0078550F">
              <w:rPr>
                <w:rFonts w:cstheme="majorHAnsi"/>
                <w:lang w:val="en-AU" w:eastAsia="zh-TW"/>
              </w:rPr>
              <w:t>, candidates may not be complying with this plan</w:t>
            </w:r>
            <w:r w:rsidR="00C75E6D" w:rsidRPr="0078550F">
              <w:rPr>
                <w:rFonts w:cstheme="majorHAnsi"/>
                <w:lang w:val="en-AU" w:eastAsia="zh-TW"/>
              </w:rPr>
              <w:t xml:space="preserve"> </w:t>
            </w:r>
          </w:p>
        </w:tc>
      </w:tr>
      <w:tr w:rsidR="00F035BD" w:rsidRPr="0078550F" w14:paraId="015D3C6C" w14:textId="77777777" w:rsidTr="00F7624A">
        <w:trPr>
          <w:trHeight w:val="493"/>
        </w:trPr>
        <w:tc>
          <w:tcPr>
            <w:tcW w:w="4506" w:type="dxa"/>
            <w:shd w:val="clear" w:color="auto" w:fill="D9D9D9" w:themeFill="background1" w:themeFillShade="D9"/>
          </w:tcPr>
          <w:p w14:paraId="5BF07F59" w14:textId="77777777" w:rsidR="00F035BD" w:rsidRPr="0078550F" w:rsidRDefault="00F035BD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lastRenderedPageBreak/>
              <w:t xml:space="preserve">I would like to contact the key stakeholders of this project, just to check whether they are satisfied with the project.  </w:t>
            </w:r>
          </w:p>
          <w:p w14:paraId="5DD459D6" w14:textId="411A3189" w:rsidR="00F035BD" w:rsidRPr="0078550F" w:rsidRDefault="00F035BD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>What would you like me to ask</w:t>
            </w:r>
            <w:r w:rsidR="00193A44">
              <w:rPr>
                <w:rFonts w:cstheme="majorHAnsi"/>
                <w:lang w:val="en-AU"/>
              </w:rPr>
              <w:t xml:space="preserve"> </w:t>
            </w:r>
            <w:r w:rsidRPr="0078550F">
              <w:rPr>
                <w:rFonts w:cstheme="majorHAnsi"/>
                <w:lang w:val="en-AU"/>
              </w:rPr>
              <w:t xml:space="preserve">or </w:t>
            </w:r>
            <w:r w:rsidR="00F63FEF" w:rsidRPr="0078550F">
              <w:rPr>
                <w:rFonts w:cstheme="majorHAnsi"/>
                <w:lang w:val="en-AU"/>
              </w:rPr>
              <w:t>tell</w:t>
            </w:r>
            <w:r w:rsidRPr="0078550F">
              <w:rPr>
                <w:rFonts w:cstheme="majorHAnsi"/>
                <w:lang w:val="en-AU"/>
              </w:rPr>
              <w:t xml:space="preserve"> the</w:t>
            </w:r>
            <w:r w:rsidR="00193A44">
              <w:rPr>
                <w:rFonts w:cstheme="majorHAnsi"/>
                <w:lang w:val="en-AU"/>
              </w:rPr>
              <w:t>se stakeholders</w:t>
            </w:r>
            <w:r w:rsidR="00E21FD3" w:rsidRPr="0078550F">
              <w:rPr>
                <w:rFonts w:cstheme="majorHAnsi"/>
                <w:lang w:val="en-AU"/>
              </w:rPr>
              <w:t>?</w:t>
            </w:r>
            <w:r w:rsidRPr="0078550F">
              <w:rPr>
                <w:rFonts w:cstheme="majorHAnsi"/>
                <w:lang w:val="en-AU"/>
              </w:rPr>
              <w:t xml:space="preserve"> 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3687588F" w14:textId="44CDFB63" w:rsidR="00F035BD" w:rsidRPr="0078550F" w:rsidRDefault="00CA1C7C" w:rsidP="00350552">
            <w:pPr>
              <w:pStyle w:val="ListParagraph"/>
              <w:numPr>
                <w:ilvl w:val="0"/>
                <w:numId w:val="2"/>
              </w:numPr>
              <w:spacing w:before="0" w:after="0"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 xml:space="preserve">This activity can help you assess whether candidates are completing the activities they </w:t>
            </w:r>
            <w:r w:rsidR="00F63FEF" w:rsidRPr="0078550F">
              <w:rPr>
                <w:rFonts w:cstheme="majorHAnsi"/>
                <w:lang w:val="en-AU" w:eastAsia="zh-TW"/>
              </w:rPr>
              <w:t>planned</w:t>
            </w:r>
          </w:p>
        </w:tc>
      </w:tr>
      <w:tr w:rsidR="00DB7FD8" w:rsidRPr="0078550F" w14:paraId="2B620983" w14:textId="77777777" w:rsidTr="00F7624A">
        <w:trPr>
          <w:trHeight w:val="493"/>
        </w:trPr>
        <w:tc>
          <w:tcPr>
            <w:tcW w:w="4506" w:type="dxa"/>
            <w:shd w:val="clear" w:color="auto" w:fill="D9D9D9" w:themeFill="background1" w:themeFillShade="D9"/>
          </w:tcPr>
          <w:p w14:paraId="7A89CBBB" w14:textId="77777777" w:rsidR="00DB7FD8" w:rsidRPr="0078550F" w:rsidRDefault="00DB7FD8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 xml:space="preserve">Let me know if you ever feel rushed or stressed.  </w:t>
            </w:r>
          </w:p>
          <w:p w14:paraId="7F1B6356" w14:textId="5D470DE1" w:rsidR="00DB7FD8" w:rsidRPr="0078550F" w:rsidRDefault="00DB7FD8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>We can then discuss how we can reduce your workload</w:t>
            </w:r>
            <w:r w:rsidR="00153EAA">
              <w:rPr>
                <w:rFonts w:cstheme="majorHAnsi"/>
                <w:lang w:val="en-AU"/>
              </w:rPr>
              <w:t xml:space="preserve"> or streamline your tasks?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58BED0ED" w14:textId="1F6EBAE6" w:rsidR="00DB7FD8" w:rsidRPr="0078550F" w:rsidRDefault="00DB7FD8" w:rsidP="00350552">
            <w:pPr>
              <w:pStyle w:val="ListParagraph"/>
              <w:numPr>
                <w:ilvl w:val="0"/>
                <w:numId w:val="2"/>
              </w:numPr>
              <w:spacing w:before="0" w:after="0"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>If participants feel rushed, they are more likely to behave expediently and breach the principles of responsible research</w:t>
            </w:r>
          </w:p>
        </w:tc>
      </w:tr>
      <w:tr w:rsidR="00176FE0" w:rsidRPr="0078550F" w14:paraId="2381D7E1" w14:textId="77777777" w:rsidTr="00F7624A">
        <w:trPr>
          <w:trHeight w:val="493"/>
        </w:trPr>
        <w:tc>
          <w:tcPr>
            <w:tcW w:w="4506" w:type="dxa"/>
            <w:shd w:val="clear" w:color="auto" w:fill="D9D9D9" w:themeFill="background1" w:themeFillShade="D9"/>
          </w:tcPr>
          <w:p w14:paraId="38A758A1" w14:textId="37DB7415" w:rsidR="00176FE0" w:rsidRPr="0078550F" w:rsidRDefault="00DE3983" w:rsidP="008E0D30">
            <w:pPr>
              <w:spacing w:line="276" w:lineRule="auto"/>
              <w:rPr>
                <w:rFonts w:cstheme="majorHAnsi"/>
                <w:b/>
                <w:bCs/>
                <w:lang w:val="en-AU"/>
              </w:rPr>
            </w:pPr>
            <w:r w:rsidRPr="0078550F">
              <w:rPr>
                <w:rFonts w:cstheme="majorHAnsi"/>
                <w:b/>
                <w:bCs/>
                <w:lang w:val="en-AU"/>
              </w:rPr>
              <w:t>Quantitative projects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06FFEF09" w14:textId="77777777" w:rsidR="00176FE0" w:rsidRPr="0078550F" w:rsidRDefault="00176FE0" w:rsidP="0014170F">
            <w:pPr>
              <w:spacing w:line="276" w:lineRule="auto"/>
              <w:rPr>
                <w:rFonts w:cstheme="majorHAnsi"/>
                <w:lang w:val="en-AU" w:eastAsia="zh-TW"/>
              </w:rPr>
            </w:pPr>
          </w:p>
        </w:tc>
      </w:tr>
      <w:tr w:rsidR="000639D2" w:rsidRPr="0078550F" w14:paraId="47E7A47C" w14:textId="77777777" w:rsidTr="00F7624A">
        <w:trPr>
          <w:trHeight w:val="493"/>
        </w:trPr>
        <w:tc>
          <w:tcPr>
            <w:tcW w:w="4506" w:type="dxa"/>
            <w:shd w:val="clear" w:color="auto" w:fill="D9D9D9" w:themeFill="background1" w:themeFillShade="D9"/>
          </w:tcPr>
          <w:p w14:paraId="522DFF0E" w14:textId="77777777" w:rsidR="000639D2" w:rsidRPr="0078550F" w:rsidRDefault="000639D2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>Can I check your raw data—such as the spreadsheet—before you modify the data?</w:t>
            </w:r>
          </w:p>
          <w:p w14:paraId="06BD6063" w14:textId="4E520778" w:rsidR="000639D2" w:rsidRPr="0078550F" w:rsidRDefault="000639D2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>Sometimes, I can identify problems, such as participants we should delete, from the raw data alone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53D04014" w14:textId="77777777" w:rsidR="000639D2" w:rsidRPr="0078550F" w:rsidRDefault="000639D2" w:rsidP="00350552">
            <w:pPr>
              <w:pStyle w:val="ListParagraph"/>
              <w:numPr>
                <w:ilvl w:val="0"/>
                <w:numId w:val="2"/>
              </w:numPr>
              <w:spacing w:before="0" w:after="0"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 xml:space="preserve">You can then also check whether the raw data seems legitimate. </w:t>
            </w:r>
          </w:p>
          <w:p w14:paraId="2A277CB3" w14:textId="31524C3C" w:rsidR="000639D2" w:rsidRPr="0078550F" w:rsidRDefault="000639D2" w:rsidP="00350552">
            <w:pPr>
              <w:pStyle w:val="ListParagraph"/>
              <w:numPr>
                <w:ilvl w:val="0"/>
                <w:numId w:val="2"/>
              </w:numPr>
              <w:spacing w:before="0" w:after="0"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 xml:space="preserve">For example, if candidates used Qualtrics, the first column should include an </w:t>
            </w:r>
            <w:r w:rsidR="00AD7D46" w:rsidRPr="0078550F">
              <w:rPr>
                <w:rFonts w:cstheme="majorHAnsi"/>
                <w:lang w:val="en-AU" w:eastAsia="zh-TW"/>
              </w:rPr>
              <w:t>IP address</w:t>
            </w:r>
          </w:p>
        </w:tc>
      </w:tr>
      <w:tr w:rsidR="00176FE0" w:rsidRPr="0078550F" w14:paraId="7DC8EBA7" w14:textId="77777777" w:rsidTr="00F7624A">
        <w:trPr>
          <w:trHeight w:val="493"/>
        </w:trPr>
        <w:tc>
          <w:tcPr>
            <w:tcW w:w="4506" w:type="dxa"/>
            <w:shd w:val="clear" w:color="auto" w:fill="D9D9D9" w:themeFill="background1" w:themeFillShade="D9"/>
          </w:tcPr>
          <w:p w14:paraId="11331AC5" w14:textId="77777777" w:rsidR="00176FE0" w:rsidRPr="0078550F" w:rsidRDefault="00DE3983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>Can we discuss which variables, such as demographics, you want to control before you conduct the analyses?</w:t>
            </w:r>
          </w:p>
          <w:p w14:paraId="02A3ED0B" w14:textId="3FFA4259" w:rsidR="00DE3983" w:rsidRPr="0078550F" w:rsidRDefault="00DE3983" w:rsidP="00DE3983">
            <w:pPr>
              <w:spacing w:line="276" w:lineRule="auto"/>
              <w:rPr>
                <w:rFonts w:cstheme="majorHAnsi"/>
                <w:lang w:val="en-AU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</w:tcPr>
          <w:p w14:paraId="49FB75AB" w14:textId="77777777" w:rsidR="00153EAA" w:rsidRDefault="00DE3983" w:rsidP="00350552">
            <w:pPr>
              <w:pStyle w:val="ListParagraph"/>
              <w:numPr>
                <w:ilvl w:val="0"/>
                <w:numId w:val="2"/>
              </w:numPr>
              <w:spacing w:before="0" w:after="0"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>You can then inform candidates why they</w:t>
            </w:r>
            <w:r w:rsidRPr="0078550F">
              <w:rPr>
                <w:rFonts w:cstheme="majorHAnsi"/>
                <w:lang w:val="en-AU"/>
              </w:rPr>
              <w:t xml:space="preserve"> should not change which variables </w:t>
            </w:r>
            <w:r w:rsidRPr="0078550F">
              <w:rPr>
                <w:rFonts w:cstheme="majorHAnsi"/>
                <w:lang w:val="en-AU"/>
              </w:rPr>
              <w:t>they</w:t>
            </w:r>
            <w:r w:rsidRPr="0078550F">
              <w:rPr>
                <w:rFonts w:cstheme="majorHAnsi"/>
                <w:lang w:val="en-AU"/>
              </w:rPr>
              <w:t xml:space="preserve"> control after </w:t>
            </w:r>
            <w:r w:rsidRPr="0078550F">
              <w:rPr>
                <w:rFonts w:cstheme="majorHAnsi"/>
                <w:lang w:val="en-AU"/>
              </w:rPr>
              <w:t>they</w:t>
            </w:r>
            <w:r w:rsidRPr="0078550F">
              <w:rPr>
                <w:rFonts w:cstheme="majorHAnsi"/>
                <w:lang w:val="en-AU"/>
              </w:rPr>
              <w:t xml:space="preserve"> analyse the data</w:t>
            </w:r>
            <w:r w:rsidRPr="0078550F">
              <w:rPr>
                <w:rFonts w:cstheme="majorHAnsi"/>
                <w:lang w:val="en-AU"/>
              </w:rPr>
              <w:t xml:space="preserve">.  </w:t>
            </w:r>
          </w:p>
          <w:p w14:paraId="65C97CE3" w14:textId="1808DF32" w:rsidR="00176FE0" w:rsidRPr="0078550F" w:rsidRDefault="00DE3983" w:rsidP="00350552">
            <w:pPr>
              <w:pStyle w:val="ListParagraph"/>
              <w:numPr>
                <w:ilvl w:val="0"/>
                <w:numId w:val="2"/>
              </w:numPr>
              <w:spacing w:before="0" w:after="0"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/>
              </w:rPr>
              <w:t xml:space="preserve">That is, they should not </w:t>
            </w:r>
            <w:r w:rsidR="00153EAA">
              <w:rPr>
                <w:rFonts w:cstheme="majorHAnsi"/>
                <w:lang w:val="en-AU"/>
              </w:rPr>
              <w:t>include or exclude control variables merely</w:t>
            </w:r>
            <w:r w:rsidRPr="0078550F">
              <w:rPr>
                <w:rFonts w:cstheme="majorHAnsi"/>
                <w:lang w:val="en-AU"/>
              </w:rPr>
              <w:t xml:space="preserve"> to generate significant results—because otherwise the likelihood of Type I errors exceeds .05.  </w:t>
            </w:r>
          </w:p>
        </w:tc>
      </w:tr>
      <w:tr w:rsidR="009D43C5" w:rsidRPr="0078550F" w14:paraId="58C6B589" w14:textId="77777777" w:rsidTr="00F7624A">
        <w:trPr>
          <w:trHeight w:val="493"/>
        </w:trPr>
        <w:tc>
          <w:tcPr>
            <w:tcW w:w="4506" w:type="dxa"/>
            <w:shd w:val="clear" w:color="auto" w:fill="D9D9D9" w:themeFill="background1" w:themeFillShade="D9"/>
          </w:tcPr>
          <w:p w14:paraId="78A20742" w14:textId="77777777" w:rsidR="009D43C5" w:rsidRPr="0078550F" w:rsidRDefault="009D43C5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>Do you want to discuss the possibility of interim analyses?</w:t>
            </w:r>
          </w:p>
          <w:p w14:paraId="12E00D24" w14:textId="77777777" w:rsidR="009D43C5" w:rsidRPr="0078550F" w:rsidRDefault="009D43C5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>If you use this approach, you can analyse the data after collecting 25%, 50%, 75%, and 100% of your sample size</w:t>
            </w:r>
          </w:p>
          <w:p w14:paraId="48A5638F" w14:textId="77777777" w:rsidR="009D43C5" w:rsidRPr="0078550F" w:rsidRDefault="009D43C5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>You can then stop collecting data if the results are significant</w:t>
            </w:r>
          </w:p>
          <w:p w14:paraId="16962F68" w14:textId="6250BBAC" w:rsidR="009D43C5" w:rsidRPr="0078550F" w:rsidRDefault="009D43C5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>But, if you apply this technique, you need to adjust alpha; that is, alpha is no longer .05 but a smaller number—depending on some formula</w:t>
            </w:r>
          </w:p>
          <w:p w14:paraId="4161D387" w14:textId="1901D07F" w:rsidR="009D43C5" w:rsidRPr="0078550F" w:rsidRDefault="009D43C5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>If you do not apply this technique, you must collect only the number of cases you planned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60FCAEB1" w14:textId="202552CB" w:rsidR="009D43C5" w:rsidRPr="00153EAA" w:rsidRDefault="009D43C5" w:rsidP="00153EAA">
            <w:pPr>
              <w:spacing w:line="276" w:lineRule="auto"/>
              <w:rPr>
                <w:rFonts w:cstheme="majorHAnsi"/>
                <w:lang w:val="en-AU" w:eastAsia="zh-TW"/>
              </w:rPr>
            </w:pPr>
          </w:p>
        </w:tc>
      </w:tr>
      <w:tr w:rsidR="00E20FA7" w:rsidRPr="0078550F" w14:paraId="083EC409" w14:textId="77777777" w:rsidTr="00F7624A">
        <w:trPr>
          <w:trHeight w:val="493"/>
        </w:trPr>
        <w:tc>
          <w:tcPr>
            <w:tcW w:w="4506" w:type="dxa"/>
            <w:shd w:val="clear" w:color="auto" w:fill="D9D9D9" w:themeFill="background1" w:themeFillShade="D9"/>
          </w:tcPr>
          <w:p w14:paraId="6E3AB121" w14:textId="11206225" w:rsidR="00E20FA7" w:rsidRPr="0078550F" w:rsidRDefault="00E20FA7" w:rsidP="008E0D30">
            <w:pPr>
              <w:spacing w:line="276" w:lineRule="auto"/>
              <w:rPr>
                <w:rFonts w:cstheme="majorHAnsi"/>
                <w:b/>
                <w:bCs/>
                <w:lang w:val="en-AU"/>
              </w:rPr>
            </w:pPr>
            <w:r w:rsidRPr="0078550F">
              <w:rPr>
                <w:rFonts w:cstheme="majorHAnsi"/>
                <w:b/>
                <w:bCs/>
                <w:lang w:val="en-AU"/>
              </w:rPr>
              <w:t>Qualitative projects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5CAA31A1" w14:textId="77777777" w:rsidR="00E20FA7" w:rsidRPr="0078550F" w:rsidRDefault="00E20FA7" w:rsidP="00E20FA7">
            <w:pPr>
              <w:spacing w:line="276" w:lineRule="auto"/>
              <w:rPr>
                <w:rFonts w:cstheme="majorHAnsi"/>
                <w:lang w:val="en-AU" w:eastAsia="zh-TW"/>
              </w:rPr>
            </w:pPr>
          </w:p>
        </w:tc>
      </w:tr>
      <w:tr w:rsidR="00E20FA7" w:rsidRPr="0078550F" w14:paraId="6680D64F" w14:textId="77777777" w:rsidTr="00F7624A">
        <w:trPr>
          <w:trHeight w:val="493"/>
        </w:trPr>
        <w:tc>
          <w:tcPr>
            <w:tcW w:w="4506" w:type="dxa"/>
            <w:shd w:val="clear" w:color="auto" w:fill="D9D9D9" w:themeFill="background1" w:themeFillShade="D9"/>
          </w:tcPr>
          <w:p w14:paraId="5BF4544C" w14:textId="77777777" w:rsidR="00D9091B" w:rsidRPr="0078550F" w:rsidRDefault="005E7061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>Can</w:t>
            </w:r>
            <w:r w:rsidR="008378B5" w:rsidRPr="0078550F">
              <w:rPr>
                <w:rFonts w:cstheme="majorHAnsi"/>
                <w:lang w:val="en-AU"/>
              </w:rPr>
              <w:t xml:space="preserve"> you send me some of your raw data and the transcript?  </w:t>
            </w:r>
          </w:p>
          <w:p w14:paraId="4AEF60C3" w14:textId="27AE11F9" w:rsidR="00E20FA7" w:rsidRPr="0078550F" w:rsidRDefault="008378B5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lastRenderedPageBreak/>
              <w:t xml:space="preserve">If I check that </w:t>
            </w:r>
            <w:r w:rsidR="005E7061" w:rsidRPr="0078550F">
              <w:rPr>
                <w:rFonts w:cstheme="majorHAnsi"/>
                <w:lang w:val="en-AU"/>
              </w:rPr>
              <w:t>a sample of your</w:t>
            </w:r>
            <w:r w:rsidRPr="0078550F">
              <w:rPr>
                <w:rFonts w:cstheme="majorHAnsi"/>
                <w:lang w:val="en-AU"/>
              </w:rPr>
              <w:t xml:space="preserve"> transcript</w:t>
            </w:r>
            <w:r w:rsidR="005E7061" w:rsidRPr="0078550F">
              <w:rPr>
                <w:rFonts w:cstheme="majorHAnsi"/>
                <w:lang w:val="en-AU"/>
              </w:rPr>
              <w:t>s</w:t>
            </w:r>
            <w:r w:rsidRPr="0078550F">
              <w:rPr>
                <w:rFonts w:cstheme="majorHAnsi"/>
                <w:lang w:val="en-AU"/>
              </w:rPr>
              <w:t xml:space="preserve"> </w:t>
            </w:r>
            <w:r w:rsidR="005E7061" w:rsidRPr="0078550F">
              <w:rPr>
                <w:rFonts w:cstheme="majorHAnsi"/>
                <w:lang w:val="en-AU"/>
              </w:rPr>
              <w:t>are</w:t>
            </w:r>
            <w:r w:rsidRPr="0078550F">
              <w:rPr>
                <w:rFonts w:cstheme="majorHAnsi"/>
                <w:lang w:val="en-AU"/>
              </w:rPr>
              <w:t xml:space="preserve"> accurate, you can report that “A second researcher assessed the accuracy of transcription in x% of cases”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5D61627B" w14:textId="77777777" w:rsidR="00E20FA7" w:rsidRPr="0078550F" w:rsidRDefault="003E01D4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lastRenderedPageBreak/>
              <w:t xml:space="preserve">This activity </w:t>
            </w:r>
            <w:r w:rsidR="00AD190E" w:rsidRPr="0078550F">
              <w:rPr>
                <w:rFonts w:cstheme="majorHAnsi"/>
                <w:lang w:val="en-AU" w:eastAsia="zh-TW"/>
              </w:rPr>
              <w:t xml:space="preserve">checks the candidates are collecting legitimate </w:t>
            </w:r>
            <w:r w:rsidR="00176FE0" w:rsidRPr="0078550F">
              <w:rPr>
                <w:rFonts w:cstheme="majorHAnsi"/>
                <w:lang w:val="en-AU" w:eastAsia="zh-TW"/>
              </w:rPr>
              <w:t>data</w:t>
            </w:r>
            <w:r w:rsidR="00AD190E" w:rsidRPr="0078550F">
              <w:rPr>
                <w:rFonts w:cstheme="majorHAnsi"/>
                <w:lang w:val="en-AU" w:eastAsia="zh-TW"/>
              </w:rPr>
              <w:t xml:space="preserve"> </w:t>
            </w:r>
          </w:p>
          <w:p w14:paraId="5C5FE92A" w14:textId="6A6729CC" w:rsidR="002E5F63" w:rsidRPr="00153EAA" w:rsidRDefault="002E5F63" w:rsidP="00153EAA">
            <w:pPr>
              <w:spacing w:line="276" w:lineRule="auto"/>
              <w:rPr>
                <w:rFonts w:cstheme="majorHAnsi"/>
                <w:lang w:val="en-AU" w:eastAsia="zh-TW"/>
              </w:rPr>
            </w:pPr>
          </w:p>
        </w:tc>
      </w:tr>
      <w:tr w:rsidR="008378B5" w:rsidRPr="0078550F" w14:paraId="7315F6DA" w14:textId="77777777" w:rsidTr="00F7624A">
        <w:trPr>
          <w:trHeight w:val="493"/>
        </w:trPr>
        <w:tc>
          <w:tcPr>
            <w:tcW w:w="4506" w:type="dxa"/>
            <w:shd w:val="clear" w:color="auto" w:fill="D9D9D9" w:themeFill="background1" w:themeFillShade="D9"/>
          </w:tcPr>
          <w:p w14:paraId="19F002F4" w14:textId="028B4BC9" w:rsidR="00D9091B" w:rsidRPr="0078550F" w:rsidRDefault="00D9091B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b/>
                <w:bCs/>
                <w:lang w:val="en-AU"/>
              </w:rPr>
            </w:pPr>
            <w:r w:rsidRPr="0078550F">
              <w:rPr>
                <w:rFonts w:cstheme="majorHAnsi"/>
                <w:lang w:val="en-AU"/>
              </w:rPr>
              <w:lastRenderedPageBreak/>
              <w:t xml:space="preserve">Can we listen to the audio of </w:t>
            </w:r>
            <w:r w:rsidR="00405C80" w:rsidRPr="0078550F">
              <w:rPr>
                <w:rFonts w:cstheme="majorHAnsi"/>
                <w:lang w:val="en-AU"/>
              </w:rPr>
              <w:t>an early</w:t>
            </w:r>
            <w:r w:rsidRPr="0078550F">
              <w:rPr>
                <w:rFonts w:cstheme="majorHAnsi"/>
                <w:lang w:val="en-AU"/>
              </w:rPr>
              <w:t xml:space="preserve"> interview or focus group together? </w:t>
            </w:r>
          </w:p>
          <w:p w14:paraId="63D54C2E" w14:textId="3DC73025" w:rsidR="008378B5" w:rsidRPr="0078550F" w:rsidRDefault="00D9091B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b/>
                <w:bCs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 xml:space="preserve">I can then </w:t>
            </w:r>
            <w:r w:rsidR="00B32BA1" w:rsidRPr="0078550F">
              <w:rPr>
                <w:rFonts w:cstheme="majorHAnsi"/>
                <w:lang w:val="en-AU"/>
              </w:rPr>
              <w:t>offer some insights on how to promote rapport, honesty, and openness in candidates</w:t>
            </w:r>
            <w:r w:rsidR="00153EAA">
              <w:rPr>
                <w:rFonts w:cstheme="majorHAnsi"/>
                <w:lang w:val="en-AU"/>
              </w:rPr>
              <w:t xml:space="preserve"> even more effectively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114733F0" w14:textId="77777777" w:rsidR="008378B5" w:rsidRPr="0078550F" w:rsidRDefault="00B32BA1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 xml:space="preserve">This activity </w:t>
            </w:r>
            <w:r w:rsidRPr="0078550F">
              <w:rPr>
                <w:rFonts w:cstheme="majorHAnsi"/>
                <w:lang w:val="en-AU" w:eastAsia="zh-TW"/>
              </w:rPr>
              <w:t xml:space="preserve">not only </w:t>
            </w:r>
            <w:r w:rsidRPr="0078550F">
              <w:rPr>
                <w:rFonts w:cstheme="majorHAnsi"/>
                <w:lang w:val="en-AU" w:eastAsia="zh-TW"/>
              </w:rPr>
              <w:t>checks the candidates are collecting legitimate data</w:t>
            </w:r>
            <w:r w:rsidRPr="0078550F">
              <w:rPr>
                <w:rFonts w:cstheme="majorHAnsi"/>
                <w:lang w:val="en-AU" w:eastAsia="zh-TW"/>
              </w:rPr>
              <w:t>—but also enables supervisors to impart knowledge about how to promote honesty and openness</w:t>
            </w:r>
          </w:p>
          <w:p w14:paraId="72A7B2E5" w14:textId="77777777" w:rsidR="00B32BA1" w:rsidRPr="0078550F" w:rsidRDefault="00B32BA1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>For example, supervisors might indicate the candidates should first grant</w:t>
            </w:r>
            <w:r w:rsidR="00405C80" w:rsidRPr="0078550F">
              <w:rPr>
                <w:rFonts w:cstheme="majorHAnsi"/>
                <w:lang w:val="en-AU" w:eastAsia="zh-TW"/>
              </w:rPr>
              <w:t xml:space="preserve"> the</w:t>
            </w:r>
            <w:r w:rsidRPr="0078550F">
              <w:rPr>
                <w:rFonts w:cstheme="majorHAnsi"/>
                <w:lang w:val="en-AU" w:eastAsia="zh-TW"/>
              </w:rPr>
              <w:t xml:space="preserve"> respondents </w:t>
            </w:r>
            <w:r w:rsidR="00405C80" w:rsidRPr="0078550F">
              <w:rPr>
                <w:rFonts w:cstheme="majorHAnsi"/>
                <w:lang w:val="en-AU" w:eastAsia="zh-TW"/>
              </w:rPr>
              <w:t xml:space="preserve">some </w:t>
            </w:r>
            <w:r w:rsidRPr="0078550F">
              <w:rPr>
                <w:rFonts w:cstheme="majorHAnsi"/>
                <w:lang w:val="en-AU" w:eastAsia="zh-TW"/>
              </w:rPr>
              <w:t xml:space="preserve">opportunities to discuss topics in which they feel </w:t>
            </w:r>
            <w:r w:rsidR="00405C80" w:rsidRPr="0078550F">
              <w:rPr>
                <w:rFonts w:cstheme="majorHAnsi"/>
                <w:lang w:val="en-AU" w:eastAsia="zh-TW"/>
              </w:rPr>
              <w:t>confident</w:t>
            </w:r>
            <w:r w:rsidRPr="0078550F">
              <w:rPr>
                <w:rFonts w:cstheme="majorHAnsi"/>
                <w:lang w:val="en-AU" w:eastAsia="zh-TW"/>
              </w:rPr>
              <w:t>—before they ask more sensitive questions</w:t>
            </w:r>
          </w:p>
          <w:p w14:paraId="08D8753A" w14:textId="319C5807" w:rsidR="00CE76BA" w:rsidRPr="0078550F" w:rsidRDefault="00CE76BA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>If</w:t>
            </w:r>
            <w:r w:rsidRPr="0078550F">
              <w:rPr>
                <w:rFonts w:cstheme="majorHAnsi"/>
                <w:lang w:val="en-AU" w:eastAsia="zh-TW"/>
              </w:rPr>
              <w:t xml:space="preserve"> the </w:t>
            </w:r>
            <w:r w:rsidRPr="0078550F">
              <w:rPr>
                <w:rFonts w:cstheme="majorHAnsi"/>
                <w:lang w:val="en-AU" w:eastAsia="zh-TW"/>
              </w:rPr>
              <w:t xml:space="preserve">responses of participants seem to be unnatural and thus perhaps scripted, supervisors should explore </w:t>
            </w:r>
            <w:r w:rsidR="00A30F39">
              <w:rPr>
                <w:rFonts w:cstheme="majorHAnsi"/>
                <w:lang w:val="en-AU" w:eastAsia="zh-TW"/>
              </w:rPr>
              <w:t xml:space="preserve">the data </w:t>
            </w:r>
            <w:r w:rsidRPr="0078550F">
              <w:rPr>
                <w:rFonts w:cstheme="majorHAnsi"/>
                <w:lang w:val="en-AU" w:eastAsia="zh-TW"/>
              </w:rPr>
              <w:t>further</w:t>
            </w:r>
          </w:p>
        </w:tc>
      </w:tr>
      <w:tr w:rsidR="00405C80" w:rsidRPr="0078550F" w14:paraId="7D2589F2" w14:textId="77777777" w:rsidTr="00F7624A">
        <w:trPr>
          <w:trHeight w:val="493"/>
        </w:trPr>
        <w:tc>
          <w:tcPr>
            <w:tcW w:w="4506" w:type="dxa"/>
            <w:shd w:val="clear" w:color="auto" w:fill="D9D9D9" w:themeFill="background1" w:themeFillShade="D9"/>
          </w:tcPr>
          <w:p w14:paraId="3EEA668B" w14:textId="77777777" w:rsidR="00405C80" w:rsidRPr="0078550F" w:rsidRDefault="00405C80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 xml:space="preserve">Can we examine some of your codes or memos together?  </w:t>
            </w:r>
          </w:p>
          <w:p w14:paraId="679FD21B" w14:textId="5ABFF212" w:rsidR="00405C80" w:rsidRPr="0078550F" w:rsidRDefault="00405C80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 xml:space="preserve">You can then report that </w:t>
            </w:r>
            <w:r w:rsidR="008133B2" w:rsidRPr="0078550F">
              <w:rPr>
                <w:rFonts w:cstheme="majorHAnsi"/>
                <w:lang w:val="en-AU"/>
              </w:rPr>
              <w:t>y</w:t>
            </w:r>
            <w:r w:rsidRPr="0078550F">
              <w:rPr>
                <w:rFonts w:cstheme="majorHAnsi"/>
                <w:lang w:val="en-AU"/>
              </w:rPr>
              <w:t xml:space="preserve">ou </w:t>
            </w:r>
            <w:r w:rsidR="008133B2" w:rsidRPr="0078550F">
              <w:rPr>
                <w:rFonts w:cstheme="majorHAnsi"/>
                <w:lang w:val="en-AU"/>
              </w:rPr>
              <w:t>“</w:t>
            </w:r>
            <w:r w:rsidRPr="0078550F">
              <w:rPr>
                <w:rFonts w:cstheme="majorHAnsi"/>
                <w:lang w:val="en-AU"/>
              </w:rPr>
              <w:t>participated in regular debriefing to assess</w:t>
            </w:r>
            <w:r w:rsidR="00994749" w:rsidRPr="0078550F">
              <w:rPr>
                <w:rFonts w:cstheme="majorHAnsi"/>
                <w:lang w:val="en-AU"/>
              </w:rPr>
              <w:t xml:space="preserve"> the confirmability of your codes and to uncover nuances or contradictions in your data</w:t>
            </w:r>
            <w:r w:rsidR="00F45388" w:rsidRPr="0078550F">
              <w:rPr>
                <w:rFonts w:cstheme="majorHAnsi"/>
                <w:lang w:val="en-AU"/>
              </w:rPr>
              <w:t xml:space="preserve">, consistent with </w:t>
            </w:r>
            <w:r w:rsidR="00F45388" w:rsidRPr="0078550F">
              <w:rPr>
                <w:rFonts w:cstheme="majorHAnsi"/>
                <w:lang w:val="en-AU"/>
              </w:rPr>
              <w:t>Shenton (2004)</w:t>
            </w:r>
            <w:r w:rsidR="00F45388" w:rsidRPr="0078550F">
              <w:rPr>
                <w:rFonts w:cstheme="majorHAnsi"/>
                <w:lang w:val="en-AU"/>
              </w:rPr>
              <w:t xml:space="preserve">”.  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794C3F4E" w14:textId="20AA0F77" w:rsidR="00405C80" w:rsidRPr="0078550F" w:rsidRDefault="0033614C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 xml:space="preserve">This activity checks the candidates are </w:t>
            </w:r>
            <w:r w:rsidRPr="0078550F">
              <w:rPr>
                <w:rFonts w:cstheme="majorHAnsi"/>
                <w:lang w:val="en-AU" w:eastAsia="zh-TW"/>
              </w:rPr>
              <w:t>coding the data fairly</w:t>
            </w:r>
            <w:r w:rsidR="00625EAF" w:rsidRPr="0078550F">
              <w:rPr>
                <w:rFonts w:cstheme="majorHAnsi"/>
                <w:lang w:val="en-AU" w:eastAsia="zh-TW"/>
              </w:rPr>
              <w:t xml:space="preserve"> and comprehensively </w:t>
            </w:r>
          </w:p>
        </w:tc>
      </w:tr>
      <w:tr w:rsidR="00A76DC6" w:rsidRPr="0078550F" w14:paraId="39F9FB0C" w14:textId="77777777" w:rsidTr="00F7624A">
        <w:trPr>
          <w:trHeight w:val="493"/>
        </w:trPr>
        <w:tc>
          <w:tcPr>
            <w:tcW w:w="4506" w:type="dxa"/>
            <w:shd w:val="clear" w:color="auto" w:fill="D9D9D9" w:themeFill="background1" w:themeFillShade="D9"/>
          </w:tcPr>
          <w:p w14:paraId="5FC65BEB" w14:textId="77777777" w:rsidR="00A76DC6" w:rsidRPr="0078550F" w:rsidRDefault="00A76DC6" w:rsidP="004D3281">
            <w:p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 xml:space="preserve">Can </w:t>
            </w:r>
            <w:r w:rsidR="004D3281" w:rsidRPr="0078550F">
              <w:rPr>
                <w:rFonts w:cstheme="majorHAnsi"/>
                <w:lang w:val="en-AU"/>
              </w:rPr>
              <w:t>you develop, and occasionally show me, your audit trail.  This trail should include</w:t>
            </w:r>
          </w:p>
          <w:p w14:paraId="2A5342E2" w14:textId="77777777" w:rsidR="004D3281" w:rsidRPr="0078550F" w:rsidRDefault="004D3281" w:rsidP="004D3281">
            <w:pPr>
              <w:spacing w:line="276" w:lineRule="auto"/>
              <w:rPr>
                <w:rFonts w:cstheme="majorHAnsi"/>
                <w:lang w:val="en-AU"/>
              </w:rPr>
            </w:pPr>
          </w:p>
          <w:p w14:paraId="743DB74B" w14:textId="77777777" w:rsidR="004D3281" w:rsidRPr="0078550F" w:rsidRDefault="004D3281" w:rsidP="00350552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>all your raw data</w:t>
            </w:r>
          </w:p>
          <w:p w14:paraId="5FA8C074" w14:textId="77777777" w:rsidR="004D3281" w:rsidRPr="0078550F" w:rsidRDefault="004D3281" w:rsidP="00350552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 w:eastAsia="zh-TW"/>
              </w:rPr>
              <w:t>memos that summarize decisions while converting the data into codes, themes, or categories</w:t>
            </w:r>
          </w:p>
          <w:p w14:paraId="2CD0EA2C" w14:textId="77777777" w:rsidR="004D3281" w:rsidRPr="0078550F" w:rsidRDefault="004D3281" w:rsidP="00350552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 w:eastAsia="zh-TW"/>
              </w:rPr>
              <w:t xml:space="preserve">memos that summarize how </w:t>
            </w:r>
            <w:r w:rsidRPr="0078550F">
              <w:rPr>
                <w:rFonts w:cstheme="majorHAnsi"/>
                <w:lang w:val="en-AU" w:eastAsia="zh-TW"/>
              </w:rPr>
              <w:t>you refine and integrate</w:t>
            </w:r>
            <w:r w:rsidRPr="0078550F">
              <w:rPr>
                <w:rFonts w:cstheme="majorHAnsi"/>
                <w:lang w:val="en-AU" w:eastAsia="zh-TW"/>
              </w:rPr>
              <w:t xml:space="preserve"> themes or categories</w:t>
            </w:r>
          </w:p>
          <w:p w14:paraId="23B5D78A" w14:textId="4D2C3986" w:rsidR="004D3281" w:rsidRPr="0078550F" w:rsidRDefault="004D3281" w:rsidP="00350552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 xml:space="preserve">journals </w:t>
            </w:r>
            <w:r w:rsidRPr="0078550F">
              <w:rPr>
                <w:rFonts w:cstheme="majorHAnsi"/>
                <w:lang w:val="en-AU" w:eastAsia="zh-TW"/>
              </w:rPr>
              <w:t xml:space="preserve">that outline the processes </w:t>
            </w:r>
            <w:r w:rsidRPr="0078550F">
              <w:rPr>
                <w:rFonts w:cstheme="majorHAnsi"/>
                <w:lang w:val="en-AU" w:eastAsia="zh-TW"/>
              </w:rPr>
              <w:t>you</w:t>
            </w:r>
            <w:r w:rsidRPr="0078550F">
              <w:rPr>
                <w:rFonts w:cstheme="majorHAnsi"/>
                <w:lang w:val="en-AU" w:eastAsia="zh-TW"/>
              </w:rPr>
              <w:t xml:space="preserve"> followed, such as who they contacted</w:t>
            </w:r>
          </w:p>
          <w:p w14:paraId="719335C2" w14:textId="77777777" w:rsidR="004D3281" w:rsidRPr="0078550F" w:rsidRDefault="00DE2D9C" w:rsidP="00350552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 w:eastAsia="zh-TW"/>
              </w:rPr>
              <w:t>journals that outline personal thoughts, reflections, or insights about the project</w:t>
            </w:r>
          </w:p>
          <w:p w14:paraId="6E883EBD" w14:textId="77777777" w:rsidR="008133B2" w:rsidRPr="0078550F" w:rsidRDefault="008133B2" w:rsidP="008133B2">
            <w:pPr>
              <w:spacing w:line="276" w:lineRule="auto"/>
              <w:rPr>
                <w:rFonts w:cstheme="majorHAnsi"/>
                <w:lang w:val="en-AU"/>
              </w:rPr>
            </w:pPr>
          </w:p>
          <w:p w14:paraId="2300DFF0" w14:textId="1F428C52" w:rsidR="008133B2" w:rsidRPr="0078550F" w:rsidRDefault="008133B2" w:rsidP="008133B2">
            <w:p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>You can then report that you “maintained an audit trail to maintain transparency”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739BC5A3" w14:textId="77777777" w:rsidR="00A76DC6" w:rsidRPr="00AF0328" w:rsidRDefault="00A76DC6" w:rsidP="00AF0328">
            <w:pPr>
              <w:spacing w:line="276" w:lineRule="auto"/>
              <w:rPr>
                <w:rFonts w:cstheme="majorHAnsi"/>
                <w:lang w:val="en-AU" w:eastAsia="zh-TW"/>
              </w:rPr>
            </w:pPr>
          </w:p>
        </w:tc>
      </w:tr>
      <w:tr w:rsidR="00C00CA2" w:rsidRPr="0078550F" w14:paraId="55ACA671" w14:textId="77777777" w:rsidTr="00F7624A">
        <w:trPr>
          <w:trHeight w:val="493"/>
        </w:trPr>
        <w:tc>
          <w:tcPr>
            <w:tcW w:w="4506" w:type="dxa"/>
            <w:shd w:val="clear" w:color="auto" w:fill="D9D9D9" w:themeFill="background1" w:themeFillShade="D9"/>
          </w:tcPr>
          <w:p w14:paraId="516F2AFB" w14:textId="1A3F451A" w:rsidR="00C00CA2" w:rsidRPr="0078550F" w:rsidRDefault="00C00CA2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 xml:space="preserve">Maintain a record of the names and email addresses of your respondents—because </w:t>
            </w:r>
            <w:r w:rsidRPr="0078550F">
              <w:rPr>
                <w:rFonts w:cstheme="majorHAnsi"/>
                <w:lang w:val="en-AU"/>
              </w:rPr>
              <w:lastRenderedPageBreak/>
              <w:t>we might need to contact these individuals later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30D0CF47" w14:textId="06CDCA7F" w:rsidR="00C00CA2" w:rsidRPr="0078550F" w:rsidRDefault="00AF0328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 w:eastAsia="zh-TW"/>
              </w:rPr>
            </w:pPr>
            <w:r>
              <w:rPr>
                <w:rFonts w:cstheme="majorHAnsi"/>
                <w:lang w:val="en-AU" w:eastAsia="zh-TW"/>
              </w:rPr>
              <w:lastRenderedPageBreak/>
              <w:t xml:space="preserve">This activity checks the participants are legitimate </w:t>
            </w:r>
          </w:p>
        </w:tc>
      </w:tr>
      <w:tr w:rsidR="00416964" w:rsidRPr="0078550F" w14:paraId="5529B93E" w14:textId="77777777" w:rsidTr="00F7624A">
        <w:trPr>
          <w:trHeight w:val="493"/>
        </w:trPr>
        <w:tc>
          <w:tcPr>
            <w:tcW w:w="4506" w:type="dxa"/>
            <w:shd w:val="clear" w:color="auto" w:fill="D9D9D9" w:themeFill="background1" w:themeFillShade="D9"/>
          </w:tcPr>
          <w:p w14:paraId="196C95FE" w14:textId="5B72A856" w:rsidR="00416964" w:rsidRPr="0078550F" w:rsidRDefault="00416964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/>
              </w:rPr>
            </w:pPr>
            <w:r w:rsidRPr="0078550F">
              <w:rPr>
                <w:rFonts w:cstheme="majorHAnsi"/>
                <w:lang w:val="en-AU"/>
              </w:rPr>
              <w:t>Can I be involved in member checking—in which you ascertain whether the transcripts, themes, or reports are consistent with the perceptions of participants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75C301D2" w14:textId="37C38D9A" w:rsidR="00416964" w:rsidRPr="0078550F" w:rsidRDefault="00012EC3" w:rsidP="00350552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cstheme="majorHAnsi"/>
                <w:lang w:val="en-AU" w:eastAsia="zh-TW"/>
              </w:rPr>
            </w:pPr>
            <w:r w:rsidRPr="0078550F">
              <w:rPr>
                <w:rFonts w:cstheme="majorHAnsi"/>
                <w:lang w:val="en-AU" w:eastAsia="zh-TW"/>
              </w:rPr>
              <w:t xml:space="preserve">This activity enables supervisors to assess whether the reported outcomes closely represent the perspective of participants, called </w:t>
            </w:r>
            <w:r w:rsidR="00220B44" w:rsidRPr="0078550F">
              <w:rPr>
                <w:rFonts w:cstheme="majorHAnsi"/>
                <w:lang w:val="en-AU" w:eastAsia="zh-TW"/>
              </w:rPr>
              <w:t>credibility.</w:t>
            </w:r>
          </w:p>
        </w:tc>
      </w:tr>
    </w:tbl>
    <w:p w14:paraId="5887B293" w14:textId="77777777" w:rsidR="00A76DC6" w:rsidRPr="0078550F" w:rsidRDefault="00A76DC6" w:rsidP="002561D8">
      <w:pPr>
        <w:spacing w:line="276" w:lineRule="auto"/>
        <w:rPr>
          <w:rFonts w:cstheme="majorHAnsi"/>
          <w:lang w:val="en-AU"/>
        </w:rPr>
      </w:pPr>
    </w:p>
    <w:p w14:paraId="79203568" w14:textId="63ADC646" w:rsidR="00A13BB0" w:rsidRPr="0078550F" w:rsidRDefault="00A13BB0" w:rsidP="002561D8">
      <w:pPr>
        <w:spacing w:line="276" w:lineRule="auto"/>
        <w:rPr>
          <w:rFonts w:cstheme="majorHAnsi"/>
          <w:lang w:val="en-AU"/>
        </w:rPr>
      </w:pPr>
    </w:p>
    <w:p w14:paraId="129E30BB" w14:textId="5CC19BF5" w:rsidR="00127296" w:rsidRPr="0078550F" w:rsidRDefault="00127296" w:rsidP="00703DCD">
      <w:pPr>
        <w:spacing w:line="276" w:lineRule="auto"/>
        <w:rPr>
          <w:rStyle w:val="Heading2Char"/>
          <w:rFonts w:cstheme="majorHAnsi"/>
          <w:lang w:val="en-AU"/>
        </w:rPr>
      </w:pPr>
    </w:p>
    <w:p w14:paraId="57E3EAA3" w14:textId="59C035EC" w:rsidR="00703DCD" w:rsidRPr="0078550F" w:rsidRDefault="00703DCD" w:rsidP="00703DCD">
      <w:pPr>
        <w:spacing w:line="276" w:lineRule="auto"/>
        <w:rPr>
          <w:rStyle w:val="Heading2Char"/>
          <w:rFonts w:cstheme="majorHAnsi"/>
          <w:lang w:val="en-AU"/>
        </w:rPr>
      </w:pPr>
      <w:r w:rsidRPr="0078550F">
        <w:rPr>
          <w:rStyle w:val="Heading2Char"/>
          <w:rFonts w:cstheme="majorHAnsi"/>
          <w:lang w:val="en-AU"/>
        </w:rPr>
        <w:t>References</w:t>
      </w:r>
    </w:p>
    <w:p w14:paraId="65325B42" w14:textId="77777777" w:rsidR="00703DCD" w:rsidRPr="0078550F" w:rsidRDefault="00703DCD" w:rsidP="000C7B44">
      <w:pPr>
        <w:spacing w:line="276" w:lineRule="auto"/>
        <w:rPr>
          <w:rFonts w:cstheme="majorHAnsi"/>
          <w:lang w:val="en-AU"/>
        </w:rPr>
      </w:pPr>
    </w:p>
    <w:p w14:paraId="5C31B167" w14:textId="34A25BF8" w:rsidR="000C7B44" w:rsidRPr="0078550F" w:rsidRDefault="004D4B2F" w:rsidP="000C7B44">
      <w:pPr>
        <w:spacing w:line="276" w:lineRule="auto"/>
        <w:rPr>
          <w:rFonts w:cstheme="majorHAnsi"/>
          <w:lang w:val="en-AU"/>
        </w:rPr>
      </w:pPr>
      <w:proofErr w:type="spellStart"/>
      <w:r w:rsidRPr="0078550F">
        <w:rPr>
          <w:rFonts w:cstheme="majorHAnsi"/>
          <w:lang w:val="en-AU"/>
        </w:rPr>
        <w:t>Lalot</w:t>
      </w:r>
      <w:proofErr w:type="spellEnd"/>
      <w:r w:rsidRPr="0078550F">
        <w:rPr>
          <w:rFonts w:cstheme="majorHAnsi"/>
          <w:lang w:val="en-AU"/>
        </w:rPr>
        <w:t xml:space="preserve">, F., </w:t>
      </w:r>
      <w:proofErr w:type="spellStart"/>
      <w:r w:rsidRPr="0078550F">
        <w:rPr>
          <w:rFonts w:cstheme="majorHAnsi"/>
          <w:lang w:val="en-AU"/>
        </w:rPr>
        <w:t>Quiamzade</w:t>
      </w:r>
      <w:proofErr w:type="spellEnd"/>
      <w:r w:rsidRPr="0078550F">
        <w:rPr>
          <w:rFonts w:cstheme="majorHAnsi"/>
          <w:lang w:val="en-AU"/>
        </w:rPr>
        <w:t xml:space="preserve">, A., &amp; </w:t>
      </w:r>
      <w:proofErr w:type="spellStart"/>
      <w:r w:rsidRPr="0078550F">
        <w:rPr>
          <w:rFonts w:cstheme="majorHAnsi"/>
          <w:lang w:val="en-AU"/>
        </w:rPr>
        <w:t>Falomir‐Pichastor</w:t>
      </w:r>
      <w:proofErr w:type="spellEnd"/>
      <w:r w:rsidRPr="0078550F">
        <w:rPr>
          <w:rFonts w:cstheme="majorHAnsi"/>
          <w:lang w:val="en-AU"/>
        </w:rPr>
        <w:t>, J. M. (2018). Is regulatory focus related to minimal and maximal standards? Depends on how you ask! European Journal of Social Psychology, 48(2), 174-186.</w:t>
      </w:r>
    </w:p>
    <w:p w14:paraId="226C72A2" w14:textId="010FC8ED" w:rsidR="00973BF1" w:rsidRDefault="00973BF1" w:rsidP="00973BF1">
      <w:pPr>
        <w:spacing w:line="276" w:lineRule="auto"/>
        <w:rPr>
          <w:rFonts w:cstheme="majorHAnsi"/>
          <w:noProof/>
          <w:szCs w:val="22"/>
          <w:lang w:val="en-AU"/>
        </w:rPr>
      </w:pPr>
    </w:p>
    <w:p w14:paraId="559BDCF3" w14:textId="53F2A0CC" w:rsidR="003B43C8" w:rsidRDefault="003B43C8" w:rsidP="00973BF1">
      <w:pPr>
        <w:spacing w:line="276" w:lineRule="auto"/>
        <w:rPr>
          <w:rFonts w:cstheme="majorHAnsi"/>
          <w:noProof/>
          <w:szCs w:val="22"/>
          <w:lang w:val="en-AU"/>
        </w:rPr>
      </w:pPr>
      <w:r w:rsidRPr="003B43C8">
        <w:rPr>
          <w:rFonts w:cstheme="majorHAnsi"/>
          <w:noProof/>
          <w:szCs w:val="22"/>
          <w:lang w:val="en-AU"/>
        </w:rPr>
        <w:t>Pirolli, P., Mohan, S., Venkatakrishnan, A., Nelson, L., Silva, M., &amp; Springer, A. (2017). Implementation intention and reminder effects on behavior change in a mobile health system: a predictive cognitive model. Journal of medical Internet research, 19(11).</w:t>
      </w:r>
    </w:p>
    <w:p w14:paraId="3A0A0FDD" w14:textId="77777777" w:rsidR="003B43C8" w:rsidRPr="0078550F" w:rsidRDefault="003B43C8" w:rsidP="00973BF1">
      <w:pPr>
        <w:spacing w:line="276" w:lineRule="auto"/>
        <w:rPr>
          <w:rFonts w:cstheme="majorHAnsi"/>
          <w:noProof/>
          <w:szCs w:val="22"/>
          <w:lang w:val="en-AU"/>
        </w:rPr>
      </w:pPr>
    </w:p>
    <w:p w14:paraId="357DB1E4" w14:textId="1E0F844F" w:rsidR="00973BF1" w:rsidRDefault="00973BF1" w:rsidP="00973BF1">
      <w:pPr>
        <w:spacing w:line="276" w:lineRule="auto"/>
        <w:rPr>
          <w:rFonts w:cstheme="majorHAnsi"/>
          <w:noProof/>
          <w:szCs w:val="22"/>
          <w:lang w:val="en-AU"/>
        </w:rPr>
      </w:pPr>
      <w:r w:rsidRPr="0078550F">
        <w:rPr>
          <w:rFonts w:cstheme="majorHAnsi"/>
          <w:noProof/>
          <w:szCs w:val="22"/>
          <w:lang w:val="en-AU"/>
        </w:rPr>
        <w:t>Shenton, A. K. (2004). Strategies for ensuring trustworthiness in qualitative research projects.  Education for Information, 22, 63-75 63.</w:t>
      </w:r>
    </w:p>
    <w:p w14:paraId="54538824" w14:textId="239AA4D2" w:rsidR="00656099" w:rsidRDefault="00656099" w:rsidP="00973BF1">
      <w:pPr>
        <w:spacing w:line="276" w:lineRule="auto"/>
        <w:rPr>
          <w:rFonts w:cstheme="majorHAnsi"/>
          <w:noProof/>
          <w:szCs w:val="22"/>
          <w:lang w:val="en-AU"/>
        </w:rPr>
      </w:pPr>
    </w:p>
    <w:p w14:paraId="7EB1DAA9" w14:textId="2220C044" w:rsidR="00656099" w:rsidRPr="0078550F" w:rsidRDefault="00656099" w:rsidP="00973BF1">
      <w:pPr>
        <w:spacing w:line="276" w:lineRule="auto"/>
        <w:rPr>
          <w:rFonts w:cstheme="majorHAnsi"/>
          <w:noProof/>
          <w:szCs w:val="22"/>
          <w:lang w:val="en-AU"/>
        </w:rPr>
      </w:pPr>
      <w:r w:rsidRPr="00656099">
        <w:rPr>
          <w:rFonts w:cstheme="majorHAnsi"/>
          <w:noProof/>
          <w:szCs w:val="22"/>
          <w:lang w:val="en-AU"/>
        </w:rPr>
        <w:t>Street, C. N., &amp; Masip, J. (2015). The source of the truth bias: Heuristic processing?. Scandinavian Journal of Psychology, 56(3), 254-263.</w:t>
      </w:r>
    </w:p>
    <w:p w14:paraId="093445E9" w14:textId="53AEFDA7" w:rsidR="00BD3507" w:rsidRPr="0078550F" w:rsidRDefault="00BD3507" w:rsidP="000C7B44">
      <w:pPr>
        <w:spacing w:line="276" w:lineRule="auto"/>
        <w:rPr>
          <w:rFonts w:cstheme="majorHAnsi"/>
          <w:lang w:val="en-AU"/>
        </w:rPr>
      </w:pPr>
    </w:p>
    <w:p w14:paraId="24519BA1" w14:textId="69CC3159" w:rsidR="00815D65" w:rsidRPr="0078550F" w:rsidRDefault="00815D65" w:rsidP="00D41040">
      <w:pPr>
        <w:spacing w:line="276" w:lineRule="auto"/>
        <w:rPr>
          <w:rFonts w:cstheme="majorHAnsi"/>
          <w:lang w:val="en-AU" w:eastAsia="zh-TW"/>
        </w:rPr>
      </w:pPr>
    </w:p>
    <w:sectPr w:rsidR="00815D65" w:rsidRPr="0078550F" w:rsidSect="005564D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0" w:h="16840"/>
      <w:pgMar w:top="1315" w:right="1315" w:bottom="1701" w:left="1315" w:header="850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8043CF" w14:textId="77777777" w:rsidR="00350552" w:rsidRDefault="00350552" w:rsidP="00452E05">
      <w:r>
        <w:separator/>
      </w:r>
    </w:p>
  </w:endnote>
  <w:endnote w:type="continuationSeparator" w:id="0">
    <w:p w14:paraId="2A57605C" w14:textId="77777777" w:rsidR="00350552" w:rsidRDefault="00350552" w:rsidP="0045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altName w:val="Symbol"/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altName w:val="Calibri"/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ion Pro">
    <w:panose1 w:val="020B0604020202020204"/>
    <w:charset w:val="00"/>
    <w:family w:val="roman"/>
    <w:notTrueType/>
    <w:pitch w:val="variable"/>
    <w:sig w:usb0="60000287" w:usb1="00000001" w:usb2="00000000" w:usb3="00000000" w:csb0="0000019F" w:csb1="00000000"/>
  </w:font>
  <w:font w:name="Times New Roman (Headings CS)">
    <w:altName w:val="Times New Roman"/>
    <w:panose1 w:val="020B06040202020202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DIN-Light">
    <w:altName w:val="Calibri"/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A5DDD5" w14:textId="7365AD9A" w:rsidR="001B5BCC" w:rsidRPr="00C62BC1" w:rsidRDefault="00C62BC1" w:rsidP="00C62BC1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334568" w14:textId="52954064" w:rsidR="00EC2C66" w:rsidRPr="00EC2C66" w:rsidRDefault="00EC2C66" w:rsidP="00EC2C66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C9201A" w14:textId="77777777" w:rsidR="00350552" w:rsidRDefault="00350552" w:rsidP="00452E05">
      <w:r>
        <w:separator/>
      </w:r>
    </w:p>
  </w:footnote>
  <w:footnote w:type="continuationSeparator" w:id="0">
    <w:p w14:paraId="64840835" w14:textId="77777777" w:rsidR="00350552" w:rsidRDefault="00350552" w:rsidP="00452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0A9C6B" w14:textId="70266D9D" w:rsidR="00C62BC1" w:rsidRDefault="00350552">
    <w:pPr>
      <w:pStyle w:val="Header"/>
    </w:pPr>
    <w:r>
      <w:rPr>
        <w:noProof/>
      </w:rPr>
      <w:pict w14:anchorId="0D4823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466979" o:spid="_x0000_s2049" type="#_x0000_t75" alt="Artboard 12" style="position:absolute;margin-left:0;margin-top:0;width:595.75pt;height:842pt;z-index:-25165772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Artboard 1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3799A1" w14:textId="4E1E8827" w:rsidR="00DF18F7" w:rsidRDefault="00DF18F7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</w:p>
  <w:p w14:paraId="098BF19D" w14:textId="7309D4C8" w:rsidR="00397830" w:rsidRPr="00397830" w:rsidRDefault="00397830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19C470" w14:textId="4C7C3CD4" w:rsidR="00C62BC1" w:rsidRDefault="009F4AD0">
    <w:pPr>
      <w:pStyle w:val="Header"/>
    </w:pPr>
    <w:r>
      <w:rPr>
        <w:noProof/>
      </w:rPr>
      <w:drawing>
        <wp:anchor distT="0" distB="0" distL="114300" distR="114300" simplePos="0" relativeHeight="251657728" behindDoc="1" locked="0" layoutInCell="1" allowOverlap="1" wp14:anchorId="553678DE" wp14:editId="337E128C">
          <wp:simplePos x="0" y="0"/>
          <wp:positionH relativeFrom="column">
            <wp:posOffset>3571875</wp:posOffset>
          </wp:positionH>
          <wp:positionV relativeFrom="paragraph">
            <wp:posOffset>-1238885</wp:posOffset>
          </wp:positionV>
          <wp:extent cx="4041775" cy="2922583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" name="Peta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41775" cy="29225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364A9">
      <w:rPr>
        <w:noProof/>
      </w:rPr>
      <w:drawing>
        <wp:anchor distT="0" distB="0" distL="114300" distR="114300" simplePos="0" relativeHeight="251656704" behindDoc="1" locked="1" layoutInCell="1" allowOverlap="1" wp14:anchorId="20B6BB33" wp14:editId="5DFC80AC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3600" cy="1069200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ckground_portrait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6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1488262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41D83FF5"/>
    <w:multiLevelType w:val="hybridMultilevel"/>
    <w:tmpl w:val="812292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6873A4E"/>
    <w:multiLevelType w:val="hybridMultilevel"/>
    <w:tmpl w:val="B6F2EC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7186ED0"/>
    <w:multiLevelType w:val="hybridMultilevel"/>
    <w:tmpl w:val="C9A8D8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7385627"/>
    <w:multiLevelType w:val="hybridMultilevel"/>
    <w:tmpl w:val="B69C104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2103969"/>
    <w:multiLevelType w:val="hybridMultilevel"/>
    <w:tmpl w:val="7408BE5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  <w:num w:numId="6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5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DAwNzUzNzM1MjAxMDBQ0lEKTi0uzszPAykwqgUA7QUaZywAAAA="/>
  </w:docVars>
  <w:rsids>
    <w:rsidRoot w:val="00452E05"/>
    <w:rsid w:val="0000037A"/>
    <w:rsid w:val="00000A01"/>
    <w:rsid w:val="00007598"/>
    <w:rsid w:val="00012EC3"/>
    <w:rsid w:val="000332D9"/>
    <w:rsid w:val="00047135"/>
    <w:rsid w:val="000639D2"/>
    <w:rsid w:val="00065F0F"/>
    <w:rsid w:val="000C7B44"/>
    <w:rsid w:val="000D6105"/>
    <w:rsid w:val="00127296"/>
    <w:rsid w:val="00127477"/>
    <w:rsid w:val="0014170F"/>
    <w:rsid w:val="00147DC8"/>
    <w:rsid w:val="00153EAA"/>
    <w:rsid w:val="00176FE0"/>
    <w:rsid w:val="00193A44"/>
    <w:rsid w:val="001A66E3"/>
    <w:rsid w:val="001B5BCC"/>
    <w:rsid w:val="001C3C60"/>
    <w:rsid w:val="001D2466"/>
    <w:rsid w:val="00220B44"/>
    <w:rsid w:val="00240025"/>
    <w:rsid w:val="00245C16"/>
    <w:rsid w:val="002561D8"/>
    <w:rsid w:val="00263F4A"/>
    <w:rsid w:val="0029790B"/>
    <w:rsid w:val="002A3527"/>
    <w:rsid w:val="002C1F82"/>
    <w:rsid w:val="002E5F63"/>
    <w:rsid w:val="0033611B"/>
    <w:rsid w:val="0033614C"/>
    <w:rsid w:val="0033676E"/>
    <w:rsid w:val="00340317"/>
    <w:rsid w:val="00347E6A"/>
    <w:rsid w:val="00350552"/>
    <w:rsid w:val="0037485F"/>
    <w:rsid w:val="00384C2A"/>
    <w:rsid w:val="00392EE1"/>
    <w:rsid w:val="00397830"/>
    <w:rsid w:val="003A6914"/>
    <w:rsid w:val="003B43C8"/>
    <w:rsid w:val="003D508A"/>
    <w:rsid w:val="003E01D4"/>
    <w:rsid w:val="003E2AAB"/>
    <w:rsid w:val="003E30BF"/>
    <w:rsid w:val="00405C80"/>
    <w:rsid w:val="004135F6"/>
    <w:rsid w:val="00415B75"/>
    <w:rsid w:val="00416964"/>
    <w:rsid w:val="00444794"/>
    <w:rsid w:val="00447B1B"/>
    <w:rsid w:val="00452E05"/>
    <w:rsid w:val="00476905"/>
    <w:rsid w:val="00494903"/>
    <w:rsid w:val="004A7FFE"/>
    <w:rsid w:val="004D3281"/>
    <w:rsid w:val="004D4B2F"/>
    <w:rsid w:val="004F37BB"/>
    <w:rsid w:val="005021EC"/>
    <w:rsid w:val="005364A9"/>
    <w:rsid w:val="005564DE"/>
    <w:rsid w:val="00596877"/>
    <w:rsid w:val="005B1C72"/>
    <w:rsid w:val="005B6F71"/>
    <w:rsid w:val="005C0733"/>
    <w:rsid w:val="005D3EF1"/>
    <w:rsid w:val="005E6863"/>
    <w:rsid w:val="005E7061"/>
    <w:rsid w:val="00605E2E"/>
    <w:rsid w:val="00625EAF"/>
    <w:rsid w:val="00630192"/>
    <w:rsid w:val="00656099"/>
    <w:rsid w:val="006575DD"/>
    <w:rsid w:val="006F36F9"/>
    <w:rsid w:val="00703DCD"/>
    <w:rsid w:val="00710665"/>
    <w:rsid w:val="00725256"/>
    <w:rsid w:val="00726CAE"/>
    <w:rsid w:val="00752E7B"/>
    <w:rsid w:val="00754D62"/>
    <w:rsid w:val="0078226A"/>
    <w:rsid w:val="007847E3"/>
    <w:rsid w:val="0078550F"/>
    <w:rsid w:val="007D0B7D"/>
    <w:rsid w:val="007D4815"/>
    <w:rsid w:val="007E32A1"/>
    <w:rsid w:val="007E4752"/>
    <w:rsid w:val="00802D3E"/>
    <w:rsid w:val="0081211C"/>
    <w:rsid w:val="008133B2"/>
    <w:rsid w:val="00815D65"/>
    <w:rsid w:val="00817996"/>
    <w:rsid w:val="008326DE"/>
    <w:rsid w:val="008378B5"/>
    <w:rsid w:val="00870603"/>
    <w:rsid w:val="008A5C53"/>
    <w:rsid w:val="008B44E1"/>
    <w:rsid w:val="008C382A"/>
    <w:rsid w:val="008E0D30"/>
    <w:rsid w:val="009106C3"/>
    <w:rsid w:val="00924A6A"/>
    <w:rsid w:val="00941936"/>
    <w:rsid w:val="00952307"/>
    <w:rsid w:val="00973BF1"/>
    <w:rsid w:val="00994749"/>
    <w:rsid w:val="009C6ADD"/>
    <w:rsid w:val="009D43C5"/>
    <w:rsid w:val="009D673D"/>
    <w:rsid w:val="009F0315"/>
    <w:rsid w:val="009F4AD0"/>
    <w:rsid w:val="009F7B21"/>
    <w:rsid w:val="00A13BB0"/>
    <w:rsid w:val="00A30ECD"/>
    <w:rsid w:val="00A30F39"/>
    <w:rsid w:val="00A3382D"/>
    <w:rsid w:val="00A36FAA"/>
    <w:rsid w:val="00A6313B"/>
    <w:rsid w:val="00A70869"/>
    <w:rsid w:val="00A72D40"/>
    <w:rsid w:val="00A76DC6"/>
    <w:rsid w:val="00AD190E"/>
    <w:rsid w:val="00AD7D46"/>
    <w:rsid w:val="00AE153D"/>
    <w:rsid w:val="00AF0328"/>
    <w:rsid w:val="00B12FB3"/>
    <w:rsid w:val="00B32BA1"/>
    <w:rsid w:val="00B658DB"/>
    <w:rsid w:val="00B9245E"/>
    <w:rsid w:val="00BB16C2"/>
    <w:rsid w:val="00BB1CE5"/>
    <w:rsid w:val="00BB70F1"/>
    <w:rsid w:val="00BD3507"/>
    <w:rsid w:val="00BE0325"/>
    <w:rsid w:val="00BE0E98"/>
    <w:rsid w:val="00C00CA2"/>
    <w:rsid w:val="00C36671"/>
    <w:rsid w:val="00C62BC1"/>
    <w:rsid w:val="00C75E6D"/>
    <w:rsid w:val="00C802CF"/>
    <w:rsid w:val="00CA1C7C"/>
    <w:rsid w:val="00CA61D8"/>
    <w:rsid w:val="00CB4EC5"/>
    <w:rsid w:val="00CE76BA"/>
    <w:rsid w:val="00CF0477"/>
    <w:rsid w:val="00D023E4"/>
    <w:rsid w:val="00D036C8"/>
    <w:rsid w:val="00D41040"/>
    <w:rsid w:val="00D66E0F"/>
    <w:rsid w:val="00D9091B"/>
    <w:rsid w:val="00DA6CF7"/>
    <w:rsid w:val="00DB345F"/>
    <w:rsid w:val="00DB7FD8"/>
    <w:rsid w:val="00DE2D9C"/>
    <w:rsid w:val="00DE3983"/>
    <w:rsid w:val="00DF18F7"/>
    <w:rsid w:val="00DF47F4"/>
    <w:rsid w:val="00E20FA7"/>
    <w:rsid w:val="00E21FD3"/>
    <w:rsid w:val="00E44A4D"/>
    <w:rsid w:val="00E5115A"/>
    <w:rsid w:val="00E61972"/>
    <w:rsid w:val="00E6461A"/>
    <w:rsid w:val="00E714B8"/>
    <w:rsid w:val="00E74538"/>
    <w:rsid w:val="00E806C8"/>
    <w:rsid w:val="00E81C8A"/>
    <w:rsid w:val="00E82E56"/>
    <w:rsid w:val="00E944C1"/>
    <w:rsid w:val="00EB0FD6"/>
    <w:rsid w:val="00EC2C66"/>
    <w:rsid w:val="00EE562A"/>
    <w:rsid w:val="00EE5DA3"/>
    <w:rsid w:val="00EF224D"/>
    <w:rsid w:val="00F035BD"/>
    <w:rsid w:val="00F105F8"/>
    <w:rsid w:val="00F45388"/>
    <w:rsid w:val="00F63FEF"/>
    <w:rsid w:val="00F7624A"/>
    <w:rsid w:val="00FA07CA"/>
    <w:rsid w:val="00FA6D6F"/>
    <w:rsid w:val="00FB7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236F15CE"/>
  <w15:chartTrackingRefBased/>
  <w15:docId w15:val="{5D3E3FC1-5B18-774B-AD36-C8E00A4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382D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07598"/>
    <w:pPr>
      <w:keepNext/>
      <w:keepLines/>
      <w:spacing w:after="80"/>
      <w:outlineLvl w:val="0"/>
    </w:pPr>
    <w:rPr>
      <w:rFonts w:asciiTheme="minorHAnsi" w:hAnsiTheme="minorHAnsi"/>
      <w:b/>
      <w:sz w:val="28"/>
      <w:szCs w:val="32"/>
    </w:rPr>
  </w:style>
  <w:style w:type="paragraph" w:styleId="Heading2">
    <w:name w:val="heading 2"/>
    <w:aliases w:val="CDU Subject"/>
    <w:basedOn w:val="Heading1"/>
    <w:next w:val="Normal"/>
    <w:link w:val="Heading2Char"/>
    <w:uiPriority w:val="9"/>
    <w:unhideWhenUsed/>
    <w:qFormat/>
    <w:rsid w:val="004135F6"/>
    <w:pPr>
      <w:contextualSpacing/>
      <w:outlineLvl w:val="1"/>
    </w:pPr>
    <w:rPr>
      <w:rFonts w:eastAsiaTheme="minorHAnsi" w:cs="Arial"/>
      <w:szCs w:val="22"/>
      <w:lang w:val="en-AU"/>
    </w:rPr>
  </w:style>
  <w:style w:type="paragraph" w:styleId="Heading3">
    <w:name w:val="heading 3"/>
    <w:basedOn w:val="Heading1"/>
    <w:next w:val="Normal"/>
    <w:link w:val="Heading3Char"/>
    <w:uiPriority w:val="9"/>
    <w:unhideWhenUsed/>
    <w:rsid w:val="004135F6"/>
    <w:pPr>
      <w:outlineLvl w:val="2"/>
    </w:pPr>
    <w:rPr>
      <w:rFonts w:eastAsiaTheme="majorEastAsia" w:cstheme="majorBidi"/>
      <w:color w:val="201645" w:themeColor="background2"/>
    </w:rPr>
  </w:style>
  <w:style w:type="paragraph" w:styleId="Heading4">
    <w:name w:val="heading 4"/>
    <w:basedOn w:val="Heading1"/>
    <w:next w:val="Normal"/>
    <w:link w:val="Heading4Char"/>
    <w:uiPriority w:val="9"/>
    <w:unhideWhenUsed/>
    <w:rsid w:val="004135F6"/>
    <w:pPr>
      <w:outlineLvl w:val="3"/>
    </w:pPr>
    <w:rPr>
      <w:rFonts w:eastAsiaTheme="majorEastAsia" w:cstheme="majorBidi"/>
      <w:iCs/>
      <w:color w:val="EFBD47" w:themeColor="text2"/>
    </w:rPr>
  </w:style>
  <w:style w:type="paragraph" w:styleId="Heading5">
    <w:name w:val="heading 5"/>
    <w:basedOn w:val="Heading1"/>
    <w:next w:val="Normal"/>
    <w:link w:val="Heading5Char"/>
    <w:uiPriority w:val="9"/>
    <w:unhideWhenUsed/>
    <w:rsid w:val="004135F6"/>
    <w:pPr>
      <w:outlineLvl w:val="4"/>
    </w:pPr>
    <w:rPr>
      <w:rFonts w:eastAsiaTheme="majorEastAsia" w:cstheme="majorBidi"/>
      <w:color w:val="D55C19" w:themeColor="accent1"/>
    </w:rPr>
  </w:style>
  <w:style w:type="paragraph" w:styleId="Heading6">
    <w:name w:val="heading 6"/>
    <w:basedOn w:val="Heading1"/>
    <w:next w:val="Normal"/>
    <w:link w:val="Heading6Char"/>
    <w:uiPriority w:val="9"/>
    <w:semiHidden/>
    <w:unhideWhenUsed/>
    <w:rsid w:val="004135F6"/>
    <w:pPr>
      <w:spacing w:before="40"/>
      <w:outlineLvl w:val="5"/>
    </w:pPr>
    <w:rPr>
      <w:rFonts w:eastAsiaTheme="majorEastAsia" w:cstheme="majorBidi"/>
      <w:color w:val="A71930" w:themeColor="accent2"/>
    </w:rPr>
  </w:style>
  <w:style w:type="paragraph" w:styleId="Heading7">
    <w:name w:val="heading 7"/>
    <w:basedOn w:val="Heading1"/>
    <w:next w:val="Normal"/>
    <w:link w:val="Heading7Char"/>
    <w:uiPriority w:val="9"/>
    <w:semiHidden/>
    <w:unhideWhenUsed/>
    <w:rsid w:val="004135F6"/>
    <w:pPr>
      <w:spacing w:before="40"/>
      <w:outlineLvl w:val="6"/>
    </w:pPr>
    <w:rPr>
      <w:rFonts w:eastAsiaTheme="majorEastAsia" w:cstheme="majorBidi"/>
      <w:iCs/>
      <w:color w:val="A0CFEB" w:themeColor="accent4"/>
    </w:rPr>
  </w:style>
  <w:style w:type="paragraph" w:styleId="Heading8">
    <w:name w:val="heading 8"/>
    <w:basedOn w:val="Heading1"/>
    <w:next w:val="Normal"/>
    <w:link w:val="Heading8Char"/>
    <w:uiPriority w:val="9"/>
    <w:semiHidden/>
    <w:unhideWhenUsed/>
    <w:rsid w:val="004135F6"/>
    <w:pPr>
      <w:outlineLvl w:val="7"/>
    </w:pPr>
    <w:rPr>
      <w:rFonts w:eastAsiaTheme="majorEastAsia" w:cstheme="majorBidi"/>
      <w:color w:val="71CE9B" w:themeColor="accent5"/>
      <w:szCs w:val="21"/>
    </w:rPr>
  </w:style>
  <w:style w:type="paragraph" w:styleId="Heading9">
    <w:name w:val="heading 9"/>
    <w:basedOn w:val="Heading1"/>
    <w:next w:val="Normal"/>
    <w:link w:val="Heading9Char"/>
    <w:uiPriority w:val="9"/>
    <w:unhideWhenUsed/>
    <w:rsid w:val="004135F6"/>
    <w:pPr>
      <w:outlineLvl w:val="8"/>
    </w:pPr>
    <w:rPr>
      <w:rFonts w:eastAsiaTheme="majorEastAsia" w:cstheme="majorBidi"/>
      <w:iCs/>
      <w:color w:val="007987" w:themeColor="accent6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D3E"/>
    <w:rPr>
      <w:rFonts w:asciiTheme="majorHAnsi" w:eastAsiaTheme="minorEastAsia" w:hAnsiTheme="majorHAnsi"/>
      <w:sz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332D9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332D9"/>
    <w:rPr>
      <w:rFonts w:asciiTheme="majorHAnsi" w:eastAsiaTheme="minorEastAsia" w:hAnsiTheme="majorHAnsi"/>
      <w:sz w:val="16"/>
      <w:lang w:val="en-US"/>
    </w:rPr>
  </w:style>
  <w:style w:type="paragraph" w:customStyle="1" w:styleId="BasicParagraph">
    <w:name w:val="[Basic Paragraph]"/>
    <w:basedOn w:val="Normal"/>
    <w:next w:val="Normal"/>
    <w:uiPriority w:val="99"/>
    <w:rsid w:val="000332D9"/>
    <w:pPr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4135F6"/>
    <w:rPr>
      <w:rFonts w:cs="Arial"/>
      <w:b/>
      <w:color w:val="000000" w:themeColor="text1"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0332D9"/>
    <w:rPr>
      <w:rFonts w:asciiTheme="majorHAnsi" w:hAnsiTheme="majorHAnsi"/>
      <w:color w:val="201545" w:themeColor="hyperlink"/>
      <w:sz w:val="2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007598"/>
    <w:rPr>
      <w:rFonts w:eastAsiaTheme="minorEastAsia" w:cs="Times New Roman (Body CS)"/>
      <w:b/>
      <w:color w:val="000000" w:themeColor="text1"/>
      <w:sz w:val="28"/>
      <w:szCs w:val="32"/>
      <w:lang w:val="en-US"/>
    </w:rPr>
  </w:style>
  <w:style w:type="paragraph" w:styleId="NoSpacing">
    <w:name w:val="No Spacing"/>
    <w:basedOn w:val="Normal"/>
    <w:uiPriority w:val="1"/>
    <w:rsid w:val="00630192"/>
  </w:style>
  <w:style w:type="paragraph" w:styleId="Title">
    <w:name w:val="Title"/>
    <w:basedOn w:val="Normal"/>
    <w:next w:val="Subhead"/>
    <w:link w:val="TitleChar"/>
    <w:autoRedefine/>
    <w:uiPriority w:val="10"/>
    <w:qFormat/>
    <w:rsid w:val="00447B1B"/>
    <w:pPr>
      <w:spacing w:after="40"/>
      <w:contextualSpacing/>
      <w:jc w:val="center"/>
    </w:pPr>
    <w:rPr>
      <w:rFonts w:asciiTheme="minorHAnsi" w:eastAsiaTheme="majorEastAsia" w:hAnsiTheme="minorHAnsi" w:cs="Times New Roman (Headings CS)"/>
      <w:b/>
      <w:color w:val="201645" w:themeColor="background2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47B1B"/>
    <w:rPr>
      <w:rFonts w:eastAsiaTheme="majorEastAsia" w:cs="Times New Roman (Headings CS)"/>
      <w:b/>
      <w:color w:val="201645" w:themeColor="background2"/>
      <w:kern w:val="28"/>
      <w:sz w:val="48"/>
      <w:szCs w:val="5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135F6"/>
    <w:rPr>
      <w:rFonts w:eastAsiaTheme="majorEastAsia" w:cstheme="majorBidi"/>
      <w:b/>
      <w:color w:val="201645" w:themeColor="background2"/>
      <w:sz w:val="28"/>
      <w:szCs w:val="3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630192"/>
    <w:pPr>
      <w:numPr>
        <w:ilvl w:val="1"/>
      </w:numPr>
    </w:pPr>
    <w:rPr>
      <w:i/>
    </w:rPr>
  </w:style>
  <w:style w:type="character" w:customStyle="1" w:styleId="SubtitleChar">
    <w:name w:val="Subtitle Char"/>
    <w:basedOn w:val="DefaultParagraphFont"/>
    <w:link w:val="Subtitle"/>
    <w:uiPriority w:val="11"/>
    <w:rsid w:val="00630192"/>
    <w:rPr>
      <w:rFonts w:asciiTheme="majorHAnsi" w:eastAsiaTheme="minorEastAsia" w:hAnsiTheme="majorHAnsi" w:cs="Times New Roman (Body CS)"/>
      <w:i/>
      <w:color w:val="000000" w:themeColor="text1"/>
      <w:sz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630192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30192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30192"/>
    <w:rPr>
      <w:b/>
      <w:i/>
      <w:iCs/>
      <w:color w:val="000000" w:themeColor="text1"/>
    </w:rPr>
  </w:style>
  <w:style w:type="character" w:styleId="Strong">
    <w:name w:val="Strong"/>
    <w:basedOn w:val="DefaultParagraphFont"/>
    <w:uiPriority w:val="22"/>
    <w:qFormat/>
    <w:rsid w:val="00630192"/>
    <w:rPr>
      <w:b/>
      <w:b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A3382D"/>
    <w:pPr>
      <w:spacing w:before="200" w:after="160"/>
      <w:jc w:val="center"/>
    </w:pPr>
    <w:rPr>
      <w:rFonts w:cstheme="minorBidi"/>
      <w:b/>
      <w:i/>
      <w:iCs/>
      <w:color w:val="201645" w:themeColor="background2"/>
    </w:rPr>
  </w:style>
  <w:style w:type="character" w:customStyle="1" w:styleId="QuoteChar">
    <w:name w:val="Quote Char"/>
    <w:basedOn w:val="DefaultParagraphFont"/>
    <w:link w:val="Quote"/>
    <w:uiPriority w:val="29"/>
    <w:rsid w:val="00A3382D"/>
    <w:rPr>
      <w:rFonts w:asciiTheme="majorHAnsi" w:eastAsiaTheme="minorEastAsia" w:hAnsiTheme="majorHAnsi"/>
      <w:b/>
      <w:i/>
      <w:iCs/>
      <w:color w:val="201645" w:themeColor="background2"/>
      <w:sz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3382D"/>
    <w:pPr>
      <w:pBdr>
        <w:top w:val="single" w:sz="4" w:space="10" w:color="201645" w:themeColor="background2"/>
        <w:bottom w:val="single" w:sz="4" w:space="10" w:color="201645" w:themeColor="background2"/>
      </w:pBdr>
      <w:spacing w:before="360" w:after="360"/>
      <w:ind w:left="864" w:right="864"/>
      <w:jc w:val="center"/>
    </w:pPr>
    <w:rPr>
      <w:rFonts w:cstheme="minorBidi"/>
      <w:i/>
      <w:iCs/>
      <w:color w:val="201645" w:themeColor="background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382D"/>
    <w:rPr>
      <w:rFonts w:asciiTheme="majorHAnsi" w:eastAsiaTheme="minorEastAsia" w:hAnsiTheme="majorHAnsi"/>
      <w:i/>
      <w:iCs/>
      <w:color w:val="201645" w:themeColor="background2"/>
      <w:sz w:val="22"/>
      <w:lang w:val="en-US"/>
    </w:rPr>
  </w:style>
  <w:style w:type="character" w:styleId="SubtleReference">
    <w:name w:val="Subtle Reference"/>
    <w:basedOn w:val="DefaultParagraphFont"/>
    <w:uiPriority w:val="31"/>
    <w:qFormat/>
    <w:rsid w:val="00630192"/>
    <w:rPr>
      <w:i/>
      <w:caps w:val="0"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630192"/>
    <w:rPr>
      <w:b/>
      <w:bCs/>
      <w:caps w:val="0"/>
      <w:smallCaps w:val="0"/>
      <w:color w:val="201645" w:themeColor="background2"/>
      <w:spacing w:val="5"/>
    </w:rPr>
  </w:style>
  <w:style w:type="character" w:styleId="BookTitle">
    <w:name w:val="Book Title"/>
    <w:basedOn w:val="DefaultParagraphFont"/>
    <w:uiPriority w:val="33"/>
    <w:qFormat/>
    <w:rsid w:val="00630192"/>
    <w:rPr>
      <w:b/>
      <w:bCs/>
      <w:i/>
      <w:iCs/>
      <w:spacing w:val="0"/>
    </w:rPr>
  </w:style>
  <w:style w:type="paragraph" w:styleId="ListParagraph">
    <w:name w:val="List Paragraph"/>
    <w:basedOn w:val="Normal"/>
    <w:uiPriority w:val="34"/>
    <w:qFormat/>
    <w:rsid w:val="00630192"/>
    <w:pPr>
      <w:spacing w:before="40" w:after="40"/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4135F6"/>
    <w:rPr>
      <w:rFonts w:eastAsiaTheme="majorEastAsia" w:cstheme="majorBidi"/>
      <w:b/>
      <w:iCs/>
      <w:color w:val="EFBD47" w:themeColor="text2"/>
      <w:sz w:val="28"/>
      <w:szCs w:val="32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rsid w:val="004135F6"/>
    <w:rPr>
      <w:rFonts w:eastAsiaTheme="majorEastAsia" w:cstheme="majorBidi"/>
      <w:b/>
      <w:color w:val="D55C19" w:themeColor="accent1"/>
      <w:sz w:val="28"/>
      <w:szCs w:val="32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35F6"/>
    <w:rPr>
      <w:rFonts w:eastAsiaTheme="majorEastAsia" w:cstheme="majorBidi"/>
      <w:b/>
      <w:color w:val="A71930" w:themeColor="accent2"/>
      <w:sz w:val="28"/>
      <w:szCs w:val="32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35F6"/>
    <w:rPr>
      <w:rFonts w:eastAsiaTheme="majorEastAsia" w:cstheme="majorBidi"/>
      <w:b/>
      <w:iCs/>
      <w:color w:val="A0CFEB" w:themeColor="accent4"/>
      <w:sz w:val="28"/>
      <w:szCs w:val="32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35F6"/>
    <w:rPr>
      <w:rFonts w:eastAsiaTheme="majorEastAsia" w:cstheme="majorBidi"/>
      <w:b/>
      <w:color w:val="71CE9B" w:themeColor="accent5"/>
      <w:sz w:val="28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4135F6"/>
    <w:rPr>
      <w:rFonts w:eastAsiaTheme="majorEastAsia" w:cstheme="majorBidi"/>
      <w:b/>
      <w:iCs/>
      <w:color w:val="007987" w:themeColor="accent6"/>
      <w:sz w:val="28"/>
      <w:szCs w:val="21"/>
      <w:lang w:val="en-US"/>
    </w:rPr>
  </w:style>
  <w:style w:type="paragraph" w:customStyle="1" w:styleId="Subhead">
    <w:name w:val="Subhead"/>
    <w:next w:val="Normal"/>
    <w:qFormat/>
    <w:rsid w:val="00007598"/>
    <w:pPr>
      <w:spacing w:after="240"/>
    </w:pPr>
    <w:rPr>
      <w:rFonts w:asciiTheme="majorHAnsi" w:hAnsiTheme="majorHAnsi" w:cs="Arial"/>
      <w:color w:val="201645" w:themeColor="background2"/>
      <w:sz w:val="40"/>
      <w:szCs w:val="22"/>
    </w:rPr>
  </w:style>
  <w:style w:type="paragraph" w:styleId="ListBullet">
    <w:name w:val="List Bullet"/>
    <w:basedOn w:val="Normal"/>
    <w:uiPriority w:val="99"/>
    <w:unhideWhenUsed/>
    <w:qFormat/>
    <w:rsid w:val="00007598"/>
    <w:pPr>
      <w:numPr>
        <w:numId w:val="1"/>
      </w:numPr>
      <w:spacing w:before="40" w:after="40"/>
      <w:ind w:left="714" w:hanging="357"/>
      <w:contextualSpacing/>
    </w:pPr>
  </w:style>
  <w:style w:type="table" w:styleId="TableGrid">
    <w:name w:val="Table Grid"/>
    <w:basedOn w:val="TableNormal"/>
    <w:uiPriority w:val="59"/>
    <w:rsid w:val="00DB345F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B345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345F"/>
    <w:rPr>
      <w:rFonts w:ascii="Segoe UI" w:eastAsiaTheme="minorEastAsia" w:hAnsi="Segoe UI" w:cs="Segoe UI"/>
      <w:color w:val="000000" w:themeColor="text1"/>
      <w:sz w:val="18"/>
      <w:szCs w:val="18"/>
      <w:lang w:val="en-US"/>
    </w:rPr>
  </w:style>
  <w:style w:type="paragraph" w:customStyle="1" w:styleId="MHPBody">
    <w:name w:val="MHP Body"/>
    <w:basedOn w:val="Normal"/>
    <w:rsid w:val="00870603"/>
    <w:pPr>
      <w:spacing w:line="276" w:lineRule="auto"/>
    </w:pPr>
    <w:rPr>
      <w:rFonts w:asciiTheme="minorHAnsi" w:eastAsia="Times New Roman" w:hAnsiTheme="minorHAnsi" w:cs="Times New Roman"/>
      <w:color w:val="auto"/>
      <w:szCs w:val="20"/>
      <w:lang w:val="en-AU" w:eastAsia="en-AU"/>
    </w:rPr>
  </w:style>
  <w:style w:type="paragraph" w:styleId="BodyText">
    <w:name w:val="Body Text"/>
    <w:basedOn w:val="Normal"/>
    <w:link w:val="BodyTextChar"/>
    <w:rsid w:val="00FA6D6F"/>
    <w:pPr>
      <w:spacing w:before="240" w:after="120"/>
    </w:pPr>
    <w:rPr>
      <w:rFonts w:ascii="Times New Roman" w:hAnsi="Times New Roman" w:cstheme="minorBidi"/>
      <w:color w:val="auto"/>
      <w:szCs w:val="22"/>
    </w:rPr>
  </w:style>
  <w:style w:type="character" w:customStyle="1" w:styleId="BodyTextChar">
    <w:name w:val="Body Text Char"/>
    <w:basedOn w:val="DefaultParagraphFont"/>
    <w:link w:val="BodyText"/>
    <w:rsid w:val="00FA6D6F"/>
    <w:rPr>
      <w:rFonts w:ascii="Times New Roman" w:eastAsiaTheme="minorEastAsia" w:hAnsi="Times New Roman"/>
      <w:sz w:val="22"/>
      <w:szCs w:val="22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1C3C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hmrc.gov.au/about-us/publications/australian-code-responsible-conduct-research-2018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CDU Colours">
      <a:dk1>
        <a:srgbClr val="000000"/>
      </a:dk1>
      <a:lt1>
        <a:srgbClr val="FFFFFF"/>
      </a:lt1>
      <a:dk2>
        <a:srgbClr val="EFBD47"/>
      </a:dk2>
      <a:lt2>
        <a:srgbClr val="201645"/>
      </a:lt2>
      <a:accent1>
        <a:srgbClr val="D55C19"/>
      </a:accent1>
      <a:accent2>
        <a:srgbClr val="A71930"/>
      </a:accent2>
      <a:accent3>
        <a:srgbClr val="6D2C41"/>
      </a:accent3>
      <a:accent4>
        <a:srgbClr val="A0CFEB"/>
      </a:accent4>
      <a:accent5>
        <a:srgbClr val="71CE9B"/>
      </a:accent5>
      <a:accent6>
        <a:srgbClr val="007987"/>
      </a:accent6>
      <a:hlink>
        <a:srgbClr val="201545"/>
      </a:hlink>
      <a:folHlink>
        <a:srgbClr val="71CE9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543DE6A-7610-445D-8B64-5210E351AA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5</Pages>
  <Words>1330</Words>
  <Characters>7581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Kitty Turpin</dc:creator>
  <cp:keywords/>
  <dc:description/>
  <cp:lastModifiedBy>Simon Moss</cp:lastModifiedBy>
  <cp:revision>98</cp:revision>
  <cp:lastPrinted>2021-01-27T23:33:00Z</cp:lastPrinted>
  <dcterms:created xsi:type="dcterms:W3CDTF">2021-07-28T00:23:00Z</dcterms:created>
  <dcterms:modified xsi:type="dcterms:W3CDTF">2021-07-28T23:38:00Z</dcterms:modified>
</cp:coreProperties>
</file>