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CFD95" w14:textId="63C1525A" w:rsidR="00017DBE" w:rsidRPr="00017DBE" w:rsidRDefault="00017DBE" w:rsidP="00017DBE">
      <w:pPr>
        <w:pStyle w:val="Title"/>
      </w:pPr>
      <w:r w:rsidRPr="00017DBE">
        <w:t xml:space="preserve">Placement Concern Procedures </w:t>
      </w:r>
    </w:p>
    <w:p w14:paraId="19A93564" w14:textId="77777777" w:rsidR="00017DBE" w:rsidRDefault="00017DBE" w:rsidP="00017DBE">
      <w:pPr>
        <w:pStyle w:val="Default"/>
        <w:rPr>
          <w:rFonts w:ascii="Arial" w:hAnsi="Arial" w:cs="Arial"/>
          <w:color w:val="003258"/>
          <w:sz w:val="32"/>
          <w:szCs w:val="32"/>
        </w:rPr>
      </w:pPr>
    </w:p>
    <w:p w14:paraId="0B720556" w14:textId="77777777" w:rsidR="00017DBE" w:rsidRPr="00017DBE" w:rsidRDefault="00017DBE" w:rsidP="00017DBE">
      <w:pPr>
        <w:pStyle w:val="Default"/>
        <w:spacing w:before="120" w:after="120"/>
        <w:rPr>
          <w:color w:val="003258"/>
          <w:sz w:val="32"/>
          <w:szCs w:val="32"/>
        </w:rPr>
      </w:pPr>
      <w:r w:rsidRPr="00017DBE">
        <w:rPr>
          <w:color w:val="003258"/>
          <w:sz w:val="32"/>
          <w:szCs w:val="32"/>
        </w:rPr>
        <w:t xml:space="preserve">Overview </w:t>
      </w:r>
    </w:p>
    <w:p w14:paraId="30437D13" w14:textId="77777777" w:rsidR="00017DBE" w:rsidRDefault="00017DBE" w:rsidP="00017DBE">
      <w:r>
        <w:t xml:space="preserve">It is in the best interests of the preservice teacher (PST), the mentor teacher and the students that any concerns regarding the PST’s conduct or competence be addressed as soon as possible. </w:t>
      </w:r>
    </w:p>
    <w:p w14:paraId="03894B6D" w14:textId="1803E7D5" w:rsidR="2A64A265" w:rsidRDefault="2A64A265" w:rsidP="2A64A265">
      <w:pPr>
        <w:rPr>
          <w:rFonts w:ascii="Calibri Light" w:hAnsi="Calibri Light"/>
          <w:szCs w:val="22"/>
        </w:rPr>
      </w:pPr>
    </w:p>
    <w:p w14:paraId="28220AA9" w14:textId="749B0FAA" w:rsidR="00017DBE" w:rsidRDefault="00017DBE" w:rsidP="00017DBE">
      <w:r>
        <w:t xml:space="preserve">Should the mentor have concerns about a PST’s progress at any stage in the placement, the principal/director, the PST and, in the cases of Levels 2 and 3, the CDU unit coordinator should be notified. </w:t>
      </w:r>
      <w:r w:rsidR="4E8598BD">
        <w:t xml:space="preserve">Contact information is provided in the interim and final reports and placement requirements and guidelines documents. </w:t>
      </w:r>
      <w:r>
        <w:t>The CDU Associate Dean – Work Integrated Learning (claire.bartlett3@cdu.edu.au) should also be notified in cases of Level 3 and any early cessation of placement.</w:t>
      </w:r>
    </w:p>
    <w:p w14:paraId="3CFFB72F" w14:textId="77777777" w:rsidR="00017DBE" w:rsidRDefault="00017DBE" w:rsidP="00017DBE">
      <w:pPr>
        <w:rPr>
          <w:szCs w:val="22"/>
        </w:rPr>
      </w:pPr>
    </w:p>
    <w:tbl>
      <w:tblPr>
        <w:tblStyle w:val="ListTable3-Accent6"/>
        <w:tblW w:w="0" w:type="auto"/>
        <w:tblLook w:val="04A0" w:firstRow="1" w:lastRow="0" w:firstColumn="1" w:lastColumn="0" w:noHBand="0" w:noVBand="1"/>
      </w:tblPr>
      <w:tblGrid>
        <w:gridCol w:w="548"/>
        <w:gridCol w:w="1347"/>
        <w:gridCol w:w="3912"/>
        <w:gridCol w:w="1843"/>
        <w:gridCol w:w="1610"/>
      </w:tblGrid>
      <w:tr w:rsidR="00017DBE" w14:paraId="00ECFA97" w14:textId="77777777" w:rsidTr="002A658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5" w:type="dxa"/>
            <w:gridSpan w:val="2"/>
          </w:tcPr>
          <w:p w14:paraId="39234BFC" w14:textId="77777777" w:rsidR="00017DBE" w:rsidRDefault="00017DBE" w:rsidP="002A6580">
            <w:bookmarkStart w:id="0" w:name="_Hlk84275285"/>
            <w:r>
              <w:t xml:space="preserve">Level of Concern </w:t>
            </w:r>
          </w:p>
        </w:tc>
        <w:tc>
          <w:tcPr>
            <w:tcW w:w="3912" w:type="dxa"/>
          </w:tcPr>
          <w:p w14:paraId="1A26C815" w14:textId="77777777" w:rsidR="00017DBE" w:rsidRDefault="00017DBE" w:rsidP="002A6580">
            <w:pPr>
              <w:cnfStyle w:val="100000000000" w:firstRow="1" w:lastRow="0" w:firstColumn="0" w:lastColumn="0" w:oddVBand="0" w:evenVBand="0" w:oddHBand="0" w:evenHBand="0" w:firstRowFirstColumn="0" w:firstRowLastColumn="0" w:lastRowFirstColumn="0" w:lastRowLastColumn="0"/>
            </w:pPr>
            <w:r>
              <w:t>Examples</w:t>
            </w:r>
          </w:p>
        </w:tc>
        <w:tc>
          <w:tcPr>
            <w:tcW w:w="1843" w:type="dxa"/>
          </w:tcPr>
          <w:p w14:paraId="5CD696AF" w14:textId="77777777" w:rsidR="00017DBE" w:rsidRDefault="00017DBE" w:rsidP="002A6580">
            <w:pPr>
              <w:cnfStyle w:val="100000000000" w:firstRow="1" w:lastRow="0" w:firstColumn="0" w:lastColumn="0" w:oddVBand="0" w:evenVBand="0" w:oddHBand="0" w:evenHBand="0" w:firstRowFirstColumn="0" w:firstRowLastColumn="0" w:lastRowFirstColumn="0" w:lastRowLastColumn="0"/>
            </w:pPr>
            <w:r>
              <w:t xml:space="preserve">Documentation </w:t>
            </w:r>
          </w:p>
        </w:tc>
        <w:tc>
          <w:tcPr>
            <w:tcW w:w="1610" w:type="dxa"/>
          </w:tcPr>
          <w:p w14:paraId="2F5F953C" w14:textId="77777777" w:rsidR="00017DBE" w:rsidRDefault="00017DBE" w:rsidP="002A6580">
            <w:pPr>
              <w:cnfStyle w:val="100000000000" w:firstRow="1" w:lastRow="0" w:firstColumn="0" w:lastColumn="0" w:oddVBand="0" w:evenVBand="0" w:oddHBand="0" w:evenHBand="0" w:firstRowFirstColumn="0" w:firstRowLastColumn="0" w:lastRowFirstColumn="0" w:lastRowLastColumn="0"/>
            </w:pPr>
            <w:r>
              <w:t>Outcome</w:t>
            </w:r>
          </w:p>
        </w:tc>
      </w:tr>
      <w:tr w:rsidR="00017DBE" w14:paraId="16C65EE3" w14:textId="77777777" w:rsidTr="002A65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1E561387" w14:textId="77777777" w:rsidR="00017DBE" w:rsidRDefault="00017DBE" w:rsidP="002A6580">
            <w:r>
              <w:t>1</w:t>
            </w:r>
          </w:p>
        </w:tc>
        <w:tc>
          <w:tcPr>
            <w:tcW w:w="1347" w:type="dxa"/>
          </w:tcPr>
          <w:p w14:paraId="6737DD03" w14:textId="77777777" w:rsidR="00017DBE" w:rsidRDefault="00017DBE" w:rsidP="002A6580">
            <w:pPr>
              <w:cnfStyle w:val="000000100000" w:firstRow="0" w:lastRow="0" w:firstColumn="0" w:lastColumn="0" w:oddVBand="0" w:evenVBand="0" w:oddHBand="1" w:evenHBand="0" w:firstRowFirstColumn="0" w:firstRowLastColumn="0" w:lastRowFirstColumn="0" w:lastRowLastColumn="0"/>
            </w:pPr>
            <w:r>
              <w:t>Concern</w:t>
            </w:r>
          </w:p>
        </w:tc>
        <w:tc>
          <w:tcPr>
            <w:tcW w:w="3912" w:type="dxa"/>
          </w:tcPr>
          <w:p w14:paraId="65269F8E" w14:textId="77777777" w:rsidR="00017DBE" w:rsidRDefault="00017DBE" w:rsidP="002A6580">
            <w:pPr>
              <w:pStyle w:val="ListParagraph"/>
              <w:numPr>
                <w:ilvl w:val="0"/>
                <w:numId w:val="21"/>
              </w:numPr>
              <w:cnfStyle w:val="000000100000" w:firstRow="0" w:lastRow="0" w:firstColumn="0" w:lastColumn="0" w:oddVBand="0" w:evenVBand="0" w:oddHBand="1" w:evenHBand="0" w:firstRowFirstColumn="0" w:firstRowLastColumn="0" w:lastRowFirstColumn="0" w:lastRowLastColumn="0"/>
            </w:pPr>
            <w:r>
              <w:t>Punctuality/absences</w:t>
            </w:r>
          </w:p>
          <w:p w14:paraId="15C3FC7B" w14:textId="77777777" w:rsidR="00017DBE" w:rsidRDefault="00017DBE" w:rsidP="002A6580">
            <w:pPr>
              <w:pStyle w:val="ListParagraph"/>
              <w:numPr>
                <w:ilvl w:val="0"/>
                <w:numId w:val="21"/>
              </w:numPr>
              <w:cnfStyle w:val="000000100000" w:firstRow="0" w:lastRow="0" w:firstColumn="0" w:lastColumn="0" w:oddVBand="0" w:evenVBand="0" w:oddHBand="1" w:evenHBand="0" w:firstRowFirstColumn="0" w:firstRowLastColumn="0" w:lastRowFirstColumn="0" w:lastRowLastColumn="0"/>
            </w:pPr>
            <w:r>
              <w:t>Standard of dress</w:t>
            </w:r>
          </w:p>
          <w:p w14:paraId="1AB9B1C2" w14:textId="77777777" w:rsidR="00017DBE" w:rsidRDefault="00017DBE" w:rsidP="002A6580">
            <w:pPr>
              <w:pStyle w:val="ListParagraph"/>
              <w:numPr>
                <w:ilvl w:val="0"/>
                <w:numId w:val="21"/>
              </w:numPr>
              <w:cnfStyle w:val="000000100000" w:firstRow="0" w:lastRow="0" w:firstColumn="0" w:lastColumn="0" w:oddVBand="0" w:evenVBand="0" w:oddHBand="1" w:evenHBand="0" w:firstRowFirstColumn="0" w:firstRowLastColumn="0" w:lastRowFirstColumn="0" w:lastRowLastColumn="0"/>
            </w:pPr>
            <w:r>
              <w:t xml:space="preserve">Lack of initiative </w:t>
            </w:r>
          </w:p>
          <w:p w14:paraId="60E5265B" w14:textId="77777777" w:rsidR="00017DBE" w:rsidRDefault="00017DBE" w:rsidP="002A6580">
            <w:pPr>
              <w:pStyle w:val="ListParagraph"/>
              <w:numPr>
                <w:ilvl w:val="0"/>
                <w:numId w:val="21"/>
              </w:numPr>
              <w:cnfStyle w:val="000000100000" w:firstRow="0" w:lastRow="0" w:firstColumn="0" w:lastColumn="0" w:oddVBand="0" w:evenVBand="0" w:oddHBand="1" w:evenHBand="0" w:firstRowFirstColumn="0" w:firstRowLastColumn="0" w:lastRowFirstColumn="0" w:lastRowLastColumn="0"/>
            </w:pPr>
            <w:r>
              <w:t xml:space="preserve">Limited understanding of placement requirements </w:t>
            </w:r>
          </w:p>
        </w:tc>
        <w:tc>
          <w:tcPr>
            <w:tcW w:w="1843" w:type="dxa"/>
          </w:tcPr>
          <w:p w14:paraId="51FD6AD1" w14:textId="77777777" w:rsidR="00017DBE" w:rsidRDefault="00017DBE" w:rsidP="002A6580">
            <w:pPr>
              <w:cnfStyle w:val="000000100000" w:firstRow="0" w:lastRow="0" w:firstColumn="0" w:lastColumn="0" w:oddVBand="0" w:evenVBand="0" w:oddHBand="1" w:evenHBand="0" w:firstRowFirstColumn="0" w:firstRowLastColumn="0" w:lastRowFirstColumn="0" w:lastRowLastColumn="0"/>
            </w:pPr>
            <w:r>
              <w:t xml:space="preserve">Notification of Concern Agreement </w:t>
            </w:r>
          </w:p>
        </w:tc>
        <w:tc>
          <w:tcPr>
            <w:tcW w:w="1610" w:type="dxa"/>
          </w:tcPr>
          <w:p w14:paraId="01F7B423" w14:textId="77777777" w:rsidR="00017DBE" w:rsidRDefault="00017DBE" w:rsidP="002A6580">
            <w:pPr>
              <w:cnfStyle w:val="000000100000" w:firstRow="0" w:lastRow="0" w:firstColumn="0" w:lastColumn="0" w:oddVBand="0" w:evenVBand="0" w:oddHBand="1" w:evenHBand="0" w:firstRowFirstColumn="0" w:firstRowLastColumn="0" w:lastRowFirstColumn="0" w:lastRowLastColumn="0"/>
            </w:pPr>
            <w:r>
              <w:t>Documentation retained by mentor and PST</w:t>
            </w:r>
          </w:p>
        </w:tc>
      </w:tr>
      <w:bookmarkEnd w:id="0"/>
      <w:tr w:rsidR="00017DBE" w14:paraId="3F3B9E30" w14:textId="77777777" w:rsidTr="002A6580">
        <w:tc>
          <w:tcPr>
            <w:cnfStyle w:val="001000000000" w:firstRow="0" w:lastRow="0" w:firstColumn="1" w:lastColumn="0" w:oddVBand="0" w:evenVBand="0" w:oddHBand="0" w:evenHBand="0" w:firstRowFirstColumn="0" w:firstRowLastColumn="0" w:lastRowFirstColumn="0" w:lastRowLastColumn="0"/>
            <w:tcW w:w="548" w:type="dxa"/>
          </w:tcPr>
          <w:p w14:paraId="5332D879" w14:textId="77777777" w:rsidR="00017DBE" w:rsidRDefault="00017DBE" w:rsidP="002A6580">
            <w:r>
              <w:t>2</w:t>
            </w:r>
          </w:p>
        </w:tc>
        <w:tc>
          <w:tcPr>
            <w:tcW w:w="1347" w:type="dxa"/>
          </w:tcPr>
          <w:p w14:paraId="60A778AA" w14:textId="77777777" w:rsidR="00017DBE" w:rsidRDefault="00017DBE" w:rsidP="002A6580">
            <w:pPr>
              <w:cnfStyle w:val="000000000000" w:firstRow="0" w:lastRow="0" w:firstColumn="0" w:lastColumn="0" w:oddVBand="0" w:evenVBand="0" w:oddHBand="0" w:evenHBand="0" w:firstRowFirstColumn="0" w:firstRowLastColumn="0" w:lastRowFirstColumn="0" w:lastRowLastColumn="0"/>
            </w:pPr>
            <w:r>
              <w:t xml:space="preserve">Targeted Support </w:t>
            </w:r>
          </w:p>
        </w:tc>
        <w:tc>
          <w:tcPr>
            <w:tcW w:w="3912" w:type="dxa"/>
          </w:tcPr>
          <w:p w14:paraId="13CD0261" w14:textId="77777777" w:rsidR="00017DBE" w:rsidRDefault="00017DBE" w:rsidP="002A6580">
            <w:pPr>
              <w:cnfStyle w:val="000000000000" w:firstRow="0" w:lastRow="0" w:firstColumn="0" w:lastColumn="0" w:oddVBand="0" w:evenVBand="0" w:oddHBand="0" w:evenHBand="0" w:firstRowFirstColumn="0" w:firstRowLastColumn="0" w:lastRowFirstColumn="0" w:lastRowLastColumn="0"/>
            </w:pPr>
            <w:r>
              <w:t>Targeted Support needed to:</w:t>
            </w:r>
          </w:p>
          <w:p w14:paraId="3AE0F6F0" w14:textId="77777777" w:rsidR="00017DBE" w:rsidRDefault="00017DBE" w:rsidP="002A6580">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t>Plan lessons</w:t>
            </w:r>
          </w:p>
          <w:p w14:paraId="636E3BC3" w14:textId="77777777" w:rsidR="00017DBE" w:rsidRDefault="00017DBE" w:rsidP="002A6580">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t>Teach effectively</w:t>
            </w:r>
          </w:p>
          <w:p w14:paraId="16F79B3B" w14:textId="77777777" w:rsidR="00017DBE" w:rsidRDefault="00017DBE" w:rsidP="002A6580">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t xml:space="preserve">Demonstrate content knowledge </w:t>
            </w:r>
          </w:p>
          <w:p w14:paraId="340AF5C9" w14:textId="77777777" w:rsidR="00017DBE" w:rsidRDefault="00017DBE" w:rsidP="002A6580">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t>Accept and use feedback</w:t>
            </w:r>
          </w:p>
          <w:p w14:paraId="2383E136" w14:textId="77777777" w:rsidR="00017DBE" w:rsidRDefault="00017DBE" w:rsidP="002A6580">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t>Communicate professionally</w:t>
            </w:r>
          </w:p>
          <w:p w14:paraId="15638925" w14:textId="77777777" w:rsidR="00017DBE" w:rsidRDefault="00017DBE" w:rsidP="002A6580">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t xml:space="preserve">Manage classroom </w:t>
            </w:r>
            <w:proofErr w:type="spellStart"/>
            <w:r>
              <w:t>behaviour</w:t>
            </w:r>
            <w:proofErr w:type="spellEnd"/>
            <w:r>
              <w:t xml:space="preserve"> </w:t>
            </w:r>
          </w:p>
          <w:p w14:paraId="26911095" w14:textId="77777777" w:rsidR="00017DBE" w:rsidRDefault="00017DBE" w:rsidP="002A6580">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t xml:space="preserve">Differentiate for student learning </w:t>
            </w:r>
          </w:p>
          <w:p w14:paraId="2635EA30" w14:textId="77777777" w:rsidR="00017DBE" w:rsidRDefault="00017DBE" w:rsidP="002A6580">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t>Engage in inclusive and anti-discriminatory practice</w:t>
            </w:r>
          </w:p>
          <w:p w14:paraId="7D6606E7" w14:textId="77777777" w:rsidR="00017DBE" w:rsidRDefault="00017DBE" w:rsidP="002A6580">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t>Complete full days and weeks where required/rectify continued absences or lateness</w:t>
            </w:r>
          </w:p>
          <w:p w14:paraId="4E23D975" w14:textId="77777777" w:rsidR="00017DBE" w:rsidRDefault="00017DBE" w:rsidP="002A6580">
            <w:pPr>
              <w:pStyle w:val="ListParagraph"/>
              <w:numPr>
                <w:ilvl w:val="0"/>
                <w:numId w:val="22"/>
              </w:numPr>
              <w:cnfStyle w:val="000000000000" w:firstRow="0" w:lastRow="0" w:firstColumn="0" w:lastColumn="0" w:oddVBand="0" w:evenVBand="0" w:oddHBand="0" w:evenHBand="0" w:firstRowFirstColumn="0" w:firstRowLastColumn="0" w:lastRowFirstColumn="0" w:lastRowLastColumn="0"/>
            </w:pPr>
            <w:r>
              <w:t xml:space="preserve">Meet graduate standards as identified in assessment forms </w:t>
            </w:r>
          </w:p>
        </w:tc>
        <w:tc>
          <w:tcPr>
            <w:tcW w:w="1843" w:type="dxa"/>
          </w:tcPr>
          <w:p w14:paraId="505A3BFD" w14:textId="77777777" w:rsidR="00017DBE" w:rsidRDefault="00017DBE" w:rsidP="002A6580">
            <w:pPr>
              <w:cnfStyle w:val="000000000000" w:firstRow="0" w:lastRow="0" w:firstColumn="0" w:lastColumn="0" w:oddVBand="0" w:evenVBand="0" w:oddHBand="0" w:evenHBand="0" w:firstRowFirstColumn="0" w:firstRowLastColumn="0" w:lastRowFirstColumn="0" w:lastRowLastColumn="0"/>
            </w:pPr>
            <w:r>
              <w:t>Targeted Support Plan</w:t>
            </w:r>
          </w:p>
        </w:tc>
        <w:tc>
          <w:tcPr>
            <w:tcW w:w="1610" w:type="dxa"/>
          </w:tcPr>
          <w:p w14:paraId="30BC34A0" w14:textId="77777777" w:rsidR="00017DBE" w:rsidRDefault="00017DBE" w:rsidP="002A6580">
            <w:pPr>
              <w:cnfStyle w:val="000000000000" w:firstRow="0" w:lastRow="0" w:firstColumn="0" w:lastColumn="0" w:oddVBand="0" w:evenVBand="0" w:oddHBand="0" w:evenHBand="0" w:firstRowFirstColumn="0" w:firstRowLastColumn="0" w:lastRowFirstColumn="0" w:lastRowLastColumn="0"/>
            </w:pPr>
            <w:r>
              <w:t xml:space="preserve">Documentation sent to CDU lecturer </w:t>
            </w:r>
          </w:p>
        </w:tc>
      </w:tr>
      <w:tr w:rsidR="00017DBE" w14:paraId="5D08B5FB" w14:textId="77777777" w:rsidTr="00017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 w:type="dxa"/>
          </w:tcPr>
          <w:p w14:paraId="1C8BC0A4" w14:textId="77777777" w:rsidR="00017DBE" w:rsidRDefault="00017DBE" w:rsidP="002A6580">
            <w:r>
              <w:t>3</w:t>
            </w:r>
          </w:p>
        </w:tc>
        <w:tc>
          <w:tcPr>
            <w:tcW w:w="1347" w:type="dxa"/>
          </w:tcPr>
          <w:p w14:paraId="386A17D7" w14:textId="77777777" w:rsidR="00017DBE" w:rsidRDefault="00017DBE" w:rsidP="002A6580">
            <w:pPr>
              <w:cnfStyle w:val="000000100000" w:firstRow="0" w:lastRow="0" w:firstColumn="0" w:lastColumn="0" w:oddVBand="0" w:evenVBand="0" w:oddHBand="1" w:evenHBand="0" w:firstRowFirstColumn="0" w:firstRowLastColumn="0" w:lastRowFirstColumn="0" w:lastRowLastColumn="0"/>
            </w:pPr>
            <w:r>
              <w:t xml:space="preserve">Misconduct </w:t>
            </w:r>
          </w:p>
        </w:tc>
        <w:tc>
          <w:tcPr>
            <w:tcW w:w="3912" w:type="dxa"/>
          </w:tcPr>
          <w:p w14:paraId="592158CA" w14:textId="77777777" w:rsidR="00017DBE" w:rsidRDefault="00017DBE" w:rsidP="002A6580">
            <w:pPr>
              <w:pStyle w:val="ListParagraph"/>
              <w:numPr>
                <w:ilvl w:val="0"/>
                <w:numId w:val="23"/>
              </w:numPr>
              <w:cnfStyle w:val="000000100000" w:firstRow="0" w:lastRow="0" w:firstColumn="0" w:lastColumn="0" w:oddVBand="0" w:evenVBand="0" w:oddHBand="1" w:evenHBand="0" w:firstRowFirstColumn="0" w:firstRowLastColumn="0" w:lastRowFirstColumn="0" w:lastRowLastColumn="0"/>
            </w:pPr>
            <w:r>
              <w:t>Breach of educational setting’s duty of care</w:t>
            </w:r>
          </w:p>
          <w:p w14:paraId="6F58145F" w14:textId="77777777" w:rsidR="00017DBE" w:rsidRDefault="00017DBE" w:rsidP="002A6580">
            <w:pPr>
              <w:pStyle w:val="ListParagraph"/>
              <w:numPr>
                <w:ilvl w:val="0"/>
                <w:numId w:val="23"/>
              </w:numPr>
              <w:cnfStyle w:val="000000100000" w:firstRow="0" w:lastRow="0" w:firstColumn="0" w:lastColumn="0" w:oddVBand="0" w:evenVBand="0" w:oddHBand="1" w:evenHBand="0" w:firstRowFirstColumn="0" w:firstRowLastColumn="0" w:lastRowFirstColumn="0" w:lastRowLastColumn="0"/>
            </w:pPr>
            <w:r>
              <w:t>Breach of CDU’s code of conduct</w:t>
            </w:r>
          </w:p>
          <w:p w14:paraId="21127C4C" w14:textId="77777777" w:rsidR="00017DBE" w:rsidRDefault="00017DBE" w:rsidP="002A6580">
            <w:pPr>
              <w:pStyle w:val="ListParagraph"/>
              <w:numPr>
                <w:ilvl w:val="0"/>
                <w:numId w:val="23"/>
              </w:numPr>
              <w:cnfStyle w:val="000000100000" w:firstRow="0" w:lastRow="0" w:firstColumn="0" w:lastColumn="0" w:oddVBand="0" w:evenVBand="0" w:oddHBand="1" w:evenHBand="0" w:firstRowFirstColumn="0" w:firstRowLastColumn="0" w:lastRowFirstColumn="0" w:lastRowLastColumn="0"/>
            </w:pPr>
            <w:r>
              <w:t xml:space="preserve">Breach of confidentiality </w:t>
            </w:r>
          </w:p>
          <w:p w14:paraId="5D3725C8" w14:textId="77777777" w:rsidR="00017DBE" w:rsidRDefault="00017DBE" w:rsidP="002A6580">
            <w:pPr>
              <w:pStyle w:val="ListParagraph"/>
              <w:numPr>
                <w:ilvl w:val="0"/>
                <w:numId w:val="23"/>
              </w:numPr>
              <w:cnfStyle w:val="000000100000" w:firstRow="0" w:lastRow="0" w:firstColumn="0" w:lastColumn="0" w:oddVBand="0" w:evenVBand="0" w:oddHBand="1" w:evenHBand="0" w:firstRowFirstColumn="0" w:firstRowLastColumn="0" w:lastRowFirstColumn="0" w:lastRowLastColumn="0"/>
            </w:pPr>
            <w:r>
              <w:t xml:space="preserve">Unethical or unsafe </w:t>
            </w:r>
            <w:proofErr w:type="spellStart"/>
            <w:r>
              <w:t>behaviour</w:t>
            </w:r>
            <w:proofErr w:type="spellEnd"/>
          </w:p>
          <w:p w14:paraId="27B15003" w14:textId="77777777" w:rsidR="00017DBE" w:rsidRDefault="00017DBE" w:rsidP="002A6580">
            <w:pPr>
              <w:pStyle w:val="ListParagraph"/>
              <w:numPr>
                <w:ilvl w:val="0"/>
                <w:numId w:val="23"/>
              </w:numPr>
              <w:cnfStyle w:val="000000100000" w:firstRow="0" w:lastRow="0" w:firstColumn="0" w:lastColumn="0" w:oddVBand="0" w:evenVBand="0" w:oddHBand="1" w:evenHBand="0" w:firstRowFirstColumn="0" w:firstRowLastColumn="0" w:lastRowFirstColumn="0" w:lastRowLastColumn="0"/>
            </w:pPr>
            <w:r>
              <w:t>Inappropriate language</w:t>
            </w:r>
          </w:p>
          <w:p w14:paraId="58573B36" w14:textId="77777777" w:rsidR="00017DBE" w:rsidRDefault="00017DBE" w:rsidP="002A6580">
            <w:pPr>
              <w:pStyle w:val="ListParagraph"/>
              <w:numPr>
                <w:ilvl w:val="0"/>
                <w:numId w:val="23"/>
              </w:numPr>
              <w:cnfStyle w:val="000000100000" w:firstRow="0" w:lastRow="0" w:firstColumn="0" w:lastColumn="0" w:oddVBand="0" w:evenVBand="0" w:oddHBand="1" w:evenHBand="0" w:firstRowFirstColumn="0" w:firstRowLastColumn="0" w:lastRowFirstColumn="0" w:lastRowLastColumn="0"/>
            </w:pPr>
            <w:r>
              <w:t xml:space="preserve">Defiance </w:t>
            </w:r>
          </w:p>
          <w:p w14:paraId="25876255" w14:textId="77777777" w:rsidR="00017DBE" w:rsidRDefault="00017DBE" w:rsidP="002A6580">
            <w:pPr>
              <w:pStyle w:val="ListParagraph"/>
              <w:numPr>
                <w:ilvl w:val="0"/>
                <w:numId w:val="23"/>
              </w:numPr>
              <w:cnfStyle w:val="000000100000" w:firstRow="0" w:lastRow="0" w:firstColumn="0" w:lastColumn="0" w:oddVBand="0" w:evenVBand="0" w:oddHBand="1" w:evenHBand="0" w:firstRowFirstColumn="0" w:firstRowLastColumn="0" w:lastRowFirstColumn="0" w:lastRowLastColumn="0"/>
            </w:pPr>
            <w:r>
              <w:t xml:space="preserve">Inappropriate </w:t>
            </w:r>
            <w:proofErr w:type="spellStart"/>
            <w:r>
              <w:t>behaviour</w:t>
            </w:r>
            <w:proofErr w:type="spellEnd"/>
            <w:r>
              <w:t xml:space="preserve"> towards students, parent, staff and/or community </w:t>
            </w:r>
          </w:p>
          <w:p w14:paraId="55D416F1" w14:textId="77777777" w:rsidR="00017DBE" w:rsidRDefault="00017DBE" w:rsidP="002A6580">
            <w:pPr>
              <w:pStyle w:val="ListParagraph"/>
              <w:numPr>
                <w:ilvl w:val="0"/>
                <w:numId w:val="23"/>
              </w:numPr>
              <w:cnfStyle w:val="000000100000" w:firstRow="0" w:lastRow="0" w:firstColumn="0" w:lastColumn="0" w:oddVBand="0" w:evenVBand="0" w:oddHBand="1" w:evenHBand="0" w:firstRowFirstColumn="0" w:firstRowLastColumn="0" w:lastRowFirstColumn="0" w:lastRowLastColumn="0"/>
            </w:pPr>
            <w:r>
              <w:t xml:space="preserve">Racist, </w:t>
            </w:r>
            <w:proofErr w:type="gramStart"/>
            <w:r>
              <w:t>sexist</w:t>
            </w:r>
            <w:proofErr w:type="gramEnd"/>
            <w:r>
              <w:t xml:space="preserve"> or other discriminatory </w:t>
            </w:r>
            <w:proofErr w:type="spellStart"/>
            <w:r>
              <w:t>behaviours</w:t>
            </w:r>
            <w:proofErr w:type="spellEnd"/>
            <w:r>
              <w:t xml:space="preserve"> </w:t>
            </w:r>
          </w:p>
          <w:p w14:paraId="44810101" w14:textId="77777777" w:rsidR="00017DBE" w:rsidRDefault="00017DBE" w:rsidP="002A6580">
            <w:pPr>
              <w:pStyle w:val="ListParagraph"/>
              <w:numPr>
                <w:ilvl w:val="0"/>
                <w:numId w:val="23"/>
              </w:numPr>
              <w:cnfStyle w:val="000000100000" w:firstRow="0" w:lastRow="0" w:firstColumn="0" w:lastColumn="0" w:oddVBand="0" w:evenVBand="0" w:oddHBand="1" w:evenHBand="0" w:firstRowFirstColumn="0" w:firstRowLastColumn="0" w:lastRowFirstColumn="0" w:lastRowLastColumn="0"/>
            </w:pPr>
            <w:r>
              <w:lastRenderedPageBreak/>
              <w:t xml:space="preserve">Maligning the reputation of CDU/educational setting   </w:t>
            </w:r>
          </w:p>
        </w:tc>
        <w:tc>
          <w:tcPr>
            <w:tcW w:w="1843" w:type="dxa"/>
          </w:tcPr>
          <w:p w14:paraId="24105AF5" w14:textId="77777777" w:rsidR="00017DBE" w:rsidRDefault="00017DBE" w:rsidP="002A6580">
            <w:pPr>
              <w:cnfStyle w:val="000000100000" w:firstRow="0" w:lastRow="0" w:firstColumn="0" w:lastColumn="0" w:oddVBand="0" w:evenVBand="0" w:oddHBand="1" w:evenHBand="0" w:firstRowFirstColumn="0" w:firstRowLastColumn="0" w:lastRowFirstColumn="0" w:lastRowLastColumn="0"/>
            </w:pPr>
            <w:r>
              <w:lastRenderedPageBreak/>
              <w:t xml:space="preserve">Misconduct Report </w:t>
            </w:r>
          </w:p>
        </w:tc>
        <w:tc>
          <w:tcPr>
            <w:tcW w:w="1610" w:type="dxa"/>
          </w:tcPr>
          <w:p w14:paraId="227E2972" w14:textId="77777777" w:rsidR="00017DBE" w:rsidRDefault="00017DBE" w:rsidP="002A6580">
            <w:pPr>
              <w:cnfStyle w:val="000000100000" w:firstRow="0" w:lastRow="0" w:firstColumn="0" w:lastColumn="0" w:oddVBand="0" w:evenVBand="0" w:oddHBand="1" w:evenHBand="0" w:firstRowFirstColumn="0" w:firstRowLastColumn="0" w:lastRowFirstColumn="0" w:lastRowLastColumn="0"/>
            </w:pPr>
            <w:r>
              <w:t xml:space="preserve">Documentation sent to CDU lecturer and to Associate Dean – Work Integrated Learning </w:t>
            </w:r>
          </w:p>
        </w:tc>
      </w:tr>
    </w:tbl>
    <w:p w14:paraId="0302065F" w14:textId="11B88E4B" w:rsidR="00017DBE" w:rsidRPr="00017DBE" w:rsidRDefault="00017DBE" w:rsidP="00017DBE">
      <w:pPr>
        <w:pStyle w:val="Default"/>
        <w:spacing w:before="120" w:after="120"/>
        <w:rPr>
          <w:color w:val="003258"/>
          <w:sz w:val="32"/>
          <w:szCs w:val="32"/>
        </w:rPr>
      </w:pPr>
      <w:r w:rsidRPr="00017DBE">
        <w:rPr>
          <w:color w:val="003258"/>
          <w:sz w:val="32"/>
          <w:szCs w:val="32"/>
        </w:rPr>
        <w:t xml:space="preserve">Level 1: Concern </w:t>
      </w:r>
    </w:p>
    <w:p w14:paraId="7FBB0F73" w14:textId="77777777" w:rsidR="00017DBE" w:rsidRPr="009C3BF3" w:rsidRDefault="00017DBE" w:rsidP="00017DBE">
      <w:bookmarkStart w:id="1" w:name="_Hlk84275294"/>
      <w:r>
        <w:t xml:space="preserve">Concerns are not limited to the examples in table above. These issues can be resolved after they have been formally identified by the mentor with the PST. </w:t>
      </w:r>
    </w:p>
    <w:bookmarkEnd w:id="1"/>
    <w:p w14:paraId="386D8CBF" w14:textId="17975C81" w:rsidR="2A64A265" w:rsidRDefault="2A64A265" w:rsidP="2A64A265">
      <w:pPr>
        <w:rPr>
          <w:rFonts w:ascii="Calibri Light" w:hAnsi="Calibri Light"/>
          <w:szCs w:val="22"/>
        </w:rPr>
      </w:pPr>
    </w:p>
    <w:p w14:paraId="464C9DAC" w14:textId="2FA2348F" w:rsidR="00017DBE" w:rsidRPr="009C3BF3" w:rsidRDefault="00017DBE" w:rsidP="00017DBE">
      <w:r>
        <w:t xml:space="preserve">The mentor and PST complete a Notification of Concern Agreement, available on the </w:t>
      </w:r>
      <w:proofErr w:type="spellStart"/>
      <w:r w:rsidR="173A44BC">
        <w:t>inschool</w:t>
      </w:r>
      <w:proofErr w:type="spellEnd"/>
      <w:r w:rsidR="173A44BC">
        <w:t xml:space="preserve"> </w:t>
      </w:r>
      <w:r>
        <w:t xml:space="preserve">website copies of which are kept by PST and the mentor. </w:t>
      </w:r>
    </w:p>
    <w:p w14:paraId="0C23223D" w14:textId="742EA30D" w:rsidR="2A64A265" w:rsidRDefault="2A64A265" w:rsidP="2A64A265">
      <w:pPr>
        <w:rPr>
          <w:rFonts w:ascii="Calibri Light" w:hAnsi="Calibri Light"/>
          <w:szCs w:val="22"/>
        </w:rPr>
      </w:pPr>
    </w:p>
    <w:p w14:paraId="0449B9D0" w14:textId="77777777" w:rsidR="00017DBE" w:rsidRPr="009C3BF3" w:rsidRDefault="00017DBE" w:rsidP="00017DBE">
      <w:bookmarkStart w:id="2" w:name="_Hlk84275223"/>
      <w:r w:rsidRPr="009C3BF3">
        <w:t xml:space="preserve">No formal notification to the CDU </w:t>
      </w:r>
      <w:r>
        <w:t>unit coordinator</w:t>
      </w:r>
      <w:r w:rsidRPr="009C3BF3">
        <w:t xml:space="preserve"> is required at this level, but the mentor may choose to contact the lecturer to share information or receive support.</w:t>
      </w:r>
    </w:p>
    <w:bookmarkEnd w:id="2"/>
    <w:p w14:paraId="1B6A0A60" w14:textId="77777777" w:rsidR="00017DBE" w:rsidRPr="00017DBE" w:rsidRDefault="00017DBE" w:rsidP="00017DBE">
      <w:pPr>
        <w:pStyle w:val="Default"/>
        <w:spacing w:before="120" w:after="120"/>
        <w:rPr>
          <w:color w:val="003258"/>
          <w:sz w:val="32"/>
          <w:szCs w:val="32"/>
        </w:rPr>
      </w:pPr>
      <w:r w:rsidRPr="00017DBE">
        <w:rPr>
          <w:color w:val="003258"/>
          <w:sz w:val="32"/>
          <w:szCs w:val="32"/>
        </w:rPr>
        <w:t xml:space="preserve">Level 2: Targeted Support </w:t>
      </w:r>
    </w:p>
    <w:p w14:paraId="4E1CC5FD" w14:textId="0846E825" w:rsidR="00017DBE" w:rsidRDefault="00017DBE" w:rsidP="2A64A265">
      <w:pPr>
        <w:pStyle w:val="Default"/>
        <w:spacing w:before="120" w:after="120" w:line="259" w:lineRule="auto"/>
        <w:rPr>
          <w:rFonts w:eastAsia="Calibri"/>
          <w:color w:val="000000" w:themeColor="text1"/>
          <w:lang w:val="en-US"/>
        </w:rPr>
      </w:pPr>
      <w:r w:rsidRPr="2A64A265">
        <w:rPr>
          <w:rFonts w:asciiTheme="majorHAnsi" w:eastAsiaTheme="minorEastAsia" w:hAnsiTheme="majorHAnsi" w:cs="Times New Roman (Body CS)"/>
          <w:color w:val="000000" w:themeColor="text1"/>
          <w:lang w:val="en-US"/>
        </w:rPr>
        <w:t xml:space="preserve">Concerns are not limited to the examples in the table above. Where the mentor teacher has concerns that the PST may fail to achieve the requirements of the placement, the Targeted Support Plan, available on the </w:t>
      </w:r>
      <w:proofErr w:type="spellStart"/>
      <w:r w:rsidR="3B24C770" w:rsidRPr="2A64A265">
        <w:rPr>
          <w:lang w:val="en-US"/>
        </w:rPr>
        <w:t>inschool</w:t>
      </w:r>
      <w:proofErr w:type="spellEnd"/>
      <w:r w:rsidR="3B24C770" w:rsidRPr="2A64A265">
        <w:rPr>
          <w:lang w:val="en-US"/>
        </w:rPr>
        <w:t xml:space="preserve"> website </w:t>
      </w:r>
      <w:r w:rsidRPr="2A64A265">
        <w:rPr>
          <w:rFonts w:asciiTheme="majorHAnsi" w:eastAsiaTheme="minorEastAsia" w:hAnsiTheme="majorHAnsi" w:cs="Times New Roman (Body CS)"/>
          <w:color w:val="000000" w:themeColor="text1"/>
          <w:lang w:val="en-US"/>
        </w:rPr>
        <w:t xml:space="preserve">must be completed as soon as the concerns are identified, or by the Interim Report stage, whichever is sooner. </w:t>
      </w:r>
    </w:p>
    <w:p w14:paraId="40E44ED5" w14:textId="3A563CF0" w:rsidR="00017DBE" w:rsidRPr="009C3BF3" w:rsidRDefault="00017DBE" w:rsidP="2A64A265">
      <w:pPr>
        <w:pStyle w:val="Default"/>
        <w:spacing w:before="120" w:after="120"/>
        <w:rPr>
          <w:rFonts w:asciiTheme="majorHAnsi" w:eastAsiaTheme="minorEastAsia" w:hAnsiTheme="majorHAnsi" w:cs="Times New Roman (Body CS)"/>
          <w:color w:val="000000" w:themeColor="text1"/>
          <w:lang w:val="en-US"/>
        </w:rPr>
      </w:pPr>
      <w:r w:rsidRPr="6578B22D">
        <w:rPr>
          <w:rFonts w:asciiTheme="majorHAnsi" w:eastAsiaTheme="minorEastAsia" w:hAnsiTheme="majorHAnsi" w:cs="Times New Roman (Body CS)"/>
          <w:color w:val="000000" w:themeColor="text1"/>
          <w:lang w:val="en-US"/>
        </w:rPr>
        <w:t xml:space="preserve">The Targeted Support Plan should be completed following </w:t>
      </w:r>
      <w:r w:rsidRPr="00B36498">
        <w:rPr>
          <w:rFonts w:asciiTheme="majorHAnsi" w:eastAsiaTheme="minorEastAsia" w:hAnsiTheme="majorHAnsi" w:cs="Times New Roman (Body CS)"/>
          <w:i/>
          <w:iCs/>
          <w:color w:val="000000" w:themeColor="text1"/>
          <w:lang w:val="en-US"/>
        </w:rPr>
        <w:t>a discussion</w:t>
      </w:r>
      <w:r w:rsidRPr="6578B22D">
        <w:rPr>
          <w:rFonts w:asciiTheme="majorHAnsi" w:eastAsiaTheme="minorEastAsia" w:hAnsiTheme="majorHAnsi" w:cs="Times New Roman (Body CS)"/>
          <w:color w:val="000000" w:themeColor="text1"/>
          <w:lang w:val="en-US"/>
        </w:rPr>
        <w:t xml:space="preserve"> between the mentor teacher, setting-based Professional Experience coordinator, and the PST, and in consultation with the CDU unit coordinator. It must then be signed by all present and </w:t>
      </w:r>
      <w:r w:rsidR="00784418">
        <w:rPr>
          <w:rFonts w:asciiTheme="majorHAnsi" w:eastAsiaTheme="minorEastAsia" w:hAnsiTheme="majorHAnsi" w:cs="Times New Roman (Body CS)"/>
          <w:color w:val="000000" w:themeColor="text1"/>
          <w:lang w:val="en-US"/>
        </w:rPr>
        <w:t xml:space="preserve">emailed </w:t>
      </w:r>
      <w:r w:rsidRPr="6578B22D">
        <w:rPr>
          <w:rFonts w:asciiTheme="majorHAnsi" w:eastAsiaTheme="minorEastAsia" w:hAnsiTheme="majorHAnsi" w:cs="Times New Roman (Body CS)"/>
          <w:color w:val="000000" w:themeColor="text1"/>
          <w:lang w:val="en-US"/>
        </w:rPr>
        <w:t>to the CDU unit coordinator</w:t>
      </w:r>
      <w:r w:rsidR="00784418">
        <w:rPr>
          <w:rFonts w:asciiTheme="majorHAnsi" w:eastAsiaTheme="minorEastAsia" w:hAnsiTheme="majorHAnsi" w:cs="Times New Roman (Body CS)"/>
          <w:color w:val="000000" w:themeColor="text1"/>
          <w:lang w:val="en-US"/>
        </w:rPr>
        <w:t>, with all parties copied into the email</w:t>
      </w:r>
      <w:r w:rsidRPr="6578B22D">
        <w:rPr>
          <w:rFonts w:asciiTheme="majorHAnsi" w:eastAsiaTheme="minorEastAsia" w:hAnsiTheme="majorHAnsi" w:cs="Times New Roman (Body CS)"/>
          <w:color w:val="000000" w:themeColor="text1"/>
          <w:lang w:val="en-US"/>
        </w:rPr>
        <w:t xml:space="preserve">. </w:t>
      </w:r>
    </w:p>
    <w:p w14:paraId="11B105A4" w14:textId="77777777" w:rsidR="00017DBE" w:rsidRPr="009C3BF3" w:rsidRDefault="00017DBE" w:rsidP="6578B22D">
      <w:pPr>
        <w:pStyle w:val="Default"/>
        <w:spacing w:before="120" w:after="120"/>
        <w:rPr>
          <w:rFonts w:asciiTheme="majorHAnsi" w:eastAsiaTheme="minorEastAsia" w:hAnsiTheme="majorHAnsi" w:cs="Times New Roman (Body CS)"/>
          <w:color w:val="000000" w:themeColor="text1"/>
          <w:lang w:val="en-US"/>
        </w:rPr>
      </w:pPr>
      <w:r w:rsidRPr="6578B22D">
        <w:rPr>
          <w:rFonts w:asciiTheme="majorHAnsi" w:eastAsiaTheme="minorEastAsia" w:hAnsiTheme="majorHAnsi" w:cs="Times New Roman (Body CS)"/>
          <w:color w:val="000000" w:themeColor="text1"/>
          <w:lang w:val="en-US"/>
        </w:rPr>
        <w:t xml:space="preserve">The Targeted Support Plan runs for a period of 5 days. Its purpose is to identify the key areas of concern in the form of developmental goals and to establish a program of strategies to support the PST in meeting these goals. PST performance against these goals is assessed daily over the 5-day period. </w:t>
      </w:r>
    </w:p>
    <w:p w14:paraId="4F322A43" w14:textId="77777777" w:rsidR="00017DBE" w:rsidRPr="009C3BF3" w:rsidRDefault="00017DBE" w:rsidP="00784418">
      <w:pPr>
        <w:pStyle w:val="Default"/>
        <w:numPr>
          <w:ilvl w:val="0"/>
          <w:numId w:val="25"/>
        </w:numPr>
        <w:spacing w:before="120" w:after="120"/>
        <w:rPr>
          <w:rFonts w:asciiTheme="majorHAnsi" w:eastAsiaTheme="minorEastAsia" w:hAnsiTheme="majorHAnsi" w:cs="Times New Roman (Body CS)"/>
          <w:color w:val="000000" w:themeColor="text1"/>
          <w:lang w:val="en-US"/>
        </w:rPr>
      </w:pPr>
      <w:r w:rsidRPr="009C3BF3">
        <w:rPr>
          <w:rFonts w:asciiTheme="majorHAnsi" w:eastAsiaTheme="minorEastAsia" w:hAnsiTheme="majorHAnsi" w:cs="Times New Roman (Body CS)"/>
          <w:color w:val="000000" w:themeColor="text1"/>
          <w:lang w:val="en-US"/>
        </w:rPr>
        <w:t xml:space="preserve">If the Targeted Support Plan results in the PST successfully getting back on track to meet the requirements by the end of the placement, the PST submits this form with the final report to the CDU </w:t>
      </w:r>
      <w:r>
        <w:rPr>
          <w:rFonts w:asciiTheme="majorHAnsi" w:eastAsiaTheme="minorEastAsia" w:hAnsiTheme="majorHAnsi" w:cs="Times New Roman (Body CS)"/>
          <w:color w:val="000000" w:themeColor="text1"/>
          <w:lang w:val="en-US"/>
        </w:rPr>
        <w:t>unit coordinator</w:t>
      </w:r>
      <w:r w:rsidRPr="009C3BF3">
        <w:rPr>
          <w:rFonts w:asciiTheme="majorHAnsi" w:eastAsiaTheme="minorEastAsia" w:hAnsiTheme="majorHAnsi" w:cs="Times New Roman (Body CS)"/>
          <w:color w:val="000000" w:themeColor="text1"/>
          <w:lang w:val="en-US"/>
        </w:rPr>
        <w:t xml:space="preserve">. </w:t>
      </w:r>
    </w:p>
    <w:p w14:paraId="528C2355" w14:textId="77777777" w:rsidR="00017DBE" w:rsidRDefault="00017DBE" w:rsidP="00784418">
      <w:pPr>
        <w:pStyle w:val="Default"/>
        <w:numPr>
          <w:ilvl w:val="0"/>
          <w:numId w:val="25"/>
        </w:numPr>
        <w:spacing w:before="120" w:after="120"/>
        <w:rPr>
          <w:rFonts w:asciiTheme="majorHAnsi" w:eastAsiaTheme="minorEastAsia" w:hAnsiTheme="majorHAnsi" w:cs="Times New Roman (Body CS)"/>
          <w:color w:val="000000" w:themeColor="text1"/>
          <w:lang w:val="en-US"/>
        </w:rPr>
      </w:pPr>
      <w:r w:rsidRPr="009C3BF3">
        <w:rPr>
          <w:rFonts w:asciiTheme="majorHAnsi" w:eastAsiaTheme="minorEastAsia" w:hAnsiTheme="majorHAnsi" w:cs="Times New Roman (Body CS)"/>
          <w:color w:val="000000" w:themeColor="text1"/>
          <w:lang w:val="en-US"/>
        </w:rPr>
        <w:t xml:space="preserve">If the PST is unable to meet the identified developmental goals within the 5 days, a second and final opportunity may be provided. </w:t>
      </w:r>
    </w:p>
    <w:p w14:paraId="6534494C" w14:textId="77777777" w:rsidR="00017DBE" w:rsidRDefault="00017DBE" w:rsidP="00784418">
      <w:pPr>
        <w:pStyle w:val="Default"/>
        <w:numPr>
          <w:ilvl w:val="0"/>
          <w:numId w:val="25"/>
        </w:numPr>
        <w:spacing w:before="120" w:after="120"/>
        <w:rPr>
          <w:rFonts w:asciiTheme="majorHAnsi" w:eastAsiaTheme="minorEastAsia" w:hAnsiTheme="majorHAnsi" w:cs="Times New Roman (Body CS)"/>
          <w:color w:val="000000" w:themeColor="text1"/>
          <w:lang w:val="en-US"/>
        </w:rPr>
      </w:pPr>
      <w:r w:rsidRPr="009C3BF3">
        <w:rPr>
          <w:rFonts w:asciiTheme="majorHAnsi" w:eastAsiaTheme="minorEastAsia" w:hAnsiTheme="majorHAnsi" w:cs="Times New Roman (Body CS)"/>
          <w:color w:val="000000" w:themeColor="text1"/>
          <w:lang w:val="en-US"/>
        </w:rPr>
        <w:t xml:space="preserve">If the PST does not successfully complete the Targeted Support Plan over two targeted support periods (10 days total) they will be deemed to be unsuccessful in </w:t>
      </w:r>
      <w:r>
        <w:rPr>
          <w:rFonts w:asciiTheme="majorHAnsi" w:eastAsiaTheme="minorEastAsia" w:hAnsiTheme="majorHAnsi" w:cs="Times New Roman (Body CS)"/>
          <w:color w:val="000000" w:themeColor="text1"/>
          <w:lang w:val="en-US"/>
        </w:rPr>
        <w:t xml:space="preserve">the placement. </w:t>
      </w:r>
      <w:r w:rsidRPr="009C3BF3">
        <w:rPr>
          <w:rFonts w:asciiTheme="majorHAnsi" w:eastAsiaTheme="minorEastAsia" w:hAnsiTheme="majorHAnsi" w:cs="Times New Roman (Body CS)"/>
          <w:color w:val="000000" w:themeColor="text1"/>
          <w:lang w:val="en-US"/>
        </w:rPr>
        <w:t xml:space="preserve"> </w:t>
      </w:r>
    </w:p>
    <w:p w14:paraId="21ECC526" w14:textId="055CBA3F" w:rsidR="00017DBE" w:rsidRDefault="00017DBE" w:rsidP="2A64A265">
      <w:pPr>
        <w:pStyle w:val="Default"/>
        <w:spacing w:before="120" w:after="120"/>
        <w:rPr>
          <w:rFonts w:asciiTheme="majorHAnsi" w:eastAsiaTheme="minorEastAsia" w:hAnsiTheme="majorHAnsi" w:cs="Times New Roman (Body CS)"/>
          <w:color w:val="000000" w:themeColor="text1"/>
          <w:lang w:val="en-US"/>
        </w:rPr>
      </w:pPr>
      <w:r w:rsidRPr="2A64A265">
        <w:rPr>
          <w:rFonts w:asciiTheme="majorHAnsi" w:eastAsiaTheme="minorEastAsia" w:hAnsiTheme="majorHAnsi" w:cs="Times New Roman (Body CS)"/>
          <w:color w:val="000000" w:themeColor="text1"/>
          <w:lang w:val="en-US"/>
        </w:rPr>
        <w:t xml:space="preserve">An Early Cessation of Placement by Educational Setting form, available on the </w:t>
      </w:r>
      <w:proofErr w:type="spellStart"/>
      <w:r w:rsidR="432F98E3" w:rsidRPr="2A64A265">
        <w:rPr>
          <w:rFonts w:asciiTheme="majorHAnsi" w:eastAsiaTheme="minorEastAsia" w:hAnsiTheme="majorHAnsi" w:cs="Times New Roman (Body CS)"/>
          <w:color w:val="000000" w:themeColor="text1"/>
          <w:lang w:val="en-US"/>
        </w:rPr>
        <w:t>inschool</w:t>
      </w:r>
      <w:proofErr w:type="spellEnd"/>
      <w:r w:rsidR="432F98E3" w:rsidRPr="2A64A265">
        <w:rPr>
          <w:rFonts w:asciiTheme="majorHAnsi" w:eastAsiaTheme="minorEastAsia" w:hAnsiTheme="majorHAnsi" w:cs="Times New Roman (Body CS)"/>
          <w:color w:val="000000" w:themeColor="text1"/>
          <w:lang w:val="en-US"/>
        </w:rPr>
        <w:t xml:space="preserve"> </w:t>
      </w:r>
      <w:r w:rsidRPr="2A64A265">
        <w:rPr>
          <w:rFonts w:asciiTheme="majorHAnsi" w:eastAsiaTheme="minorEastAsia" w:hAnsiTheme="majorHAnsi" w:cs="Times New Roman (Body CS)"/>
          <w:color w:val="000000" w:themeColor="text1"/>
          <w:lang w:val="en-US"/>
        </w:rPr>
        <w:t>website is to be completed and</w:t>
      </w:r>
      <w:r w:rsidR="00784418">
        <w:rPr>
          <w:rFonts w:asciiTheme="majorHAnsi" w:eastAsiaTheme="minorEastAsia" w:hAnsiTheme="majorHAnsi" w:cs="Times New Roman (Body CS)"/>
          <w:color w:val="000000" w:themeColor="text1"/>
          <w:lang w:val="en-US"/>
        </w:rPr>
        <w:t xml:space="preserve"> emailed to </w:t>
      </w:r>
      <w:hyperlink r:id="rId11" w:history="1">
        <w:r w:rsidR="00784418" w:rsidRPr="001E6562">
          <w:rPr>
            <w:rStyle w:val="Hyperlink"/>
            <w:rFonts w:eastAsiaTheme="minorEastAsia" w:cs="Times New Roman (Body CS)"/>
            <w:sz w:val="24"/>
            <w:lang w:val="en-US"/>
          </w:rPr>
          <w:t>inschool@cdu.edu.au</w:t>
        </w:r>
      </w:hyperlink>
      <w:r w:rsidR="00784418">
        <w:rPr>
          <w:rFonts w:asciiTheme="majorHAnsi" w:eastAsiaTheme="minorEastAsia" w:hAnsiTheme="majorHAnsi" w:cs="Times New Roman (Body CS)"/>
          <w:color w:val="000000" w:themeColor="text1"/>
          <w:lang w:val="en-US"/>
        </w:rPr>
        <w:t xml:space="preserve">, with the </w:t>
      </w:r>
      <w:r w:rsidR="00B36498">
        <w:rPr>
          <w:rFonts w:asciiTheme="majorHAnsi" w:eastAsiaTheme="minorEastAsia" w:hAnsiTheme="majorHAnsi" w:cs="Times New Roman (Body CS)"/>
          <w:color w:val="000000" w:themeColor="text1"/>
          <w:lang w:val="en-US"/>
        </w:rPr>
        <w:t>mentor teacher, PST</w:t>
      </w:r>
      <w:r w:rsidR="00784418">
        <w:rPr>
          <w:rFonts w:asciiTheme="majorHAnsi" w:eastAsiaTheme="minorEastAsia" w:hAnsiTheme="majorHAnsi" w:cs="Times New Roman (Body CS)"/>
          <w:color w:val="000000" w:themeColor="text1"/>
          <w:lang w:val="en-US"/>
        </w:rPr>
        <w:t>, CDU unit coordinator</w:t>
      </w:r>
      <w:r w:rsidR="00B36498">
        <w:rPr>
          <w:rFonts w:asciiTheme="majorHAnsi" w:eastAsiaTheme="minorEastAsia" w:hAnsiTheme="majorHAnsi" w:cs="Times New Roman (Body CS)"/>
          <w:color w:val="000000" w:themeColor="text1"/>
          <w:lang w:val="en-US"/>
        </w:rPr>
        <w:t>,</w:t>
      </w:r>
      <w:r w:rsidR="00784418">
        <w:rPr>
          <w:rFonts w:asciiTheme="majorHAnsi" w:eastAsiaTheme="minorEastAsia" w:hAnsiTheme="majorHAnsi" w:cs="Times New Roman (Body CS)"/>
          <w:color w:val="000000" w:themeColor="text1"/>
          <w:lang w:val="en-US"/>
        </w:rPr>
        <w:t xml:space="preserve"> and Associate </w:t>
      </w:r>
      <w:r w:rsidRPr="2A64A265">
        <w:rPr>
          <w:rFonts w:asciiTheme="majorHAnsi" w:eastAsiaTheme="minorEastAsia" w:hAnsiTheme="majorHAnsi" w:cs="Times New Roman (Body CS)"/>
          <w:color w:val="000000" w:themeColor="text1"/>
          <w:lang w:val="en-US"/>
        </w:rPr>
        <w:t>Dean – Work Integrated Learning</w:t>
      </w:r>
      <w:r w:rsidR="00784418">
        <w:rPr>
          <w:rFonts w:asciiTheme="majorHAnsi" w:eastAsiaTheme="minorEastAsia" w:hAnsiTheme="majorHAnsi" w:cs="Times New Roman (Body CS)"/>
          <w:color w:val="000000" w:themeColor="text1"/>
          <w:lang w:val="en-US"/>
        </w:rPr>
        <w:t xml:space="preserve"> copied in</w:t>
      </w:r>
      <w:r w:rsidRPr="2A64A265">
        <w:rPr>
          <w:rFonts w:asciiTheme="majorHAnsi" w:eastAsiaTheme="minorEastAsia" w:hAnsiTheme="majorHAnsi" w:cs="Times New Roman (Body CS)"/>
          <w:color w:val="000000" w:themeColor="text1"/>
          <w:lang w:val="en-US"/>
        </w:rPr>
        <w:t xml:space="preserve">. </w:t>
      </w:r>
    </w:p>
    <w:p w14:paraId="135402CC" w14:textId="77777777" w:rsidR="00017DBE" w:rsidRPr="009C3BF3" w:rsidRDefault="00017DBE" w:rsidP="00017DBE">
      <w:pPr>
        <w:pStyle w:val="Default"/>
        <w:spacing w:before="120" w:after="120"/>
        <w:rPr>
          <w:rFonts w:asciiTheme="majorHAnsi" w:eastAsiaTheme="minorEastAsia" w:hAnsiTheme="majorHAnsi" w:cs="Times New Roman (Body CS)"/>
          <w:color w:val="000000" w:themeColor="text1"/>
          <w:lang w:val="en-US"/>
        </w:rPr>
      </w:pPr>
      <w:r w:rsidRPr="009C3BF3">
        <w:rPr>
          <w:rFonts w:asciiTheme="majorHAnsi" w:eastAsiaTheme="minorEastAsia" w:hAnsiTheme="majorHAnsi" w:cs="Times New Roman (Body CS)"/>
          <w:color w:val="000000" w:themeColor="text1"/>
          <w:lang w:val="en-US"/>
        </w:rPr>
        <w:t xml:space="preserve">A Fail grade will be recorded. </w:t>
      </w:r>
    </w:p>
    <w:p w14:paraId="50065061" w14:textId="77777777" w:rsidR="00017DBE" w:rsidRDefault="00017DBE">
      <w:pPr>
        <w:rPr>
          <w:rFonts w:asciiTheme="minorHAnsi" w:hAnsiTheme="minorHAnsi"/>
          <w:b/>
          <w:sz w:val="28"/>
          <w:szCs w:val="32"/>
        </w:rPr>
      </w:pPr>
      <w:r>
        <w:br w:type="page"/>
      </w:r>
    </w:p>
    <w:p w14:paraId="18FC043C" w14:textId="22243911" w:rsidR="00017DBE" w:rsidRPr="000D49BC" w:rsidRDefault="00017DBE" w:rsidP="00017DBE">
      <w:pPr>
        <w:pStyle w:val="Heading1"/>
      </w:pPr>
      <w:r>
        <w:lastRenderedPageBreak/>
        <w:t xml:space="preserve">Targeted Support - </w:t>
      </w:r>
      <w:r w:rsidRPr="000D49BC">
        <w:t xml:space="preserve">Guidelines for Mentor Teachers </w:t>
      </w:r>
    </w:p>
    <w:p w14:paraId="173B2726" w14:textId="77777777" w:rsidR="00017DBE" w:rsidRPr="00C1089E" w:rsidRDefault="00017DBE" w:rsidP="00017DBE">
      <w:pPr>
        <w:pStyle w:val="Default"/>
        <w:spacing w:before="120" w:after="120"/>
        <w:rPr>
          <w:rFonts w:asciiTheme="majorHAnsi" w:eastAsiaTheme="minorEastAsia" w:hAnsiTheme="majorHAnsi" w:cs="Times New Roman (Body CS)"/>
          <w:color w:val="000000" w:themeColor="text1"/>
          <w:lang w:val="en-US"/>
        </w:rPr>
      </w:pPr>
      <w:r w:rsidRPr="00C1089E">
        <w:rPr>
          <w:rFonts w:asciiTheme="majorHAnsi" w:eastAsiaTheme="minorEastAsia" w:hAnsiTheme="majorHAnsi" w:cs="Times New Roman (Body CS)"/>
          <w:color w:val="000000" w:themeColor="text1"/>
          <w:lang w:val="en-US"/>
        </w:rPr>
        <w:t xml:space="preserve">Mentors should follow these guidelines to support a PST who is identified as potentially failing to meet the professional experience requirements. </w:t>
      </w:r>
    </w:p>
    <w:p w14:paraId="53599CDE" w14:textId="77777777" w:rsidR="00017DBE" w:rsidRPr="00C1089E" w:rsidRDefault="00017DBE" w:rsidP="00017DBE">
      <w:pPr>
        <w:pStyle w:val="Default"/>
        <w:spacing w:before="120" w:after="120"/>
        <w:rPr>
          <w:rStyle w:val="Strong"/>
          <w:lang w:val="en-US"/>
        </w:rPr>
      </w:pPr>
      <w:r w:rsidRPr="00C1089E">
        <w:rPr>
          <w:rStyle w:val="Strong"/>
          <w:lang w:val="en-US"/>
        </w:rPr>
        <w:t xml:space="preserve">1. Advise the CDU unit </w:t>
      </w:r>
      <w:r>
        <w:rPr>
          <w:rStyle w:val="Strong"/>
          <w:lang w:val="en-US"/>
        </w:rPr>
        <w:t xml:space="preserve">coordinator </w:t>
      </w:r>
    </w:p>
    <w:p w14:paraId="2FE3D61A" w14:textId="77777777" w:rsidR="00017DBE" w:rsidRPr="00C1089E" w:rsidRDefault="00017DBE" w:rsidP="00017DBE">
      <w:pPr>
        <w:pStyle w:val="Default"/>
        <w:spacing w:before="120" w:after="120"/>
        <w:rPr>
          <w:rFonts w:asciiTheme="majorHAnsi" w:eastAsiaTheme="minorEastAsia" w:hAnsiTheme="majorHAnsi" w:cs="Times New Roman (Body CS)"/>
          <w:color w:val="000000" w:themeColor="text1"/>
          <w:lang w:val="en-US"/>
        </w:rPr>
      </w:pPr>
      <w:r w:rsidRPr="00C1089E">
        <w:rPr>
          <w:rFonts w:asciiTheme="majorHAnsi" w:eastAsiaTheme="minorEastAsia" w:hAnsiTheme="majorHAnsi" w:cs="Times New Roman (Body CS)"/>
          <w:color w:val="000000" w:themeColor="text1"/>
          <w:lang w:val="en-US"/>
        </w:rPr>
        <w:t xml:space="preserve">Mentor indicates concerns in Interim Report. Ensures the PST copies mentor when Interim Report is sent to the CDU </w:t>
      </w:r>
      <w:r>
        <w:rPr>
          <w:rFonts w:asciiTheme="majorHAnsi" w:eastAsiaTheme="minorEastAsia" w:hAnsiTheme="majorHAnsi" w:cs="Times New Roman (Body CS)"/>
          <w:color w:val="000000" w:themeColor="text1"/>
          <w:lang w:val="en-US"/>
        </w:rPr>
        <w:t>unit coordinator</w:t>
      </w:r>
      <w:r w:rsidRPr="00C1089E">
        <w:rPr>
          <w:rFonts w:asciiTheme="majorHAnsi" w:eastAsiaTheme="minorEastAsia" w:hAnsiTheme="majorHAnsi" w:cs="Times New Roman (Body CS)"/>
          <w:color w:val="000000" w:themeColor="text1"/>
          <w:lang w:val="en-US"/>
        </w:rPr>
        <w:t xml:space="preserve">, or mentor emails it and copies the PST. </w:t>
      </w:r>
    </w:p>
    <w:p w14:paraId="52997B09" w14:textId="77777777" w:rsidR="00017DBE" w:rsidRPr="00C1089E" w:rsidRDefault="00017DBE" w:rsidP="00017DBE">
      <w:pPr>
        <w:pStyle w:val="Default"/>
        <w:spacing w:before="120" w:after="120"/>
        <w:rPr>
          <w:rFonts w:asciiTheme="majorHAnsi" w:eastAsiaTheme="minorEastAsia" w:hAnsiTheme="majorHAnsi" w:cs="Times New Roman (Body CS)"/>
          <w:color w:val="000000" w:themeColor="text1"/>
          <w:lang w:val="en-US"/>
        </w:rPr>
      </w:pPr>
      <w:r w:rsidRPr="00C1089E">
        <w:rPr>
          <w:rFonts w:asciiTheme="majorHAnsi" w:eastAsiaTheme="minorEastAsia" w:hAnsiTheme="majorHAnsi" w:cs="Times New Roman (Body CS)"/>
          <w:color w:val="000000" w:themeColor="text1"/>
          <w:lang w:val="en-US"/>
        </w:rPr>
        <w:t xml:space="preserve">If concerns occur before the midpoint, mentor emails the CDU unit </w:t>
      </w:r>
      <w:r>
        <w:rPr>
          <w:rFonts w:asciiTheme="majorHAnsi" w:eastAsiaTheme="minorEastAsia" w:hAnsiTheme="majorHAnsi" w:cs="Times New Roman (Body CS)"/>
          <w:color w:val="000000" w:themeColor="text1"/>
          <w:lang w:val="en-US"/>
        </w:rPr>
        <w:t xml:space="preserve">coordinator </w:t>
      </w:r>
      <w:r w:rsidRPr="00C1089E">
        <w:rPr>
          <w:rFonts w:asciiTheme="majorHAnsi" w:eastAsiaTheme="minorEastAsia" w:hAnsiTheme="majorHAnsi" w:cs="Times New Roman (Body CS)"/>
          <w:color w:val="000000" w:themeColor="text1"/>
          <w:lang w:val="en-US"/>
        </w:rPr>
        <w:t>directly. PST will provide lecturer contact details.</w:t>
      </w:r>
    </w:p>
    <w:p w14:paraId="6511EF12" w14:textId="77777777" w:rsidR="00017DBE" w:rsidRPr="00C1089E" w:rsidRDefault="00017DBE" w:rsidP="00017DBE">
      <w:pPr>
        <w:pStyle w:val="Default"/>
        <w:spacing w:before="120" w:after="120"/>
        <w:rPr>
          <w:rStyle w:val="Strong"/>
          <w:lang w:val="en-US"/>
        </w:rPr>
      </w:pPr>
      <w:r w:rsidRPr="00C1089E">
        <w:rPr>
          <w:rStyle w:val="Strong"/>
          <w:lang w:val="en-US"/>
        </w:rPr>
        <w:t xml:space="preserve">2. Initiate Targeted Support Plan </w:t>
      </w:r>
    </w:p>
    <w:p w14:paraId="7C0D6778" w14:textId="252A6516" w:rsidR="00017DBE" w:rsidRPr="00C1089E" w:rsidRDefault="00017DBE" w:rsidP="2A64A265">
      <w:pPr>
        <w:pStyle w:val="Default"/>
        <w:spacing w:before="120" w:after="120"/>
        <w:rPr>
          <w:rFonts w:asciiTheme="majorHAnsi" w:eastAsiaTheme="minorEastAsia" w:hAnsiTheme="majorHAnsi" w:cs="Times New Roman (Body CS)"/>
          <w:color w:val="000000" w:themeColor="text1"/>
          <w:lang w:val="en-US"/>
        </w:rPr>
      </w:pPr>
      <w:r w:rsidRPr="6578B22D">
        <w:rPr>
          <w:rFonts w:asciiTheme="majorHAnsi" w:eastAsiaTheme="minorEastAsia" w:hAnsiTheme="majorHAnsi" w:cs="Times New Roman (Body CS)"/>
          <w:color w:val="000000" w:themeColor="text1"/>
          <w:lang w:val="en-US"/>
        </w:rPr>
        <w:t xml:space="preserve">PST, mentor, and the setting-based Professional Experience Coordinator </w:t>
      </w:r>
      <w:r w:rsidRPr="00B36498">
        <w:rPr>
          <w:rFonts w:asciiTheme="majorHAnsi" w:eastAsiaTheme="minorEastAsia" w:hAnsiTheme="majorHAnsi" w:cs="Times New Roman (Body CS)"/>
          <w:b/>
          <w:bCs/>
          <w:i/>
          <w:iCs/>
          <w:color w:val="000000" w:themeColor="text1"/>
          <w:lang w:val="en-US"/>
        </w:rPr>
        <w:t xml:space="preserve">will meet </w:t>
      </w:r>
      <w:r w:rsidRPr="6578B22D">
        <w:rPr>
          <w:rFonts w:asciiTheme="majorHAnsi" w:eastAsiaTheme="minorEastAsia" w:hAnsiTheme="majorHAnsi" w:cs="Times New Roman (Body CS)"/>
          <w:color w:val="000000" w:themeColor="text1"/>
          <w:lang w:val="en-US"/>
        </w:rPr>
        <w:t xml:space="preserve">to initiate the Targeted Support Plan. Mentor maintains clear notes of this and subsequent meetings, dated and signed by all participants. </w:t>
      </w:r>
    </w:p>
    <w:p w14:paraId="29474FF2" w14:textId="77777777" w:rsidR="00017DBE" w:rsidRPr="00C1089E" w:rsidRDefault="00017DBE" w:rsidP="00017DBE">
      <w:pPr>
        <w:pStyle w:val="Default"/>
        <w:spacing w:before="120" w:after="120"/>
        <w:rPr>
          <w:rFonts w:asciiTheme="majorHAnsi" w:eastAsiaTheme="minorEastAsia" w:hAnsiTheme="majorHAnsi" w:cs="Times New Roman (Body CS)"/>
          <w:color w:val="000000" w:themeColor="text1"/>
          <w:lang w:val="en-US"/>
        </w:rPr>
      </w:pPr>
      <w:r w:rsidRPr="00C1089E">
        <w:rPr>
          <w:rFonts w:asciiTheme="majorHAnsi" w:eastAsiaTheme="minorEastAsia" w:hAnsiTheme="majorHAnsi" w:cs="Times New Roman (Body CS)"/>
          <w:color w:val="000000" w:themeColor="text1"/>
          <w:lang w:val="en-US"/>
        </w:rPr>
        <w:t xml:space="preserve">Mentor emails page 1 of the plan to the CDU unit </w:t>
      </w:r>
      <w:r>
        <w:rPr>
          <w:rFonts w:asciiTheme="majorHAnsi" w:eastAsiaTheme="minorEastAsia" w:hAnsiTheme="majorHAnsi" w:cs="Times New Roman (Body CS)"/>
          <w:color w:val="000000" w:themeColor="text1"/>
          <w:lang w:val="en-US"/>
        </w:rPr>
        <w:t>coordinator.</w:t>
      </w:r>
      <w:r w:rsidRPr="00C1089E">
        <w:rPr>
          <w:rFonts w:asciiTheme="majorHAnsi" w:eastAsiaTheme="minorEastAsia" w:hAnsiTheme="majorHAnsi" w:cs="Times New Roman (Body CS)"/>
          <w:color w:val="000000" w:themeColor="text1"/>
          <w:lang w:val="en-US"/>
        </w:rPr>
        <w:t xml:space="preserve"> </w:t>
      </w:r>
    </w:p>
    <w:p w14:paraId="2FD2B960" w14:textId="77777777" w:rsidR="00017DBE" w:rsidRPr="00C1089E" w:rsidRDefault="00017DBE" w:rsidP="00017DBE">
      <w:pPr>
        <w:pStyle w:val="Default"/>
        <w:spacing w:before="120" w:after="120"/>
        <w:rPr>
          <w:rStyle w:val="Strong"/>
          <w:lang w:val="en-US"/>
        </w:rPr>
      </w:pPr>
      <w:r w:rsidRPr="00C1089E">
        <w:rPr>
          <w:rStyle w:val="Strong"/>
          <w:lang w:val="en-US"/>
        </w:rPr>
        <w:t xml:space="preserve">3. Daily Progress Report </w:t>
      </w:r>
    </w:p>
    <w:p w14:paraId="421E7623" w14:textId="77777777" w:rsidR="00017DBE" w:rsidRPr="00C1089E" w:rsidRDefault="00017DBE" w:rsidP="00017DBE">
      <w:pPr>
        <w:pStyle w:val="Default"/>
        <w:spacing w:before="120" w:after="120"/>
        <w:rPr>
          <w:rFonts w:asciiTheme="majorHAnsi" w:eastAsiaTheme="minorEastAsia" w:hAnsiTheme="majorHAnsi" w:cs="Times New Roman (Body CS)"/>
          <w:color w:val="000000" w:themeColor="text1"/>
          <w:lang w:val="en-US"/>
        </w:rPr>
      </w:pPr>
      <w:r w:rsidRPr="00C1089E">
        <w:rPr>
          <w:rFonts w:asciiTheme="majorHAnsi" w:eastAsiaTheme="minorEastAsia" w:hAnsiTheme="majorHAnsi" w:cs="Times New Roman (Body CS)"/>
          <w:color w:val="000000" w:themeColor="text1"/>
          <w:lang w:val="en-US"/>
        </w:rPr>
        <w:t xml:space="preserve">Mentor and PST discuss PST’s performance together at the end of each day and rating is determined against evidence of PST’s practice. PST and mentor to sign each day’s form. </w:t>
      </w:r>
    </w:p>
    <w:p w14:paraId="25A6E386" w14:textId="77777777" w:rsidR="00017DBE" w:rsidRPr="00C1089E" w:rsidRDefault="00017DBE" w:rsidP="00017DBE">
      <w:pPr>
        <w:pStyle w:val="Default"/>
        <w:spacing w:before="120" w:after="120"/>
        <w:rPr>
          <w:rStyle w:val="Strong"/>
          <w:lang w:val="en-US"/>
        </w:rPr>
      </w:pPr>
      <w:r w:rsidRPr="00C1089E">
        <w:rPr>
          <w:rStyle w:val="Strong"/>
          <w:lang w:val="en-US"/>
        </w:rPr>
        <w:t xml:space="preserve">4. Conclude Targeted Support Plan: </w:t>
      </w:r>
    </w:p>
    <w:p w14:paraId="0E73581C" w14:textId="24E7BB17" w:rsidR="00017DBE" w:rsidRPr="00C1089E" w:rsidRDefault="00017DBE" w:rsidP="2A64A265">
      <w:pPr>
        <w:pStyle w:val="Default"/>
        <w:spacing w:before="120" w:after="120"/>
        <w:rPr>
          <w:rFonts w:asciiTheme="majorHAnsi" w:eastAsiaTheme="minorEastAsia" w:hAnsiTheme="majorHAnsi" w:cs="Times New Roman (Body CS)"/>
          <w:color w:val="000000" w:themeColor="text1"/>
          <w:lang w:val="en-US"/>
        </w:rPr>
      </w:pPr>
      <w:r w:rsidRPr="6578B22D">
        <w:rPr>
          <w:rFonts w:asciiTheme="majorHAnsi" w:eastAsiaTheme="minorEastAsia" w:hAnsiTheme="majorHAnsi" w:cs="Times New Roman (Body CS)"/>
          <w:color w:val="000000" w:themeColor="text1"/>
          <w:lang w:val="en-US"/>
        </w:rPr>
        <w:t xml:space="preserve">At the end of the Targeted Support period, PST, mentor, and setting-based Professional Experience </w:t>
      </w:r>
      <w:r w:rsidR="58185DC6" w:rsidRPr="6578B22D">
        <w:rPr>
          <w:rFonts w:asciiTheme="majorHAnsi" w:eastAsiaTheme="minorEastAsia" w:hAnsiTheme="majorHAnsi" w:cs="Times New Roman (Body CS)"/>
          <w:color w:val="000000" w:themeColor="text1"/>
          <w:lang w:val="en-US"/>
        </w:rPr>
        <w:t>C</w:t>
      </w:r>
      <w:r w:rsidRPr="6578B22D">
        <w:rPr>
          <w:rFonts w:asciiTheme="majorHAnsi" w:eastAsiaTheme="minorEastAsia" w:hAnsiTheme="majorHAnsi" w:cs="Times New Roman (Body CS)"/>
          <w:color w:val="000000" w:themeColor="text1"/>
          <w:lang w:val="en-US"/>
        </w:rPr>
        <w:t xml:space="preserve">oordinator </w:t>
      </w:r>
      <w:r w:rsidRPr="00B36498">
        <w:rPr>
          <w:rFonts w:asciiTheme="majorHAnsi" w:eastAsiaTheme="minorEastAsia" w:hAnsiTheme="majorHAnsi" w:cs="Times New Roman (Body CS)"/>
          <w:b/>
          <w:bCs/>
          <w:i/>
          <w:iCs/>
          <w:color w:val="000000" w:themeColor="text1"/>
          <w:lang w:val="en-US"/>
        </w:rPr>
        <w:t xml:space="preserve">meet </w:t>
      </w:r>
      <w:r w:rsidRPr="6578B22D">
        <w:rPr>
          <w:rFonts w:asciiTheme="majorHAnsi" w:eastAsiaTheme="minorEastAsia" w:hAnsiTheme="majorHAnsi" w:cs="Times New Roman (Body CS)"/>
          <w:color w:val="000000" w:themeColor="text1"/>
          <w:lang w:val="en-US"/>
        </w:rPr>
        <w:t xml:space="preserve">to determine recommendation: </w:t>
      </w:r>
    </w:p>
    <w:p w14:paraId="7A07E822" w14:textId="77777777" w:rsidR="00017DBE" w:rsidRPr="00C1089E" w:rsidRDefault="00017DBE" w:rsidP="00017DBE">
      <w:pPr>
        <w:pStyle w:val="Default"/>
        <w:spacing w:before="120" w:after="120"/>
        <w:rPr>
          <w:rFonts w:asciiTheme="majorHAnsi" w:eastAsiaTheme="minorEastAsia" w:hAnsiTheme="majorHAnsi" w:cs="Times New Roman (Body CS)"/>
          <w:color w:val="000000" w:themeColor="text1"/>
          <w:lang w:val="en-US"/>
        </w:rPr>
      </w:pPr>
      <w:r w:rsidRPr="00C1089E">
        <w:rPr>
          <w:rFonts w:asciiTheme="majorHAnsi" w:eastAsiaTheme="minorEastAsia" w:hAnsiTheme="majorHAnsi" w:cs="Times New Roman (Body CS)"/>
          <w:color w:val="000000" w:themeColor="text1"/>
          <w:lang w:val="en-US"/>
        </w:rPr>
        <w:t xml:space="preserve">1. PST has made sufficient improvement during the Targeted Support period to indicate they are on track to successfully fulfil the Professional Experience placement requirements </w:t>
      </w:r>
    </w:p>
    <w:p w14:paraId="1C6168E0" w14:textId="77777777" w:rsidR="00017DBE" w:rsidRPr="00C1089E" w:rsidRDefault="00017DBE" w:rsidP="00017DBE">
      <w:pPr>
        <w:pStyle w:val="Default"/>
        <w:spacing w:before="120" w:after="120"/>
        <w:rPr>
          <w:rFonts w:asciiTheme="majorHAnsi" w:eastAsiaTheme="minorEastAsia" w:hAnsiTheme="majorHAnsi" w:cs="Times New Roman (Body CS)"/>
          <w:color w:val="000000" w:themeColor="text1"/>
          <w:lang w:val="en-US"/>
        </w:rPr>
      </w:pPr>
      <w:r w:rsidRPr="00C1089E">
        <w:rPr>
          <w:rFonts w:asciiTheme="majorHAnsi" w:eastAsiaTheme="minorEastAsia" w:hAnsiTheme="majorHAnsi" w:cs="Times New Roman (Body CS)"/>
          <w:color w:val="000000" w:themeColor="text1"/>
          <w:lang w:val="en-US"/>
        </w:rPr>
        <w:t xml:space="preserve">2. PST has not yet made sufficient improvement during the first Targeted Support period and will undertake a further and final 5-day Targeted Support period. </w:t>
      </w:r>
    </w:p>
    <w:p w14:paraId="60010B0D" w14:textId="77777777" w:rsidR="00017DBE" w:rsidRPr="00C1089E" w:rsidRDefault="00017DBE" w:rsidP="00017DBE">
      <w:pPr>
        <w:pStyle w:val="Default"/>
        <w:spacing w:before="120" w:after="120"/>
        <w:rPr>
          <w:rFonts w:asciiTheme="majorHAnsi" w:eastAsiaTheme="minorEastAsia" w:hAnsiTheme="majorHAnsi" w:cs="Times New Roman (Body CS)"/>
          <w:color w:val="000000" w:themeColor="text1"/>
          <w:lang w:val="en-US"/>
        </w:rPr>
      </w:pPr>
      <w:r w:rsidRPr="00C1089E">
        <w:rPr>
          <w:rFonts w:asciiTheme="majorHAnsi" w:eastAsiaTheme="minorEastAsia" w:hAnsiTheme="majorHAnsi" w:cs="Times New Roman (Body CS)"/>
          <w:color w:val="000000" w:themeColor="text1"/>
          <w:lang w:val="en-US"/>
        </w:rPr>
        <w:t xml:space="preserve">3. PST has not made sufficient improvement during the Targeted Support period (1 or 2) and has failed the Professional Experience placement. </w:t>
      </w:r>
    </w:p>
    <w:p w14:paraId="2311DBF9" w14:textId="77777777" w:rsidR="00017DBE" w:rsidRPr="00C1089E" w:rsidRDefault="00017DBE" w:rsidP="00017DBE">
      <w:pPr>
        <w:pStyle w:val="Heading1"/>
      </w:pPr>
      <w:r w:rsidRPr="00C1089E">
        <w:t xml:space="preserve">Extreme difficulty </w:t>
      </w:r>
    </w:p>
    <w:p w14:paraId="7F30A8A9" w14:textId="77777777" w:rsidR="00017DBE" w:rsidRPr="00C1089E" w:rsidRDefault="00017DBE" w:rsidP="00017DBE">
      <w:pPr>
        <w:pStyle w:val="Default"/>
        <w:spacing w:before="120" w:after="120"/>
        <w:rPr>
          <w:rFonts w:asciiTheme="majorHAnsi" w:eastAsiaTheme="minorEastAsia" w:hAnsiTheme="majorHAnsi" w:cs="Times New Roman (Body CS)"/>
          <w:color w:val="000000" w:themeColor="text1"/>
          <w:lang w:val="en-US"/>
        </w:rPr>
      </w:pPr>
      <w:r w:rsidRPr="00C1089E">
        <w:rPr>
          <w:rFonts w:asciiTheme="majorHAnsi" w:eastAsiaTheme="minorEastAsia" w:hAnsiTheme="majorHAnsi" w:cs="Times New Roman (Body CS)"/>
          <w:color w:val="000000" w:themeColor="text1"/>
          <w:lang w:val="en-US"/>
        </w:rPr>
        <w:t xml:space="preserve">If the PST is experiencing extreme difficulties, that warrant further action, but do not go as far as misconduct, the parties involved may agree to: </w:t>
      </w:r>
    </w:p>
    <w:p w14:paraId="08C346FF" w14:textId="77777777" w:rsidR="00017DBE" w:rsidRPr="00C1089E" w:rsidRDefault="00017DBE" w:rsidP="00017DBE">
      <w:pPr>
        <w:pStyle w:val="Default"/>
        <w:numPr>
          <w:ilvl w:val="0"/>
          <w:numId w:val="24"/>
        </w:numPr>
        <w:spacing w:before="120" w:after="120"/>
        <w:rPr>
          <w:rFonts w:asciiTheme="majorHAnsi" w:eastAsiaTheme="minorEastAsia" w:hAnsiTheme="majorHAnsi" w:cs="Times New Roman (Body CS)"/>
          <w:color w:val="000000" w:themeColor="text1"/>
          <w:lang w:val="en-US"/>
        </w:rPr>
      </w:pPr>
      <w:r w:rsidRPr="00C1089E">
        <w:rPr>
          <w:rFonts w:asciiTheme="majorHAnsi" w:eastAsiaTheme="minorEastAsia" w:hAnsiTheme="majorHAnsi" w:cs="Times New Roman (Body CS)"/>
          <w:color w:val="000000" w:themeColor="text1"/>
          <w:lang w:val="en-US"/>
        </w:rPr>
        <w:t xml:space="preserve">Relocate the PST to another class or setting </w:t>
      </w:r>
    </w:p>
    <w:p w14:paraId="468751D2" w14:textId="77777777" w:rsidR="00017DBE" w:rsidRPr="00C1089E" w:rsidRDefault="00017DBE" w:rsidP="00017DBE">
      <w:pPr>
        <w:pStyle w:val="Default"/>
        <w:numPr>
          <w:ilvl w:val="0"/>
          <w:numId w:val="24"/>
        </w:numPr>
        <w:spacing w:before="120" w:after="120"/>
        <w:rPr>
          <w:rFonts w:asciiTheme="majorHAnsi" w:eastAsiaTheme="minorEastAsia" w:hAnsiTheme="majorHAnsi" w:cs="Times New Roman (Body CS)"/>
          <w:color w:val="000000" w:themeColor="text1"/>
          <w:lang w:val="en-US"/>
        </w:rPr>
      </w:pPr>
      <w:r w:rsidRPr="00C1089E">
        <w:rPr>
          <w:rFonts w:asciiTheme="majorHAnsi" w:eastAsiaTheme="minorEastAsia" w:hAnsiTheme="majorHAnsi" w:cs="Times New Roman (Body CS)"/>
          <w:color w:val="000000" w:themeColor="text1"/>
          <w:lang w:val="en-US"/>
        </w:rPr>
        <w:t xml:space="preserve">Terminate the professional experience placement by completing the Early Cessation of Placement by Educational Setting and email to the CDU unit </w:t>
      </w:r>
      <w:r>
        <w:rPr>
          <w:rFonts w:asciiTheme="majorHAnsi" w:eastAsiaTheme="minorEastAsia" w:hAnsiTheme="majorHAnsi" w:cs="Times New Roman (Body CS)"/>
          <w:color w:val="000000" w:themeColor="text1"/>
          <w:lang w:val="en-US"/>
        </w:rPr>
        <w:t>coordinator</w:t>
      </w:r>
      <w:r w:rsidRPr="00C1089E">
        <w:rPr>
          <w:rFonts w:asciiTheme="majorHAnsi" w:eastAsiaTheme="minorEastAsia" w:hAnsiTheme="majorHAnsi" w:cs="Times New Roman (Body CS)"/>
          <w:color w:val="000000" w:themeColor="text1"/>
          <w:lang w:val="en-US"/>
        </w:rPr>
        <w:t xml:space="preserve"> and the </w:t>
      </w:r>
      <w:r>
        <w:rPr>
          <w:rFonts w:asciiTheme="majorHAnsi" w:eastAsiaTheme="minorEastAsia" w:hAnsiTheme="majorHAnsi" w:cs="Times New Roman (Body CS)"/>
          <w:color w:val="000000" w:themeColor="text1"/>
          <w:lang w:val="en-US"/>
        </w:rPr>
        <w:t xml:space="preserve">Associate Dean – Work Integrated Learning </w:t>
      </w:r>
      <w:r w:rsidRPr="00C1089E">
        <w:rPr>
          <w:rFonts w:asciiTheme="majorHAnsi" w:eastAsiaTheme="minorEastAsia" w:hAnsiTheme="majorHAnsi" w:cs="Times New Roman (Body CS)"/>
          <w:color w:val="000000" w:themeColor="text1"/>
          <w:lang w:val="en-US"/>
        </w:rPr>
        <w:t xml:space="preserve"> </w:t>
      </w:r>
    </w:p>
    <w:p w14:paraId="505AAD12" w14:textId="290C1273" w:rsidR="00017DBE" w:rsidRDefault="00017DBE" w:rsidP="6578B22D">
      <w:pPr>
        <w:pStyle w:val="Default"/>
        <w:spacing w:before="120" w:after="120"/>
        <w:rPr>
          <w:rFonts w:asciiTheme="majorHAnsi" w:eastAsiaTheme="minorEastAsia" w:hAnsiTheme="majorHAnsi" w:cs="Times New Roman (Body CS)"/>
          <w:color w:val="000000" w:themeColor="text1"/>
          <w:lang w:val="en-US"/>
        </w:rPr>
      </w:pPr>
      <w:r w:rsidRPr="6578B22D">
        <w:rPr>
          <w:rFonts w:asciiTheme="majorHAnsi" w:eastAsiaTheme="minorEastAsia" w:hAnsiTheme="majorHAnsi" w:cs="Times New Roman (Body CS)"/>
          <w:color w:val="000000" w:themeColor="text1"/>
          <w:lang w:val="en-US"/>
        </w:rPr>
        <w:t>Note: in the situations above, the placement days undertaken are not automatically credited and, in most instances will have to be repeated in the new class setting.</w:t>
      </w:r>
    </w:p>
    <w:p w14:paraId="5DAD35E3" w14:textId="77777777" w:rsidR="00017DBE" w:rsidRDefault="00017DBE">
      <w:pPr>
        <w:rPr>
          <w:rFonts w:ascii="Calibri" w:eastAsiaTheme="minorHAnsi" w:hAnsi="Calibri" w:cs="Calibri"/>
          <w:color w:val="003258"/>
          <w:sz w:val="32"/>
          <w:szCs w:val="32"/>
          <w:lang w:val="en-GB"/>
        </w:rPr>
      </w:pPr>
      <w:r>
        <w:rPr>
          <w:color w:val="003258"/>
          <w:sz w:val="32"/>
          <w:szCs w:val="32"/>
        </w:rPr>
        <w:br w:type="page"/>
      </w:r>
    </w:p>
    <w:p w14:paraId="41AE65D4" w14:textId="3A0B46F0" w:rsidR="00017DBE" w:rsidRDefault="00017DBE" w:rsidP="00017DBE">
      <w:pPr>
        <w:pStyle w:val="Default"/>
        <w:spacing w:before="120" w:after="120"/>
        <w:rPr>
          <w:color w:val="003258"/>
          <w:sz w:val="32"/>
          <w:szCs w:val="32"/>
        </w:rPr>
      </w:pPr>
      <w:r>
        <w:rPr>
          <w:color w:val="003258"/>
          <w:sz w:val="32"/>
          <w:szCs w:val="32"/>
        </w:rPr>
        <w:lastRenderedPageBreak/>
        <w:t xml:space="preserve">Level 3: Misconduct </w:t>
      </w:r>
    </w:p>
    <w:p w14:paraId="5A854B22" w14:textId="77777777" w:rsidR="00017DBE" w:rsidRDefault="00017DBE" w:rsidP="00017DBE">
      <w:pPr>
        <w:pStyle w:val="Default"/>
        <w:rPr>
          <w:sz w:val="23"/>
          <w:szCs w:val="23"/>
        </w:rPr>
      </w:pPr>
      <w:r>
        <w:rPr>
          <w:i/>
          <w:iCs/>
          <w:sz w:val="23"/>
          <w:szCs w:val="23"/>
        </w:rPr>
        <w:t xml:space="preserve">Relevant CDU Policy </w:t>
      </w:r>
    </w:p>
    <w:p w14:paraId="46A03E61" w14:textId="77777777" w:rsidR="00017DBE" w:rsidRDefault="00092E32" w:rsidP="00017DBE">
      <w:pPr>
        <w:pStyle w:val="Default"/>
        <w:spacing w:before="120" w:after="120"/>
        <w:rPr>
          <w:color w:val="0000FF"/>
          <w:sz w:val="22"/>
          <w:szCs w:val="22"/>
        </w:rPr>
      </w:pPr>
      <w:hyperlink r:id="rId12" w:history="1">
        <w:r w:rsidR="00017DBE" w:rsidRPr="00D20182">
          <w:rPr>
            <w:rStyle w:val="Hyperlink"/>
            <w:rFonts w:ascii="Calibri" w:hAnsi="Calibri"/>
            <w:sz w:val="22"/>
            <w:szCs w:val="22"/>
          </w:rPr>
          <w:t>Charles Darwin University Student Code of Conduct</w:t>
        </w:r>
      </w:hyperlink>
      <w:r w:rsidR="00017DBE">
        <w:rPr>
          <w:color w:val="0000FF"/>
          <w:sz w:val="22"/>
          <w:szCs w:val="22"/>
        </w:rPr>
        <w:t xml:space="preserve"> </w:t>
      </w:r>
    </w:p>
    <w:p w14:paraId="0C85DFB7" w14:textId="77777777" w:rsidR="00017DBE" w:rsidRDefault="00092E32" w:rsidP="00017DBE">
      <w:pPr>
        <w:pStyle w:val="Default"/>
        <w:spacing w:before="120" w:after="120"/>
        <w:rPr>
          <w:color w:val="0000FF"/>
          <w:sz w:val="22"/>
          <w:szCs w:val="22"/>
        </w:rPr>
      </w:pPr>
      <w:hyperlink r:id="rId13" w:history="1">
        <w:r w:rsidR="00017DBE" w:rsidRPr="0070667D">
          <w:rPr>
            <w:rStyle w:val="Hyperlink"/>
            <w:rFonts w:ascii="Calibri" w:hAnsi="Calibri"/>
            <w:sz w:val="22"/>
            <w:szCs w:val="22"/>
          </w:rPr>
          <w:t xml:space="preserve">Charles Darwin University (Student General </w:t>
        </w:r>
        <w:r w:rsidR="00017DBE">
          <w:rPr>
            <w:rStyle w:val="Hyperlink"/>
            <w:rFonts w:ascii="Calibri" w:hAnsi="Calibri"/>
            <w:sz w:val="22"/>
            <w:szCs w:val="22"/>
          </w:rPr>
          <w:t>Conduct</w:t>
        </w:r>
        <w:r w:rsidR="00017DBE" w:rsidRPr="0070667D">
          <w:rPr>
            <w:rStyle w:val="Hyperlink"/>
            <w:rFonts w:ascii="Calibri" w:hAnsi="Calibri"/>
            <w:sz w:val="22"/>
            <w:szCs w:val="22"/>
          </w:rPr>
          <w:t>) By-Laws</w:t>
        </w:r>
      </w:hyperlink>
      <w:r w:rsidR="00017DBE">
        <w:rPr>
          <w:color w:val="0000FF"/>
          <w:sz w:val="22"/>
          <w:szCs w:val="22"/>
        </w:rPr>
        <w:t xml:space="preserve"> </w:t>
      </w:r>
    </w:p>
    <w:p w14:paraId="06E4261B" w14:textId="77777777" w:rsidR="00017DBE" w:rsidRPr="00D20182" w:rsidRDefault="00017DBE" w:rsidP="00017DBE">
      <w:pPr>
        <w:pStyle w:val="Default"/>
        <w:spacing w:before="120" w:after="120"/>
        <w:rPr>
          <w:rFonts w:asciiTheme="majorHAnsi" w:eastAsiaTheme="minorEastAsia" w:hAnsiTheme="majorHAnsi" w:cs="Times New Roman (Body CS)"/>
          <w:color w:val="000000" w:themeColor="text1"/>
          <w:lang w:val="en-US"/>
        </w:rPr>
      </w:pPr>
      <w:r w:rsidRPr="00D20182">
        <w:rPr>
          <w:rFonts w:asciiTheme="majorHAnsi" w:eastAsiaTheme="minorEastAsia" w:hAnsiTheme="majorHAnsi" w:cs="Times New Roman (Body CS)"/>
          <w:color w:val="000000" w:themeColor="text1"/>
          <w:lang w:val="en-US"/>
        </w:rPr>
        <w:t xml:space="preserve">Concerns are not limited to the examples in the table above. As part of the duty of care of teaching professionals, PSTs, </w:t>
      </w:r>
      <w:proofErr w:type="spellStart"/>
      <w:r w:rsidRPr="00D20182">
        <w:rPr>
          <w:rFonts w:asciiTheme="majorHAnsi" w:eastAsiaTheme="minorEastAsia" w:hAnsiTheme="majorHAnsi" w:cs="Times New Roman (Body CS)"/>
          <w:color w:val="000000" w:themeColor="text1"/>
          <w:lang w:val="en-US"/>
        </w:rPr>
        <w:t>practising</w:t>
      </w:r>
      <w:proofErr w:type="spellEnd"/>
      <w:r w:rsidRPr="00D20182">
        <w:rPr>
          <w:rFonts w:asciiTheme="majorHAnsi" w:eastAsiaTheme="minorEastAsia" w:hAnsiTheme="majorHAnsi" w:cs="Times New Roman (Body CS)"/>
          <w:color w:val="000000" w:themeColor="text1"/>
          <w:lang w:val="en-US"/>
        </w:rPr>
        <w:t xml:space="preserve"> teachers and CDU staff are bound to report any unprofessional </w:t>
      </w:r>
      <w:proofErr w:type="spellStart"/>
      <w:r w:rsidRPr="00D20182">
        <w:rPr>
          <w:rFonts w:asciiTheme="majorHAnsi" w:eastAsiaTheme="minorEastAsia" w:hAnsiTheme="majorHAnsi" w:cs="Times New Roman (Body CS)"/>
          <w:color w:val="000000" w:themeColor="text1"/>
          <w:lang w:val="en-US"/>
        </w:rPr>
        <w:t>behaviour</w:t>
      </w:r>
      <w:proofErr w:type="spellEnd"/>
      <w:r w:rsidRPr="00D20182">
        <w:rPr>
          <w:rFonts w:asciiTheme="majorHAnsi" w:eastAsiaTheme="minorEastAsia" w:hAnsiTheme="majorHAnsi" w:cs="Times New Roman (Body CS)"/>
          <w:color w:val="000000" w:themeColor="text1"/>
          <w:lang w:val="en-US"/>
        </w:rPr>
        <w:t xml:space="preserve">. </w:t>
      </w:r>
    </w:p>
    <w:p w14:paraId="79969D3E" w14:textId="77777777" w:rsidR="00017DBE" w:rsidRPr="00D20182" w:rsidRDefault="00017DBE" w:rsidP="00017DBE">
      <w:pPr>
        <w:pStyle w:val="Default"/>
        <w:spacing w:before="120" w:after="120"/>
        <w:rPr>
          <w:rFonts w:asciiTheme="majorHAnsi" w:eastAsiaTheme="minorEastAsia" w:hAnsiTheme="majorHAnsi" w:cs="Times New Roman (Body CS)"/>
          <w:color w:val="000000" w:themeColor="text1"/>
          <w:lang w:val="en-US"/>
        </w:rPr>
      </w:pPr>
      <w:r w:rsidRPr="00D20182">
        <w:rPr>
          <w:rFonts w:asciiTheme="majorHAnsi" w:eastAsiaTheme="minorEastAsia" w:hAnsiTheme="majorHAnsi" w:cs="Times New Roman (Body CS)"/>
          <w:color w:val="000000" w:themeColor="text1"/>
          <w:lang w:val="en-US"/>
        </w:rPr>
        <w:t>Where a PST has been identified as breaching the CDU Code of Conduct the regional TRB’s Code of Ethics</w:t>
      </w:r>
      <w:r>
        <w:rPr>
          <w:rFonts w:asciiTheme="majorHAnsi" w:eastAsiaTheme="minorEastAsia" w:hAnsiTheme="majorHAnsi" w:cs="Times New Roman (Body CS)"/>
          <w:color w:val="000000" w:themeColor="text1"/>
          <w:lang w:val="en-US"/>
        </w:rPr>
        <w:t>,</w:t>
      </w:r>
      <w:r w:rsidRPr="00D20182">
        <w:rPr>
          <w:rFonts w:asciiTheme="majorHAnsi" w:eastAsiaTheme="minorEastAsia" w:hAnsiTheme="majorHAnsi" w:cs="Times New Roman (Body CS)"/>
          <w:color w:val="000000" w:themeColor="text1"/>
          <w:lang w:val="en-US"/>
        </w:rPr>
        <w:t xml:space="preserve"> or </w:t>
      </w:r>
      <w:r>
        <w:rPr>
          <w:rFonts w:asciiTheme="majorHAnsi" w:eastAsiaTheme="minorEastAsia" w:hAnsiTheme="majorHAnsi" w:cs="Times New Roman (Body CS)"/>
          <w:color w:val="000000" w:themeColor="text1"/>
          <w:lang w:val="en-US"/>
        </w:rPr>
        <w:t xml:space="preserve">otherwise </w:t>
      </w:r>
      <w:r w:rsidRPr="00D20182">
        <w:rPr>
          <w:rFonts w:asciiTheme="majorHAnsi" w:eastAsiaTheme="minorEastAsia" w:hAnsiTheme="majorHAnsi" w:cs="Times New Roman (Body CS)"/>
          <w:color w:val="000000" w:themeColor="text1"/>
          <w:lang w:val="en-US"/>
        </w:rPr>
        <w:t xml:space="preserve">demonstrating significantly non-professional </w:t>
      </w:r>
      <w:proofErr w:type="spellStart"/>
      <w:r w:rsidRPr="00D20182">
        <w:rPr>
          <w:rFonts w:asciiTheme="majorHAnsi" w:eastAsiaTheme="minorEastAsia" w:hAnsiTheme="majorHAnsi" w:cs="Times New Roman (Body CS)"/>
          <w:color w:val="000000" w:themeColor="text1"/>
          <w:lang w:val="en-US"/>
        </w:rPr>
        <w:t>behaviour</w:t>
      </w:r>
      <w:proofErr w:type="spellEnd"/>
      <w:r w:rsidRPr="00D20182">
        <w:rPr>
          <w:rFonts w:asciiTheme="majorHAnsi" w:eastAsiaTheme="minorEastAsia" w:hAnsiTheme="majorHAnsi" w:cs="Times New Roman (Body CS)"/>
          <w:color w:val="000000" w:themeColor="text1"/>
          <w:lang w:val="en-US"/>
        </w:rPr>
        <w:t xml:space="preserve">, the setting-based coordinator or principal/director should advise the PST, the CDU unit </w:t>
      </w:r>
      <w:r>
        <w:rPr>
          <w:rFonts w:asciiTheme="majorHAnsi" w:eastAsiaTheme="minorEastAsia" w:hAnsiTheme="majorHAnsi" w:cs="Times New Roman (Body CS)"/>
          <w:color w:val="000000" w:themeColor="text1"/>
          <w:lang w:val="en-US"/>
        </w:rPr>
        <w:t>coordinator</w:t>
      </w:r>
      <w:r w:rsidRPr="00D20182">
        <w:rPr>
          <w:rFonts w:asciiTheme="majorHAnsi" w:eastAsiaTheme="minorEastAsia" w:hAnsiTheme="majorHAnsi" w:cs="Times New Roman (Body CS)"/>
          <w:color w:val="000000" w:themeColor="text1"/>
          <w:lang w:val="en-US"/>
        </w:rPr>
        <w:t xml:space="preserve"> and the </w:t>
      </w:r>
      <w:r>
        <w:rPr>
          <w:rFonts w:asciiTheme="majorHAnsi" w:eastAsiaTheme="minorEastAsia" w:hAnsiTheme="majorHAnsi" w:cs="Times New Roman (Body CS)"/>
          <w:color w:val="000000" w:themeColor="text1"/>
          <w:lang w:val="en-US"/>
        </w:rPr>
        <w:t>Associate Dean – Work Integrated Learning</w:t>
      </w:r>
      <w:r w:rsidRPr="00D20182">
        <w:rPr>
          <w:rFonts w:asciiTheme="majorHAnsi" w:eastAsiaTheme="minorEastAsia" w:hAnsiTheme="majorHAnsi" w:cs="Times New Roman (Body CS)"/>
          <w:color w:val="000000" w:themeColor="text1"/>
          <w:lang w:val="en-US"/>
        </w:rPr>
        <w:t xml:space="preserve"> </w:t>
      </w:r>
      <w:r>
        <w:rPr>
          <w:rFonts w:asciiTheme="majorHAnsi" w:eastAsiaTheme="minorEastAsia" w:hAnsiTheme="majorHAnsi" w:cs="Times New Roman (Body CS)"/>
          <w:color w:val="000000" w:themeColor="text1"/>
          <w:lang w:val="en-US"/>
        </w:rPr>
        <w:t>(</w:t>
      </w:r>
      <w:hyperlink r:id="rId14" w:history="1">
        <w:r w:rsidRPr="00031BC8">
          <w:rPr>
            <w:rStyle w:val="Hyperlink"/>
            <w:rFonts w:eastAsiaTheme="minorEastAsia" w:cs="Times New Roman (Body CS)"/>
            <w:sz w:val="24"/>
            <w:lang w:val="en-US"/>
          </w:rPr>
          <w:t>Claire.bartlett3@cdu.edu.au</w:t>
        </w:r>
      </w:hyperlink>
      <w:r>
        <w:rPr>
          <w:rFonts w:asciiTheme="majorHAnsi" w:eastAsiaTheme="minorEastAsia" w:hAnsiTheme="majorHAnsi" w:cs="Times New Roman (Body CS)"/>
          <w:color w:val="000000" w:themeColor="text1"/>
          <w:lang w:val="en-US"/>
        </w:rPr>
        <w:t xml:space="preserve">) </w:t>
      </w:r>
      <w:r w:rsidRPr="00D20182">
        <w:rPr>
          <w:rFonts w:asciiTheme="majorHAnsi" w:eastAsiaTheme="minorEastAsia" w:hAnsiTheme="majorHAnsi" w:cs="Times New Roman (Body CS)"/>
          <w:color w:val="000000" w:themeColor="text1"/>
          <w:lang w:val="en-US"/>
        </w:rPr>
        <w:t>within 24 hours if possible.</w:t>
      </w:r>
    </w:p>
    <w:p w14:paraId="221B3FA6" w14:textId="77777777" w:rsidR="00017DBE" w:rsidRDefault="00017DBE" w:rsidP="00017DBE">
      <w:pPr>
        <w:pStyle w:val="Default"/>
        <w:spacing w:before="120" w:after="120"/>
        <w:rPr>
          <w:rFonts w:asciiTheme="majorHAnsi" w:eastAsiaTheme="minorEastAsia" w:hAnsiTheme="majorHAnsi" w:cs="Times New Roman (Body CS)"/>
          <w:color w:val="000000" w:themeColor="text1"/>
          <w:lang w:val="en-US"/>
        </w:rPr>
      </w:pPr>
      <w:r w:rsidRPr="00D20182">
        <w:rPr>
          <w:rFonts w:asciiTheme="majorHAnsi" w:eastAsiaTheme="minorEastAsia" w:hAnsiTheme="majorHAnsi" w:cs="Times New Roman (Body CS)"/>
          <w:color w:val="000000" w:themeColor="text1"/>
          <w:lang w:val="en-US"/>
        </w:rPr>
        <w:t xml:space="preserve">If the instance/s of </w:t>
      </w:r>
      <w:proofErr w:type="spellStart"/>
      <w:r w:rsidRPr="00D20182">
        <w:rPr>
          <w:rFonts w:asciiTheme="majorHAnsi" w:eastAsiaTheme="minorEastAsia" w:hAnsiTheme="majorHAnsi" w:cs="Times New Roman (Body CS)"/>
          <w:color w:val="000000" w:themeColor="text1"/>
          <w:lang w:val="en-US"/>
        </w:rPr>
        <w:t>behaviour</w:t>
      </w:r>
      <w:proofErr w:type="spellEnd"/>
      <w:r w:rsidRPr="00D20182">
        <w:rPr>
          <w:rFonts w:asciiTheme="majorHAnsi" w:eastAsiaTheme="minorEastAsia" w:hAnsiTheme="majorHAnsi" w:cs="Times New Roman (Body CS)"/>
          <w:color w:val="000000" w:themeColor="text1"/>
          <w:lang w:val="en-US"/>
        </w:rPr>
        <w:t xml:space="preserve"> is deemed to be of significant seriousness by the educat</w:t>
      </w:r>
      <w:r>
        <w:rPr>
          <w:rFonts w:asciiTheme="majorHAnsi" w:eastAsiaTheme="minorEastAsia" w:hAnsiTheme="majorHAnsi" w:cs="Times New Roman (Body CS)"/>
          <w:color w:val="000000" w:themeColor="text1"/>
          <w:lang w:val="en-US"/>
        </w:rPr>
        <w:t>i</w:t>
      </w:r>
      <w:r w:rsidRPr="00D20182">
        <w:rPr>
          <w:rFonts w:asciiTheme="majorHAnsi" w:eastAsiaTheme="minorEastAsia" w:hAnsiTheme="majorHAnsi" w:cs="Times New Roman (Body CS)"/>
          <w:color w:val="000000" w:themeColor="text1"/>
          <w:lang w:val="en-US"/>
        </w:rPr>
        <w:t xml:space="preserve">onal setting the principal/director may terminate the placement. An Early Cessation of Placement form is completed and emailed to the CDU unit </w:t>
      </w:r>
      <w:r>
        <w:rPr>
          <w:rFonts w:asciiTheme="majorHAnsi" w:eastAsiaTheme="minorEastAsia" w:hAnsiTheme="majorHAnsi" w:cs="Times New Roman (Body CS)"/>
          <w:color w:val="000000" w:themeColor="text1"/>
          <w:lang w:val="en-US"/>
        </w:rPr>
        <w:t>coordinator</w:t>
      </w:r>
      <w:r w:rsidRPr="00D20182">
        <w:rPr>
          <w:rFonts w:asciiTheme="majorHAnsi" w:eastAsiaTheme="minorEastAsia" w:hAnsiTheme="majorHAnsi" w:cs="Times New Roman (Body CS)"/>
          <w:color w:val="000000" w:themeColor="text1"/>
          <w:lang w:val="en-US"/>
        </w:rPr>
        <w:t xml:space="preserve"> and the </w:t>
      </w:r>
      <w:r>
        <w:rPr>
          <w:rFonts w:asciiTheme="majorHAnsi" w:eastAsiaTheme="minorEastAsia" w:hAnsiTheme="majorHAnsi" w:cs="Times New Roman (Body CS)"/>
          <w:color w:val="000000" w:themeColor="text1"/>
          <w:lang w:val="en-US"/>
        </w:rPr>
        <w:t>Associate Dean – Work Integrated Learning</w:t>
      </w:r>
      <w:r w:rsidRPr="00D20182">
        <w:rPr>
          <w:rFonts w:asciiTheme="majorHAnsi" w:eastAsiaTheme="minorEastAsia" w:hAnsiTheme="majorHAnsi" w:cs="Times New Roman (Body CS)"/>
          <w:color w:val="000000" w:themeColor="text1"/>
          <w:lang w:val="en-US"/>
        </w:rPr>
        <w:t xml:space="preserve"> </w:t>
      </w:r>
      <w:r>
        <w:rPr>
          <w:rFonts w:asciiTheme="majorHAnsi" w:eastAsiaTheme="minorEastAsia" w:hAnsiTheme="majorHAnsi" w:cs="Times New Roman (Body CS)"/>
          <w:color w:val="000000" w:themeColor="text1"/>
          <w:lang w:val="en-US"/>
        </w:rPr>
        <w:t>(</w:t>
      </w:r>
      <w:hyperlink r:id="rId15" w:history="1">
        <w:r w:rsidRPr="00031BC8">
          <w:rPr>
            <w:rStyle w:val="Hyperlink"/>
            <w:rFonts w:eastAsiaTheme="minorEastAsia" w:cs="Times New Roman (Body CS)"/>
            <w:sz w:val="24"/>
            <w:lang w:val="en-US"/>
          </w:rPr>
          <w:t>Claire.bartlett3@cdu.edu.au</w:t>
        </w:r>
      </w:hyperlink>
      <w:r>
        <w:rPr>
          <w:rFonts w:asciiTheme="majorHAnsi" w:eastAsiaTheme="minorEastAsia" w:hAnsiTheme="majorHAnsi" w:cs="Times New Roman (Body CS)"/>
          <w:color w:val="000000" w:themeColor="text1"/>
          <w:lang w:val="en-US"/>
        </w:rPr>
        <w:t xml:space="preserve">). </w:t>
      </w:r>
    </w:p>
    <w:p w14:paraId="0A657AFB" w14:textId="77777777" w:rsidR="00017DBE" w:rsidRPr="00D20182" w:rsidRDefault="00017DBE" w:rsidP="00017DBE">
      <w:pPr>
        <w:pStyle w:val="Heading1"/>
      </w:pPr>
      <w:bookmarkStart w:id="3" w:name="_Hlk84533691"/>
      <w:r w:rsidRPr="00D20182">
        <w:t xml:space="preserve">Termination of Professional Experience Placement </w:t>
      </w:r>
    </w:p>
    <w:p w14:paraId="722BA115" w14:textId="77777777" w:rsidR="00017DBE" w:rsidRPr="00D20182" w:rsidRDefault="00017DBE" w:rsidP="00017DBE">
      <w:pPr>
        <w:pStyle w:val="Default"/>
        <w:spacing w:before="120" w:after="120"/>
        <w:rPr>
          <w:rFonts w:asciiTheme="majorHAnsi" w:eastAsiaTheme="minorEastAsia" w:hAnsiTheme="majorHAnsi" w:cs="Times New Roman (Body CS)"/>
          <w:color w:val="000000" w:themeColor="text1"/>
          <w:lang w:val="en-US"/>
        </w:rPr>
      </w:pPr>
      <w:r w:rsidRPr="00D20182">
        <w:rPr>
          <w:rFonts w:asciiTheme="majorHAnsi" w:eastAsiaTheme="minorEastAsia" w:hAnsiTheme="majorHAnsi" w:cs="Times New Roman (Body CS)"/>
          <w:color w:val="000000" w:themeColor="text1"/>
          <w:lang w:val="en-US"/>
        </w:rPr>
        <w:t xml:space="preserve">Termination of placement may occur if a PST is experiencing extreme difficulty in meeting the placement requirements (Level 2), or in cases of misconduct (Level 3). </w:t>
      </w:r>
    </w:p>
    <w:p w14:paraId="0ECFA1C9" w14:textId="77777777" w:rsidR="00017DBE" w:rsidRPr="00D20182" w:rsidRDefault="00017DBE" w:rsidP="00017DBE">
      <w:pPr>
        <w:pStyle w:val="Default"/>
        <w:spacing w:before="120" w:after="120"/>
        <w:rPr>
          <w:rFonts w:asciiTheme="majorHAnsi" w:eastAsiaTheme="minorEastAsia" w:hAnsiTheme="majorHAnsi" w:cs="Times New Roman (Body CS)"/>
          <w:color w:val="000000" w:themeColor="text1"/>
          <w:lang w:val="en-US"/>
        </w:rPr>
      </w:pPr>
      <w:r w:rsidRPr="00D20182">
        <w:rPr>
          <w:rFonts w:asciiTheme="majorHAnsi" w:eastAsiaTheme="minorEastAsia" w:hAnsiTheme="majorHAnsi" w:cs="Times New Roman (Body CS)"/>
          <w:color w:val="000000" w:themeColor="text1"/>
          <w:lang w:val="en-US"/>
        </w:rPr>
        <w:t xml:space="preserve">Termination of placement is a last-resort process and will usually only occur after consultation with the PST, mentor teacher and the setting-based coordinator. Termination usually does not occur without warning or before remedial actions have been implemented. </w:t>
      </w:r>
    </w:p>
    <w:p w14:paraId="4E7E58F0" w14:textId="4028106A" w:rsidR="00017DBE" w:rsidRPr="00D20182" w:rsidRDefault="00017DBE" w:rsidP="2A64A265">
      <w:pPr>
        <w:pStyle w:val="Default"/>
        <w:spacing w:before="120" w:after="120"/>
        <w:rPr>
          <w:rFonts w:asciiTheme="majorHAnsi" w:eastAsiaTheme="minorEastAsia" w:hAnsiTheme="majorHAnsi" w:cs="Times New Roman (Body CS)"/>
          <w:color w:val="000000" w:themeColor="text1"/>
          <w:lang w:val="en-US"/>
        </w:rPr>
      </w:pPr>
      <w:r w:rsidRPr="2A64A265">
        <w:rPr>
          <w:rFonts w:asciiTheme="majorHAnsi" w:eastAsiaTheme="minorEastAsia" w:hAnsiTheme="majorHAnsi" w:cs="Times New Roman (Body CS)"/>
          <w:color w:val="000000" w:themeColor="text1"/>
          <w:lang w:val="en-US"/>
        </w:rPr>
        <w:t>Termination can occur immediately if the situation is viewed as urgent or of significant seriousness. This includes if a PST presents to a placement under the influence of drugs or alcohol</w:t>
      </w:r>
      <w:r w:rsidR="1C9FA73A" w:rsidRPr="2A64A265">
        <w:rPr>
          <w:rFonts w:asciiTheme="majorHAnsi" w:eastAsiaTheme="minorEastAsia" w:hAnsiTheme="majorHAnsi" w:cs="Times New Roman (Body CS)"/>
          <w:color w:val="000000" w:themeColor="text1"/>
          <w:lang w:val="en-US"/>
        </w:rPr>
        <w:t xml:space="preserve">, or if the safety and well-being of students in the host school is compromised. </w:t>
      </w:r>
      <w:r w:rsidRPr="2A64A265">
        <w:rPr>
          <w:rFonts w:asciiTheme="majorHAnsi" w:eastAsiaTheme="minorEastAsia" w:hAnsiTheme="majorHAnsi" w:cs="Times New Roman (Body CS)"/>
          <w:color w:val="000000" w:themeColor="text1"/>
          <w:lang w:val="en-US"/>
        </w:rPr>
        <w:t xml:space="preserve"> </w:t>
      </w:r>
    </w:p>
    <w:p w14:paraId="6026BC83" w14:textId="77777777" w:rsidR="00017DBE" w:rsidRPr="00D20182" w:rsidRDefault="00017DBE" w:rsidP="00017DBE">
      <w:pPr>
        <w:pStyle w:val="Default"/>
        <w:spacing w:before="120" w:after="120"/>
        <w:rPr>
          <w:rFonts w:asciiTheme="majorHAnsi" w:eastAsiaTheme="minorEastAsia" w:hAnsiTheme="majorHAnsi" w:cs="Times New Roman (Body CS)"/>
          <w:color w:val="000000" w:themeColor="text1"/>
          <w:lang w:val="en-US"/>
        </w:rPr>
      </w:pPr>
      <w:r w:rsidRPr="00D20182">
        <w:rPr>
          <w:rFonts w:asciiTheme="majorHAnsi" w:eastAsiaTheme="minorEastAsia" w:hAnsiTheme="majorHAnsi" w:cs="Times New Roman (Body CS)"/>
          <w:color w:val="000000" w:themeColor="text1"/>
          <w:lang w:val="en-US"/>
        </w:rPr>
        <w:t xml:space="preserve">If a placement is terminated at short notice the principal/director should complete the Early Cessation of Placement form and email the CDU unit </w:t>
      </w:r>
      <w:r>
        <w:rPr>
          <w:rFonts w:asciiTheme="majorHAnsi" w:eastAsiaTheme="minorEastAsia" w:hAnsiTheme="majorHAnsi" w:cs="Times New Roman (Body CS)"/>
          <w:color w:val="000000" w:themeColor="text1"/>
          <w:lang w:val="en-US"/>
        </w:rPr>
        <w:t>coordinator</w:t>
      </w:r>
      <w:r w:rsidRPr="00D20182">
        <w:rPr>
          <w:rFonts w:asciiTheme="majorHAnsi" w:eastAsiaTheme="minorEastAsia" w:hAnsiTheme="majorHAnsi" w:cs="Times New Roman (Body CS)"/>
          <w:color w:val="000000" w:themeColor="text1"/>
          <w:lang w:val="en-US"/>
        </w:rPr>
        <w:t xml:space="preserve"> and the </w:t>
      </w:r>
      <w:r>
        <w:rPr>
          <w:rFonts w:asciiTheme="majorHAnsi" w:eastAsiaTheme="minorEastAsia" w:hAnsiTheme="majorHAnsi" w:cs="Times New Roman (Body CS)"/>
          <w:color w:val="000000" w:themeColor="text1"/>
          <w:lang w:val="en-US"/>
        </w:rPr>
        <w:t>Associate Dean – Work Integrated Learning</w:t>
      </w:r>
      <w:r w:rsidRPr="00D20182">
        <w:rPr>
          <w:rFonts w:asciiTheme="majorHAnsi" w:eastAsiaTheme="minorEastAsia" w:hAnsiTheme="majorHAnsi" w:cs="Times New Roman (Body CS)"/>
          <w:color w:val="000000" w:themeColor="text1"/>
          <w:lang w:val="en-US"/>
        </w:rPr>
        <w:t xml:space="preserve"> </w:t>
      </w:r>
      <w:r>
        <w:rPr>
          <w:rFonts w:asciiTheme="majorHAnsi" w:eastAsiaTheme="minorEastAsia" w:hAnsiTheme="majorHAnsi" w:cs="Times New Roman (Body CS)"/>
          <w:color w:val="000000" w:themeColor="text1"/>
          <w:lang w:val="en-US"/>
        </w:rPr>
        <w:t>(</w:t>
      </w:r>
      <w:hyperlink r:id="rId16" w:history="1">
        <w:r w:rsidRPr="00031BC8">
          <w:rPr>
            <w:rStyle w:val="Hyperlink"/>
            <w:rFonts w:eastAsiaTheme="minorEastAsia" w:cs="Times New Roman (Body CS)"/>
            <w:sz w:val="24"/>
            <w:lang w:val="en-US"/>
          </w:rPr>
          <w:t>Claire.bartlett3@cdu.edu.au</w:t>
        </w:r>
      </w:hyperlink>
      <w:r>
        <w:rPr>
          <w:rFonts w:asciiTheme="majorHAnsi" w:eastAsiaTheme="minorEastAsia" w:hAnsiTheme="majorHAnsi" w:cs="Times New Roman (Body CS)"/>
          <w:color w:val="000000" w:themeColor="text1"/>
          <w:lang w:val="en-US"/>
        </w:rPr>
        <w:t>)</w:t>
      </w:r>
      <w:r w:rsidRPr="00D20182">
        <w:rPr>
          <w:rFonts w:asciiTheme="majorHAnsi" w:eastAsiaTheme="minorEastAsia" w:hAnsiTheme="majorHAnsi" w:cs="Times New Roman (Body CS)"/>
          <w:color w:val="000000" w:themeColor="text1"/>
          <w:lang w:val="en-US"/>
        </w:rPr>
        <w:t xml:space="preserve"> within 24 hours if possible. </w:t>
      </w:r>
    </w:p>
    <w:p w14:paraId="491AD8D0" w14:textId="77777777" w:rsidR="00017DBE" w:rsidRPr="00D20182" w:rsidRDefault="00017DBE" w:rsidP="00017DBE">
      <w:pPr>
        <w:pStyle w:val="Default"/>
        <w:spacing w:before="120" w:after="120"/>
        <w:rPr>
          <w:rStyle w:val="Strong"/>
          <w:lang w:val="en-US"/>
        </w:rPr>
      </w:pPr>
      <w:r w:rsidRPr="00D20182">
        <w:rPr>
          <w:rStyle w:val="Strong"/>
          <w:lang w:val="en-US"/>
        </w:rPr>
        <w:t>Voluntary withdrawal by the PST</w:t>
      </w:r>
    </w:p>
    <w:p w14:paraId="25FC7AA2" w14:textId="77777777" w:rsidR="00017DBE" w:rsidRDefault="00017DBE" w:rsidP="00017DBE">
      <w:pPr>
        <w:pStyle w:val="Default"/>
        <w:spacing w:before="120" w:after="120"/>
        <w:rPr>
          <w:rFonts w:asciiTheme="majorHAnsi" w:eastAsiaTheme="minorEastAsia" w:hAnsiTheme="majorHAnsi" w:cs="Times New Roman (Body CS)"/>
          <w:color w:val="000000" w:themeColor="text1"/>
          <w:lang w:val="en-US"/>
        </w:rPr>
      </w:pPr>
      <w:r w:rsidRPr="00D20182">
        <w:rPr>
          <w:rFonts w:asciiTheme="majorHAnsi" w:eastAsiaTheme="minorEastAsia" w:hAnsiTheme="majorHAnsi" w:cs="Times New Roman (Body CS)"/>
          <w:color w:val="000000" w:themeColor="text1"/>
          <w:lang w:val="en-US"/>
        </w:rPr>
        <w:t xml:space="preserve">A PST who voluntarily withdraws from a placement at any stage before its completion, without the knowledge and/or agreement of both the university and the educational setting, will be deemed to have failed the placement. The principal/director completes the Early Cessation of Placement form and emails to the CDU unit </w:t>
      </w:r>
      <w:r>
        <w:rPr>
          <w:rFonts w:asciiTheme="majorHAnsi" w:eastAsiaTheme="minorEastAsia" w:hAnsiTheme="majorHAnsi" w:cs="Times New Roman (Body CS)"/>
          <w:color w:val="000000" w:themeColor="text1"/>
          <w:lang w:val="en-US"/>
        </w:rPr>
        <w:t>coordinator</w:t>
      </w:r>
      <w:r w:rsidRPr="00D20182">
        <w:rPr>
          <w:rFonts w:asciiTheme="majorHAnsi" w:eastAsiaTheme="minorEastAsia" w:hAnsiTheme="majorHAnsi" w:cs="Times New Roman (Body CS)"/>
          <w:color w:val="000000" w:themeColor="text1"/>
          <w:lang w:val="en-US"/>
        </w:rPr>
        <w:t xml:space="preserve"> and the </w:t>
      </w:r>
      <w:r>
        <w:rPr>
          <w:rFonts w:asciiTheme="majorHAnsi" w:eastAsiaTheme="minorEastAsia" w:hAnsiTheme="majorHAnsi" w:cs="Times New Roman (Body CS)"/>
          <w:color w:val="000000" w:themeColor="text1"/>
          <w:lang w:val="en-US"/>
        </w:rPr>
        <w:t>Associate Dean – Work Integrated Learning</w:t>
      </w:r>
      <w:r w:rsidRPr="00D20182">
        <w:rPr>
          <w:rFonts w:asciiTheme="majorHAnsi" w:eastAsiaTheme="minorEastAsia" w:hAnsiTheme="majorHAnsi" w:cs="Times New Roman (Body CS)"/>
          <w:color w:val="000000" w:themeColor="text1"/>
          <w:lang w:val="en-US"/>
        </w:rPr>
        <w:t xml:space="preserve"> </w:t>
      </w:r>
      <w:r>
        <w:rPr>
          <w:rFonts w:asciiTheme="majorHAnsi" w:eastAsiaTheme="minorEastAsia" w:hAnsiTheme="majorHAnsi" w:cs="Times New Roman (Body CS)"/>
          <w:color w:val="000000" w:themeColor="text1"/>
          <w:lang w:val="en-US"/>
        </w:rPr>
        <w:t>(</w:t>
      </w:r>
      <w:hyperlink r:id="rId17" w:history="1">
        <w:r w:rsidRPr="00031BC8">
          <w:rPr>
            <w:rStyle w:val="Hyperlink"/>
            <w:rFonts w:eastAsiaTheme="minorEastAsia" w:cs="Times New Roman (Body CS)"/>
            <w:sz w:val="24"/>
            <w:lang w:val="en-US"/>
          </w:rPr>
          <w:t>Claire.bartlett3@cdu.edu.au</w:t>
        </w:r>
      </w:hyperlink>
      <w:r>
        <w:rPr>
          <w:rFonts w:asciiTheme="majorHAnsi" w:eastAsiaTheme="minorEastAsia" w:hAnsiTheme="majorHAnsi" w:cs="Times New Roman (Body CS)"/>
          <w:color w:val="000000" w:themeColor="text1"/>
          <w:lang w:val="en-US"/>
        </w:rPr>
        <w:t xml:space="preserve">). </w:t>
      </w:r>
    </w:p>
    <w:bookmarkEnd w:id="3"/>
    <w:p w14:paraId="3453BFCB" w14:textId="77777777" w:rsidR="00017DBE" w:rsidRPr="00D20182" w:rsidRDefault="00017DBE" w:rsidP="00017DBE">
      <w:pPr>
        <w:pStyle w:val="Default"/>
        <w:spacing w:before="120" w:after="120"/>
        <w:rPr>
          <w:rStyle w:val="Strong"/>
          <w:lang w:val="en-US"/>
        </w:rPr>
      </w:pPr>
      <w:r w:rsidRPr="00D20182">
        <w:rPr>
          <w:rStyle w:val="Strong"/>
          <w:lang w:val="en-US"/>
        </w:rPr>
        <w:t xml:space="preserve">Consequences Of Failure in Professional Experience Placement </w:t>
      </w:r>
    </w:p>
    <w:p w14:paraId="0BF18F1D" w14:textId="77777777" w:rsidR="00017DBE" w:rsidRDefault="00017DBE" w:rsidP="00017DBE">
      <w:pPr>
        <w:pStyle w:val="Default"/>
        <w:spacing w:before="120" w:after="120"/>
        <w:rPr>
          <w:rFonts w:asciiTheme="majorHAnsi" w:eastAsiaTheme="minorEastAsia" w:hAnsiTheme="majorHAnsi" w:cs="Times New Roman (Body CS)"/>
          <w:color w:val="000000" w:themeColor="text1"/>
          <w:lang w:val="en-US"/>
        </w:rPr>
      </w:pPr>
      <w:r w:rsidRPr="00D20182">
        <w:rPr>
          <w:rFonts w:asciiTheme="majorHAnsi" w:eastAsiaTheme="minorEastAsia" w:hAnsiTheme="majorHAnsi" w:cs="Times New Roman (Body CS)"/>
          <w:color w:val="000000" w:themeColor="text1"/>
          <w:lang w:val="en-US"/>
        </w:rPr>
        <w:t>A PST may be offered a second opportunity to suc</w:t>
      </w:r>
      <w:r>
        <w:rPr>
          <w:rFonts w:asciiTheme="majorHAnsi" w:eastAsiaTheme="minorEastAsia" w:hAnsiTheme="majorHAnsi" w:cs="Times New Roman (Body CS)"/>
          <w:color w:val="000000" w:themeColor="text1"/>
          <w:lang w:val="en-US"/>
        </w:rPr>
        <w:t>c</w:t>
      </w:r>
      <w:r w:rsidRPr="00D20182">
        <w:rPr>
          <w:rFonts w:asciiTheme="majorHAnsi" w:eastAsiaTheme="minorEastAsia" w:hAnsiTheme="majorHAnsi" w:cs="Times New Roman (Body CS)"/>
          <w:color w:val="000000" w:themeColor="text1"/>
          <w:lang w:val="en-US"/>
        </w:rPr>
        <w:t>essfully complete the placement component of the Professional Experience unit</w:t>
      </w:r>
      <w:r>
        <w:rPr>
          <w:rFonts w:asciiTheme="majorHAnsi" w:eastAsiaTheme="minorEastAsia" w:hAnsiTheme="majorHAnsi" w:cs="Times New Roman (Body CS)"/>
          <w:color w:val="000000" w:themeColor="text1"/>
          <w:lang w:val="en-US"/>
        </w:rPr>
        <w:t>, without re-enrolling</w:t>
      </w:r>
      <w:r w:rsidRPr="00D20182">
        <w:rPr>
          <w:rFonts w:asciiTheme="majorHAnsi" w:eastAsiaTheme="minorEastAsia" w:hAnsiTheme="majorHAnsi" w:cs="Times New Roman (Body CS)"/>
          <w:color w:val="000000" w:themeColor="text1"/>
          <w:lang w:val="en-US"/>
        </w:rPr>
        <w:t xml:space="preserve">. If the PST fails the placement component on their second opportunity, they have failed the unit. </w:t>
      </w:r>
    </w:p>
    <w:p w14:paraId="4D0C0022" w14:textId="77777777" w:rsidR="00017DBE" w:rsidRPr="00D20182" w:rsidRDefault="00017DBE" w:rsidP="00017DBE">
      <w:pPr>
        <w:pStyle w:val="Default"/>
        <w:spacing w:before="120" w:after="120"/>
        <w:rPr>
          <w:rFonts w:asciiTheme="majorHAnsi" w:eastAsiaTheme="minorEastAsia" w:hAnsiTheme="majorHAnsi" w:cs="Times New Roman (Body CS)"/>
          <w:color w:val="000000" w:themeColor="text1"/>
          <w:lang w:val="en-US"/>
        </w:rPr>
      </w:pPr>
      <w:r>
        <w:rPr>
          <w:rFonts w:asciiTheme="majorHAnsi" w:eastAsiaTheme="minorEastAsia" w:hAnsiTheme="majorHAnsi" w:cs="Times New Roman (Body CS)"/>
          <w:color w:val="000000" w:themeColor="text1"/>
          <w:lang w:val="en-US"/>
        </w:rPr>
        <w:t>If the second opportunity is unsuccessful, the PST needs to re-</w:t>
      </w:r>
      <w:proofErr w:type="spellStart"/>
      <w:r>
        <w:rPr>
          <w:rFonts w:asciiTheme="majorHAnsi" w:eastAsiaTheme="minorEastAsia" w:hAnsiTheme="majorHAnsi" w:cs="Times New Roman (Body CS)"/>
          <w:color w:val="000000" w:themeColor="text1"/>
          <w:lang w:val="en-US"/>
        </w:rPr>
        <w:t>enrol</w:t>
      </w:r>
      <w:proofErr w:type="spellEnd"/>
      <w:r>
        <w:rPr>
          <w:rFonts w:asciiTheme="majorHAnsi" w:eastAsiaTheme="minorEastAsia" w:hAnsiTheme="majorHAnsi" w:cs="Times New Roman (Body CS)"/>
          <w:color w:val="000000" w:themeColor="text1"/>
          <w:lang w:val="en-US"/>
        </w:rPr>
        <w:t xml:space="preserve"> in the Professional Experience placement unit to complete it. </w:t>
      </w:r>
    </w:p>
    <w:p w14:paraId="606E05D2" w14:textId="77777777" w:rsidR="00017DBE" w:rsidRPr="00D20182" w:rsidRDefault="00017DBE" w:rsidP="00017DBE">
      <w:pPr>
        <w:pStyle w:val="Default"/>
        <w:spacing w:before="120" w:after="120"/>
        <w:rPr>
          <w:rFonts w:asciiTheme="majorHAnsi" w:eastAsiaTheme="minorEastAsia" w:hAnsiTheme="majorHAnsi" w:cs="Times New Roman (Body CS)"/>
          <w:color w:val="000000" w:themeColor="text1"/>
          <w:lang w:val="en-US"/>
        </w:rPr>
      </w:pPr>
    </w:p>
    <w:p w14:paraId="77E23196" w14:textId="77777777" w:rsidR="00017DBE" w:rsidRPr="005B698C" w:rsidRDefault="00017DBE" w:rsidP="00017DBE">
      <w:pPr>
        <w:pStyle w:val="Heading1"/>
      </w:pPr>
      <w:r w:rsidRPr="005B698C">
        <w:t>Flow chart of the Concern Process</w:t>
      </w:r>
    </w:p>
    <w:p w14:paraId="3B9541B3" w14:textId="77777777" w:rsidR="00017DBE" w:rsidRPr="000D49BC" w:rsidRDefault="00017DBE" w:rsidP="00017DBE">
      <w:pPr>
        <w:rPr>
          <w:lang w:eastAsia="en-AU"/>
        </w:rPr>
      </w:pPr>
      <w:r>
        <w:rPr>
          <w:noProof/>
        </w:rPr>
        <w:drawing>
          <wp:inline distT="0" distB="0" distL="0" distR="0" wp14:anchorId="680653C1" wp14:editId="55C80A40">
            <wp:extent cx="5886450" cy="538099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8"/>
                    <a:stretch>
                      <a:fillRect/>
                    </a:stretch>
                  </pic:blipFill>
                  <pic:spPr>
                    <a:xfrm>
                      <a:off x="0" y="0"/>
                      <a:ext cx="5886450" cy="5380990"/>
                    </a:xfrm>
                    <a:prstGeom prst="rect">
                      <a:avLst/>
                    </a:prstGeom>
                  </pic:spPr>
                </pic:pic>
              </a:graphicData>
            </a:graphic>
          </wp:inline>
        </w:drawing>
      </w:r>
    </w:p>
    <w:p w14:paraId="14B31B1E" w14:textId="77777777" w:rsidR="00017DBE" w:rsidRDefault="00017DBE"/>
    <w:p w14:paraId="283917CA" w14:textId="275E1FA5" w:rsidR="0021239F" w:rsidRPr="0021239F" w:rsidRDefault="008A0A4D" w:rsidP="0021239F">
      <w:pPr>
        <w:sectPr w:rsidR="0021239F" w:rsidRPr="0021239F" w:rsidSect="00BE2912">
          <w:headerReference w:type="even" r:id="rId19"/>
          <w:footerReference w:type="default" r:id="rId20"/>
          <w:headerReference w:type="first" r:id="rId21"/>
          <w:footerReference w:type="first" r:id="rId22"/>
          <w:pgSz w:w="11900" w:h="16840"/>
          <w:pgMar w:top="1315" w:right="1315" w:bottom="1701" w:left="1315" w:header="850" w:footer="737" w:gutter="0"/>
          <w:cols w:space="708"/>
          <w:titlePg/>
          <w:docGrid w:linePitch="360"/>
        </w:sectPr>
      </w:pPr>
      <w:r>
        <w:br w:type="page"/>
      </w:r>
      <w:r w:rsidR="00017DBE">
        <w:lastRenderedPageBreak/>
        <w:t xml:space="preserve"> </w:t>
      </w:r>
    </w:p>
    <w:p w14:paraId="35F4DDDB" w14:textId="6A6651F7" w:rsidR="00BE2912" w:rsidRPr="00BE2912" w:rsidRDefault="005D5EE6" w:rsidP="009C604B">
      <w:pPr>
        <w:pStyle w:val="Title"/>
      </w:pPr>
      <w:r>
        <w:lastRenderedPageBreak/>
        <w:t xml:space="preserve">Notes: </w:t>
      </w:r>
      <w:commentRangeStart w:id="4"/>
      <w:commentRangeEnd w:id="4"/>
      <w:r>
        <w:rPr>
          <w:rStyle w:val="CommentReference"/>
        </w:rPr>
        <w:commentReference w:id="4"/>
      </w:r>
    </w:p>
    <w:sectPr w:rsidR="00BE2912" w:rsidRPr="00BE2912" w:rsidSect="00D62BCF">
      <w:headerReference w:type="first" r:id="rId27"/>
      <w:footerReference w:type="first" r:id="rId28"/>
      <w:pgSz w:w="11900" w:h="16840"/>
      <w:pgMar w:top="1315" w:right="1315" w:bottom="1701" w:left="1315" w:header="850" w:footer="73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Yvonne Zeegers" w:date="2021-12-10T09:44:00Z" w:initials="YZ">
    <w:p w14:paraId="5FB295DC" w14:textId="2A0E9F19" w:rsidR="6578B22D" w:rsidRDefault="6578B22D">
      <w:pPr>
        <w:pStyle w:val="CommentText"/>
      </w:pPr>
      <w:r>
        <w:t>for ??/by whom??    Im not sure of intent  i.e. is it to jot down  notes by the mentor as things unfold?</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B295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92B6647" w16cex:dateUtc="2021-12-10T0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B295DC" w16cid:durableId="792B66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FA27B" w14:textId="77777777" w:rsidR="00092E32" w:rsidRDefault="00092E32" w:rsidP="00452E05">
      <w:r>
        <w:separator/>
      </w:r>
    </w:p>
  </w:endnote>
  <w:endnote w:type="continuationSeparator" w:id="0">
    <w:p w14:paraId="521E782A" w14:textId="77777777" w:rsidR="00092E32" w:rsidRDefault="00092E32"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1BF0A" w14:textId="30D1F896" w:rsidR="003C091D" w:rsidRPr="00C62BC1" w:rsidRDefault="003C091D"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003F25D4">
      <w:rPr>
        <w:rFonts w:cstheme="majorHAnsi"/>
        <w:color w:val="000000" w:themeColor="text1"/>
        <w:sz w:val="20"/>
        <w:szCs w:val="20"/>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51E5F" w14:textId="1FCBAB4A" w:rsidR="003C091D" w:rsidRPr="00EC2C66" w:rsidRDefault="003C091D" w:rsidP="00F94096">
    <w:pPr>
      <w:pStyle w:val="BasicParagraph"/>
      <w:suppressAutoHyphens/>
      <w:spacing w:line="276" w:lineRule="auto"/>
      <w:ind w:right="1048"/>
      <w:jc w:val="right"/>
      <w:rPr>
        <w:rFonts w:cs="DIN-Light"/>
        <w:color w:val="3D3D3D"/>
        <w:sz w:val="16"/>
        <w:szCs w:val="16"/>
      </w:rPr>
    </w:pPr>
    <w:r w:rsidRPr="00F94096">
      <w:rPr>
        <w:rFonts w:cstheme="majorHAnsi"/>
        <w:b/>
        <w:bCs/>
        <w:color w:val="000000" w:themeColor="text1"/>
        <w:sz w:val="24"/>
        <w:lang w:val="en-GB"/>
      </w:rPr>
      <w:t xml:space="preserve">College of Indigenous Futures, </w:t>
    </w:r>
    <w:proofErr w:type="gramStart"/>
    <w:r w:rsidRPr="00F94096">
      <w:rPr>
        <w:rFonts w:cstheme="majorHAnsi"/>
        <w:b/>
        <w:bCs/>
        <w:color w:val="000000" w:themeColor="text1"/>
        <w:sz w:val="24"/>
        <w:lang w:val="en-GB"/>
      </w:rPr>
      <w:t>Education</w:t>
    </w:r>
    <w:proofErr w:type="gramEnd"/>
    <w:r w:rsidRPr="00F94096">
      <w:rPr>
        <w:rFonts w:cstheme="majorHAnsi"/>
        <w:b/>
        <w:bCs/>
        <w:color w:val="000000" w:themeColor="text1"/>
        <w:sz w:val="24"/>
        <w:lang w:val="en-GB"/>
      </w:rPr>
      <w:t xml:space="preserve"> and the Arts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063313"/>
      <w:docPartObj>
        <w:docPartGallery w:val="Page Numbers (Bottom of Page)"/>
        <w:docPartUnique/>
      </w:docPartObj>
    </w:sdtPr>
    <w:sdtEndPr>
      <w:rPr>
        <w:color w:val="7F7F7F" w:themeColor="background1" w:themeShade="7F"/>
        <w:spacing w:val="60"/>
      </w:rPr>
    </w:sdtEndPr>
    <w:sdtContent>
      <w:p w14:paraId="056D973E" w14:textId="77777777" w:rsidR="003C091D" w:rsidRDefault="00092E32">
        <w:pPr>
          <w:pStyle w:val="Footer"/>
          <w:pBdr>
            <w:top w:val="single" w:sz="4" w:space="1" w:color="D9D9D9" w:themeColor="background1" w:themeShade="D9"/>
          </w:pBdr>
          <w:rPr>
            <w:b/>
            <w:bCs/>
          </w:rPr>
        </w:pPr>
      </w:p>
    </w:sdtContent>
  </w:sdt>
  <w:p w14:paraId="584FD1BB" w14:textId="77777777" w:rsidR="003C091D" w:rsidRPr="00C62BC1" w:rsidRDefault="003C091D" w:rsidP="00AA10C7">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2</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6</w:t>
    </w:r>
    <w:r w:rsidRPr="00136EDE">
      <w:rPr>
        <w:rFonts w:cstheme="majorHAnsi"/>
        <w:color w:val="000000" w:themeColor="text1"/>
        <w:sz w:val="20"/>
        <w:szCs w:val="20"/>
        <w:lang w:val="en-GB"/>
      </w:rPr>
      <w:fldChar w:fldCharType="end"/>
    </w:r>
  </w:p>
  <w:p w14:paraId="092DDEB8" w14:textId="77777777" w:rsidR="003C091D" w:rsidRPr="00EC2C66" w:rsidRDefault="003C091D" w:rsidP="00AA10C7">
    <w:pPr>
      <w:pStyle w:val="BasicParagraph"/>
      <w:suppressAutoHyphens/>
      <w:spacing w:line="276" w:lineRule="auto"/>
      <w:ind w:right="1048"/>
      <w:rPr>
        <w:rFonts w:cs="DIN-Light"/>
        <w:color w:val="3D3D3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73C13" w14:textId="77777777" w:rsidR="00092E32" w:rsidRDefault="00092E32" w:rsidP="00452E05">
      <w:r>
        <w:separator/>
      </w:r>
    </w:p>
  </w:footnote>
  <w:footnote w:type="continuationSeparator" w:id="0">
    <w:p w14:paraId="2C808C3F" w14:textId="77777777" w:rsidR="00092E32" w:rsidRDefault="00092E32"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5F40" w14:textId="77777777" w:rsidR="003C091D" w:rsidRDefault="00092E32">
    <w:pPr>
      <w:pStyle w:val="Header"/>
    </w:pPr>
    <w:r>
      <w:rPr>
        <w:noProof/>
      </w:rPr>
      <w:pict w14:anchorId="6B653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B390" w14:textId="77777777" w:rsidR="003C091D" w:rsidRDefault="003C091D">
    <w:pPr>
      <w:pStyle w:val="Header"/>
    </w:pPr>
    <w:r>
      <w:rPr>
        <w:noProof/>
      </w:rPr>
      <w:drawing>
        <wp:anchor distT="0" distB="0" distL="114300" distR="114300" simplePos="0" relativeHeight="251657728" behindDoc="1" locked="0" layoutInCell="1" allowOverlap="1" wp14:anchorId="23F36ED3" wp14:editId="4CEF6799">
          <wp:simplePos x="0" y="0"/>
          <wp:positionH relativeFrom="column">
            <wp:posOffset>3571875</wp:posOffset>
          </wp:positionH>
          <wp:positionV relativeFrom="paragraph">
            <wp:posOffset>-1238885</wp:posOffset>
          </wp:positionV>
          <wp:extent cx="4041775" cy="292258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1" layoutInCell="1" allowOverlap="1" wp14:anchorId="17663559" wp14:editId="471945DD">
          <wp:simplePos x="0" y="0"/>
          <wp:positionH relativeFrom="page">
            <wp:posOffset>0</wp:posOffset>
          </wp:positionH>
          <wp:positionV relativeFrom="page">
            <wp:posOffset>0</wp:posOffset>
          </wp:positionV>
          <wp:extent cx="7563600" cy="10692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3AEBE" w14:textId="77777777" w:rsidR="003C091D" w:rsidRDefault="003C0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394B3A"/>
    <w:multiLevelType w:val="hybridMultilevel"/>
    <w:tmpl w:val="7CD2E7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726225"/>
    <w:multiLevelType w:val="hybridMultilevel"/>
    <w:tmpl w:val="8766F9F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15FC082B"/>
    <w:multiLevelType w:val="hybridMultilevel"/>
    <w:tmpl w:val="192AA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51FC0"/>
    <w:multiLevelType w:val="hybridMultilevel"/>
    <w:tmpl w:val="7A22DE96"/>
    <w:lvl w:ilvl="0" w:tplc="4A82CA9C">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38780D"/>
    <w:multiLevelType w:val="hybridMultilevel"/>
    <w:tmpl w:val="0444E14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6" w15:restartNumberingAfterBreak="0">
    <w:nsid w:val="1E4A3C33"/>
    <w:multiLevelType w:val="hybridMultilevel"/>
    <w:tmpl w:val="2D045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5EC0886"/>
    <w:multiLevelType w:val="hybridMultilevel"/>
    <w:tmpl w:val="6A98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3E686F"/>
    <w:multiLevelType w:val="hybridMultilevel"/>
    <w:tmpl w:val="1E120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 w15:restartNumberingAfterBreak="0">
    <w:nsid w:val="29E977AF"/>
    <w:multiLevelType w:val="hybridMultilevel"/>
    <w:tmpl w:val="821035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ED437D4"/>
    <w:multiLevelType w:val="hybridMultilevel"/>
    <w:tmpl w:val="A4AAA12A"/>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6D3794"/>
    <w:multiLevelType w:val="hybridMultilevel"/>
    <w:tmpl w:val="6AFA974A"/>
    <w:lvl w:ilvl="0" w:tplc="5E8A5248">
      <w:start w:val="1"/>
      <w:numFmt w:val="decimal"/>
      <w:lvlText w:val="%1."/>
      <w:lvlJc w:val="left"/>
      <w:pPr>
        <w:ind w:left="284" w:firstLine="0"/>
      </w:pPr>
      <w:rPr>
        <w:rFonts w:asciiTheme="minorHAnsi" w:eastAsia="Times New Roman" w:hAnsiTheme="minorHAnsi" w:cs="Times New Roman" w:hint="default"/>
        <w:b/>
        <w:bCs/>
        <w:i w:val="0"/>
        <w:strike w:val="0"/>
        <w:dstrike w:val="0"/>
        <w:color w:val="000000"/>
        <w:sz w:val="22"/>
        <w:szCs w:val="22"/>
        <w:u w:val="none" w:color="000000"/>
        <w:effect w:val="none"/>
        <w:bdr w:val="none" w:sz="0" w:space="0" w:color="auto" w:frame="1"/>
        <w:vertAlign w:val="baseline"/>
      </w:rPr>
    </w:lvl>
    <w:lvl w:ilvl="1" w:tplc="924CE2C8">
      <w:start w:val="1"/>
      <w:numFmt w:val="lowerLetter"/>
      <w:lvlText w:val="%2"/>
      <w:lvlJc w:val="left"/>
      <w:pPr>
        <w:ind w:left="10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9E00D47C">
      <w:start w:val="1"/>
      <w:numFmt w:val="lowerRoman"/>
      <w:lvlText w:val="%3"/>
      <w:lvlJc w:val="left"/>
      <w:pPr>
        <w:ind w:left="172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4C9688A6">
      <w:start w:val="1"/>
      <w:numFmt w:val="decimal"/>
      <w:lvlText w:val="%4"/>
      <w:lvlJc w:val="left"/>
      <w:pPr>
        <w:ind w:left="244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BC3E05D6">
      <w:start w:val="1"/>
      <w:numFmt w:val="lowerLetter"/>
      <w:lvlText w:val="%5"/>
      <w:lvlJc w:val="left"/>
      <w:pPr>
        <w:ind w:left="316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61902ECA">
      <w:start w:val="1"/>
      <w:numFmt w:val="lowerRoman"/>
      <w:lvlText w:val="%6"/>
      <w:lvlJc w:val="left"/>
      <w:pPr>
        <w:ind w:left="388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6DE8E602">
      <w:start w:val="1"/>
      <w:numFmt w:val="decimal"/>
      <w:lvlText w:val="%7"/>
      <w:lvlJc w:val="left"/>
      <w:pPr>
        <w:ind w:left="460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65C6780">
      <w:start w:val="1"/>
      <w:numFmt w:val="lowerLetter"/>
      <w:lvlText w:val="%8"/>
      <w:lvlJc w:val="left"/>
      <w:pPr>
        <w:ind w:left="532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20F6C764">
      <w:start w:val="1"/>
      <w:numFmt w:val="lowerRoman"/>
      <w:lvlText w:val="%9"/>
      <w:lvlJc w:val="left"/>
      <w:pPr>
        <w:ind w:left="6044"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376D7C92"/>
    <w:multiLevelType w:val="hybridMultilevel"/>
    <w:tmpl w:val="6CD4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DA5F10"/>
    <w:multiLevelType w:val="hybridMultilevel"/>
    <w:tmpl w:val="7916C6E8"/>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3A41C65"/>
    <w:multiLevelType w:val="hybridMultilevel"/>
    <w:tmpl w:val="411C5162"/>
    <w:lvl w:ilvl="0" w:tplc="A4C6E8BC">
      <w:start w:val="1"/>
      <w:numFmt w:val="decimal"/>
      <w:pStyle w:val="BODYBULLETS"/>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8A65E2"/>
    <w:multiLevelType w:val="hybridMultilevel"/>
    <w:tmpl w:val="378093C2"/>
    <w:lvl w:ilvl="0" w:tplc="E53CC78E">
      <w:start w:val="1"/>
      <w:numFmt w:val="decimal"/>
      <w:pStyle w:val="BodyNumbering"/>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AE27B4B"/>
    <w:multiLevelType w:val="hybridMultilevel"/>
    <w:tmpl w:val="94087534"/>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7" w15:restartNumberingAfterBreak="0">
    <w:nsid w:val="5BA47950"/>
    <w:multiLevelType w:val="hybridMultilevel"/>
    <w:tmpl w:val="3288ED76"/>
    <w:lvl w:ilvl="0" w:tplc="28D4A19A">
      <w:start w:val="1"/>
      <w:numFmt w:val="bullet"/>
      <w:pStyle w:val="tablebodydotpoints"/>
      <w:lvlText w:val=""/>
      <w:lvlJc w:val="left"/>
      <w:pPr>
        <w:ind w:left="502"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EE4F48"/>
    <w:multiLevelType w:val="hybridMultilevel"/>
    <w:tmpl w:val="00E247A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60B30E0D"/>
    <w:multiLevelType w:val="hybridMultilevel"/>
    <w:tmpl w:val="6E74D06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665" w:hanging="360"/>
      </w:pPr>
      <w:rPr>
        <w:rFonts w:ascii="Courier New" w:hAnsi="Courier New" w:cs="Courier New" w:hint="default"/>
      </w:rPr>
    </w:lvl>
    <w:lvl w:ilvl="2" w:tplc="0C090005" w:tentative="1">
      <w:start w:val="1"/>
      <w:numFmt w:val="bullet"/>
      <w:lvlText w:val=""/>
      <w:lvlJc w:val="left"/>
      <w:pPr>
        <w:ind w:left="2385" w:hanging="360"/>
      </w:pPr>
      <w:rPr>
        <w:rFonts w:ascii="Wingdings" w:hAnsi="Wingdings" w:hint="default"/>
      </w:rPr>
    </w:lvl>
    <w:lvl w:ilvl="3" w:tplc="0C090001" w:tentative="1">
      <w:start w:val="1"/>
      <w:numFmt w:val="bullet"/>
      <w:lvlText w:val=""/>
      <w:lvlJc w:val="left"/>
      <w:pPr>
        <w:ind w:left="3105" w:hanging="360"/>
      </w:pPr>
      <w:rPr>
        <w:rFonts w:ascii="Symbol" w:hAnsi="Symbol" w:hint="default"/>
      </w:rPr>
    </w:lvl>
    <w:lvl w:ilvl="4" w:tplc="0C090003" w:tentative="1">
      <w:start w:val="1"/>
      <w:numFmt w:val="bullet"/>
      <w:lvlText w:val="o"/>
      <w:lvlJc w:val="left"/>
      <w:pPr>
        <w:ind w:left="3825" w:hanging="360"/>
      </w:pPr>
      <w:rPr>
        <w:rFonts w:ascii="Courier New" w:hAnsi="Courier New" w:cs="Courier New" w:hint="default"/>
      </w:rPr>
    </w:lvl>
    <w:lvl w:ilvl="5" w:tplc="0C090005" w:tentative="1">
      <w:start w:val="1"/>
      <w:numFmt w:val="bullet"/>
      <w:lvlText w:val=""/>
      <w:lvlJc w:val="left"/>
      <w:pPr>
        <w:ind w:left="4545" w:hanging="360"/>
      </w:pPr>
      <w:rPr>
        <w:rFonts w:ascii="Wingdings" w:hAnsi="Wingdings" w:hint="default"/>
      </w:rPr>
    </w:lvl>
    <w:lvl w:ilvl="6" w:tplc="0C090001" w:tentative="1">
      <w:start w:val="1"/>
      <w:numFmt w:val="bullet"/>
      <w:lvlText w:val=""/>
      <w:lvlJc w:val="left"/>
      <w:pPr>
        <w:ind w:left="5265" w:hanging="360"/>
      </w:pPr>
      <w:rPr>
        <w:rFonts w:ascii="Symbol" w:hAnsi="Symbol" w:hint="default"/>
      </w:rPr>
    </w:lvl>
    <w:lvl w:ilvl="7" w:tplc="0C090003" w:tentative="1">
      <w:start w:val="1"/>
      <w:numFmt w:val="bullet"/>
      <w:lvlText w:val="o"/>
      <w:lvlJc w:val="left"/>
      <w:pPr>
        <w:ind w:left="5985" w:hanging="360"/>
      </w:pPr>
      <w:rPr>
        <w:rFonts w:ascii="Courier New" w:hAnsi="Courier New" w:cs="Courier New" w:hint="default"/>
      </w:rPr>
    </w:lvl>
    <w:lvl w:ilvl="8" w:tplc="0C090005" w:tentative="1">
      <w:start w:val="1"/>
      <w:numFmt w:val="bullet"/>
      <w:lvlText w:val=""/>
      <w:lvlJc w:val="left"/>
      <w:pPr>
        <w:ind w:left="6705" w:hanging="360"/>
      </w:pPr>
      <w:rPr>
        <w:rFonts w:ascii="Wingdings" w:hAnsi="Wingdings" w:hint="default"/>
      </w:rPr>
    </w:lvl>
  </w:abstractNum>
  <w:abstractNum w:abstractNumId="20" w15:restartNumberingAfterBreak="0">
    <w:nsid w:val="627C7137"/>
    <w:multiLevelType w:val="hybridMultilevel"/>
    <w:tmpl w:val="40568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9FD572B"/>
    <w:multiLevelType w:val="hybridMultilevel"/>
    <w:tmpl w:val="9A22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135BA8"/>
    <w:multiLevelType w:val="hybridMultilevel"/>
    <w:tmpl w:val="1BE6BC06"/>
    <w:lvl w:ilvl="0" w:tplc="55E243D2">
      <w:start w:val="1"/>
      <w:numFmt w:val="decimal"/>
      <w:lvlText w:val="%1."/>
      <w:lvlJc w:val="left"/>
      <w:pPr>
        <w:ind w:left="720" w:firstLine="0"/>
      </w:pPr>
      <w:rPr>
        <w:rFonts w:ascii="Cambria" w:eastAsia="Cambria" w:hAnsi="Cambria" w:cs="Cambria"/>
        <w:b/>
        <w:bCs/>
        <w:i w:val="0"/>
        <w:strike w:val="0"/>
        <w:dstrike w:val="0"/>
        <w:color w:val="000000"/>
        <w:sz w:val="22"/>
        <w:szCs w:val="22"/>
        <w:u w:val="none" w:color="000000"/>
        <w:effect w:val="none"/>
        <w:bdr w:val="none" w:sz="0" w:space="0" w:color="auto" w:frame="1"/>
        <w:vertAlign w:val="baseline"/>
      </w:rPr>
    </w:lvl>
    <w:lvl w:ilvl="1" w:tplc="BE5EA65E">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5B85AD4">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DF020E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9CA5406">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E0C8F8B4">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B3D22E86">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54BDB6">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C0C5F4A">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74C74F79"/>
    <w:multiLevelType w:val="hybridMultilevel"/>
    <w:tmpl w:val="37926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B721D4"/>
    <w:multiLevelType w:val="hybridMultilevel"/>
    <w:tmpl w:val="1F50C1F0"/>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num w:numId="1">
    <w:abstractNumId w:val="0"/>
  </w:num>
  <w:num w:numId="2">
    <w:abstractNumId w:val="14"/>
  </w:num>
  <w:num w:numId="3">
    <w:abstractNumId w:val="6"/>
  </w:num>
  <w:num w:numId="4">
    <w:abstractNumId w:val="17"/>
  </w:num>
  <w:num w:numId="5">
    <w:abstractNumId w:val="2"/>
  </w:num>
  <w:num w:numId="6">
    <w:abstractNumId w:val="5"/>
  </w:num>
  <w:num w:numId="7">
    <w:abstractNumId w:val="24"/>
  </w:num>
  <w:num w:numId="8">
    <w:abstractNumId w:val="16"/>
  </w:num>
  <w:num w:numId="9">
    <w:abstractNumId w:val="19"/>
  </w:num>
  <w:num w:numId="10">
    <w:abstractNumId w:val="10"/>
  </w:num>
  <w:num w:numId="11">
    <w:abstractNumId w:val="8"/>
  </w:num>
  <w:num w:numId="12">
    <w:abstractNumId w:val="20"/>
  </w:num>
  <w:num w:numId="13">
    <w:abstractNumId w:val="21"/>
  </w:num>
  <w:num w:numId="14">
    <w:abstractNumId w:val="15"/>
  </w:num>
  <w:num w:numId="15">
    <w:abstractNumId w:val="13"/>
  </w:num>
  <w:num w:numId="16">
    <w:abstractNumId w:val="22"/>
    <w:lvlOverride w:ilvl="0">
      <w:startOverride w:val="1"/>
    </w:lvlOverride>
    <w:lvlOverride w:ilvl="1"/>
    <w:lvlOverride w:ilvl="2"/>
    <w:lvlOverride w:ilvl="3"/>
    <w:lvlOverride w:ilvl="4"/>
    <w:lvlOverride w:ilvl="5"/>
    <w:lvlOverride w:ilvl="6"/>
    <w:lvlOverride w:ilvl="7"/>
    <w:lvlOverride w:ilvl="8"/>
  </w:num>
  <w:num w:numId="17">
    <w:abstractNumId w:val="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8"/>
  </w:num>
  <w:num w:numId="21">
    <w:abstractNumId w:val="12"/>
  </w:num>
  <w:num w:numId="22">
    <w:abstractNumId w:val="7"/>
  </w:num>
  <w:num w:numId="23">
    <w:abstractNumId w:val="3"/>
  </w:num>
  <w:num w:numId="24">
    <w:abstractNumId w:val="4"/>
  </w:num>
  <w:num w:numId="25">
    <w:abstractNumId w:val="2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vonne Zeegers">
    <w15:presenceInfo w15:providerId="AD" w15:userId="S::yvonne.zeegers@cdu.edu.au::bde6d0ef-2e77-48ff-8802-5bf38b2976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7598"/>
    <w:rsid w:val="00014EAB"/>
    <w:rsid w:val="00015FEA"/>
    <w:rsid w:val="00017DBE"/>
    <w:rsid w:val="00024BB7"/>
    <w:rsid w:val="00024C4C"/>
    <w:rsid w:val="000332D9"/>
    <w:rsid w:val="00033DA0"/>
    <w:rsid w:val="00047135"/>
    <w:rsid w:val="00092E32"/>
    <w:rsid w:val="0009532B"/>
    <w:rsid w:val="000C0B88"/>
    <w:rsid w:val="000D6105"/>
    <w:rsid w:val="000E1CB3"/>
    <w:rsid w:val="00126ED8"/>
    <w:rsid w:val="00127477"/>
    <w:rsid w:val="0018477E"/>
    <w:rsid w:val="00185330"/>
    <w:rsid w:val="0019204B"/>
    <w:rsid w:val="001936C2"/>
    <w:rsid w:val="001B5BCC"/>
    <w:rsid w:val="001C11FA"/>
    <w:rsid w:val="001E1067"/>
    <w:rsid w:val="001E1F33"/>
    <w:rsid w:val="0021239F"/>
    <w:rsid w:val="0029790B"/>
    <w:rsid w:val="002B562C"/>
    <w:rsid w:val="002E7254"/>
    <w:rsid w:val="002E7A80"/>
    <w:rsid w:val="00303C9B"/>
    <w:rsid w:val="0030563E"/>
    <w:rsid w:val="0033775F"/>
    <w:rsid w:val="00347E6A"/>
    <w:rsid w:val="00364A08"/>
    <w:rsid w:val="0037485F"/>
    <w:rsid w:val="00384C2A"/>
    <w:rsid w:val="00397830"/>
    <w:rsid w:val="003A1166"/>
    <w:rsid w:val="003C091D"/>
    <w:rsid w:val="003E1BDF"/>
    <w:rsid w:val="003E30BF"/>
    <w:rsid w:val="003E3DDE"/>
    <w:rsid w:val="003F25D4"/>
    <w:rsid w:val="0040018A"/>
    <w:rsid w:val="004135F6"/>
    <w:rsid w:val="00444794"/>
    <w:rsid w:val="00452E05"/>
    <w:rsid w:val="00476905"/>
    <w:rsid w:val="00476C29"/>
    <w:rsid w:val="00494903"/>
    <w:rsid w:val="004D66CC"/>
    <w:rsid w:val="004F140F"/>
    <w:rsid w:val="005021EC"/>
    <w:rsid w:val="00520DDD"/>
    <w:rsid w:val="005364A9"/>
    <w:rsid w:val="005564DE"/>
    <w:rsid w:val="005B1C72"/>
    <w:rsid w:val="005B6F71"/>
    <w:rsid w:val="005B7A93"/>
    <w:rsid w:val="005C0733"/>
    <w:rsid w:val="005C0870"/>
    <w:rsid w:val="005C7C06"/>
    <w:rsid w:val="005D23E1"/>
    <w:rsid w:val="005D5EE6"/>
    <w:rsid w:val="005E6863"/>
    <w:rsid w:val="006010A7"/>
    <w:rsid w:val="00630192"/>
    <w:rsid w:val="00642AE7"/>
    <w:rsid w:val="00655288"/>
    <w:rsid w:val="00671764"/>
    <w:rsid w:val="0067347A"/>
    <w:rsid w:val="006A7048"/>
    <w:rsid w:val="006B68F4"/>
    <w:rsid w:val="006C7837"/>
    <w:rsid w:val="006D45CD"/>
    <w:rsid w:val="006F75BF"/>
    <w:rsid w:val="00710665"/>
    <w:rsid w:val="0071573F"/>
    <w:rsid w:val="00715AAA"/>
    <w:rsid w:val="0072498C"/>
    <w:rsid w:val="00725256"/>
    <w:rsid w:val="00745A03"/>
    <w:rsid w:val="00752E7B"/>
    <w:rsid w:val="00754B1E"/>
    <w:rsid w:val="0075539F"/>
    <w:rsid w:val="00777306"/>
    <w:rsid w:val="00784418"/>
    <w:rsid w:val="007D066F"/>
    <w:rsid w:val="007D0B7D"/>
    <w:rsid w:val="007D2DE4"/>
    <w:rsid w:val="007E32A1"/>
    <w:rsid w:val="007E3647"/>
    <w:rsid w:val="007E4752"/>
    <w:rsid w:val="00802D3E"/>
    <w:rsid w:val="00802DAE"/>
    <w:rsid w:val="008254A1"/>
    <w:rsid w:val="008326DE"/>
    <w:rsid w:val="008519AE"/>
    <w:rsid w:val="00870C11"/>
    <w:rsid w:val="008A0A4D"/>
    <w:rsid w:val="008C382A"/>
    <w:rsid w:val="008E2D20"/>
    <w:rsid w:val="00905A2B"/>
    <w:rsid w:val="00920203"/>
    <w:rsid w:val="00924A6A"/>
    <w:rsid w:val="00924BEC"/>
    <w:rsid w:val="00960AB1"/>
    <w:rsid w:val="00962727"/>
    <w:rsid w:val="00965437"/>
    <w:rsid w:val="00972A44"/>
    <w:rsid w:val="009B1B0A"/>
    <w:rsid w:val="009C5AFD"/>
    <w:rsid w:val="009C604B"/>
    <w:rsid w:val="009D3E50"/>
    <w:rsid w:val="009D673D"/>
    <w:rsid w:val="009F4AD0"/>
    <w:rsid w:val="009F5723"/>
    <w:rsid w:val="00A15B54"/>
    <w:rsid w:val="00A3382D"/>
    <w:rsid w:val="00A72D40"/>
    <w:rsid w:val="00A828FF"/>
    <w:rsid w:val="00A86411"/>
    <w:rsid w:val="00AA10C7"/>
    <w:rsid w:val="00AB41B8"/>
    <w:rsid w:val="00AC03AC"/>
    <w:rsid w:val="00AC08C2"/>
    <w:rsid w:val="00AD6F7C"/>
    <w:rsid w:val="00B10FE8"/>
    <w:rsid w:val="00B36498"/>
    <w:rsid w:val="00B378BF"/>
    <w:rsid w:val="00B614D4"/>
    <w:rsid w:val="00B658DB"/>
    <w:rsid w:val="00B70657"/>
    <w:rsid w:val="00B9245E"/>
    <w:rsid w:val="00BE0325"/>
    <w:rsid w:val="00BE2912"/>
    <w:rsid w:val="00C13363"/>
    <w:rsid w:val="00C62BC1"/>
    <w:rsid w:val="00C773F6"/>
    <w:rsid w:val="00C85AC5"/>
    <w:rsid w:val="00CF0106"/>
    <w:rsid w:val="00D12FE2"/>
    <w:rsid w:val="00D62BCF"/>
    <w:rsid w:val="00DA6CF7"/>
    <w:rsid w:val="00DA76A1"/>
    <w:rsid w:val="00DF18F7"/>
    <w:rsid w:val="00DF47F4"/>
    <w:rsid w:val="00E10297"/>
    <w:rsid w:val="00E436A2"/>
    <w:rsid w:val="00E44A4D"/>
    <w:rsid w:val="00E47A87"/>
    <w:rsid w:val="00E51691"/>
    <w:rsid w:val="00E81C8A"/>
    <w:rsid w:val="00E824C9"/>
    <w:rsid w:val="00E82E56"/>
    <w:rsid w:val="00E944C1"/>
    <w:rsid w:val="00EC2C66"/>
    <w:rsid w:val="00EF358F"/>
    <w:rsid w:val="00F13160"/>
    <w:rsid w:val="00F3275B"/>
    <w:rsid w:val="00F505C2"/>
    <w:rsid w:val="00F50862"/>
    <w:rsid w:val="00F5328C"/>
    <w:rsid w:val="00F65813"/>
    <w:rsid w:val="00F733A1"/>
    <w:rsid w:val="00F94096"/>
    <w:rsid w:val="00FA07CA"/>
    <w:rsid w:val="00FA57AC"/>
    <w:rsid w:val="00FB1AF5"/>
    <w:rsid w:val="00FB4DAB"/>
    <w:rsid w:val="00FC4572"/>
    <w:rsid w:val="00FD782B"/>
    <w:rsid w:val="00FE5FDC"/>
    <w:rsid w:val="0360B74C"/>
    <w:rsid w:val="15543619"/>
    <w:rsid w:val="173A44BC"/>
    <w:rsid w:val="18A60DA5"/>
    <w:rsid w:val="1B5AB0F5"/>
    <w:rsid w:val="1C9FA73A"/>
    <w:rsid w:val="1D0DE34B"/>
    <w:rsid w:val="1FAB1353"/>
    <w:rsid w:val="2A64A265"/>
    <w:rsid w:val="2BE188ED"/>
    <w:rsid w:val="3B24C770"/>
    <w:rsid w:val="3F9914AC"/>
    <w:rsid w:val="432F98E3"/>
    <w:rsid w:val="48C4F4E8"/>
    <w:rsid w:val="498A9CBC"/>
    <w:rsid w:val="4B653CEE"/>
    <w:rsid w:val="4D36F476"/>
    <w:rsid w:val="4E8598BD"/>
    <w:rsid w:val="58185DC6"/>
    <w:rsid w:val="60B022ED"/>
    <w:rsid w:val="6578B22D"/>
    <w:rsid w:val="683006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017DBE"/>
    <w:pPr>
      <w:spacing w:after="40"/>
      <w:contextualSpacing/>
      <w:jc w:val="center"/>
    </w:pPr>
    <w:rPr>
      <w:rFonts w:ascii="Calibri Light" w:eastAsia="Calibri" w:hAnsi="Calibri Light" w:cs="Calibri Light"/>
      <w:b/>
      <w:color w:val="201645" w:themeColor="background2"/>
      <w:kern w:val="28"/>
      <w:sz w:val="44"/>
      <w:szCs w:val="44"/>
      <w:lang w:eastAsia="en-AU"/>
    </w:rPr>
  </w:style>
  <w:style w:type="character" w:customStyle="1" w:styleId="TitleChar">
    <w:name w:val="Title Char"/>
    <w:basedOn w:val="DefaultParagraphFont"/>
    <w:link w:val="Title"/>
    <w:uiPriority w:val="10"/>
    <w:rsid w:val="00017DBE"/>
    <w:rPr>
      <w:rFonts w:ascii="Calibri Light" w:eastAsia="Calibri" w:hAnsi="Calibri Light" w:cs="Calibri Light"/>
      <w:b/>
      <w:color w:val="201645" w:themeColor="background2"/>
      <w:kern w:val="28"/>
      <w:sz w:val="44"/>
      <w:szCs w:val="44"/>
      <w:lang w:val="en-US" w:eastAsia="en-AU"/>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character" w:customStyle="1" w:styleId="displayonly">
    <w:name w:val="display_only"/>
    <w:basedOn w:val="DefaultParagraphFont"/>
    <w:rsid w:val="00D62BCF"/>
  </w:style>
  <w:style w:type="paragraph" w:customStyle="1" w:styleId="tablebold">
    <w:name w:val="table bold"/>
    <w:basedOn w:val="Normal"/>
    <w:qFormat/>
    <w:rsid w:val="003F25D4"/>
    <w:pPr>
      <w:widowControl w:val="0"/>
      <w:suppressAutoHyphens/>
      <w:autoSpaceDE w:val="0"/>
      <w:autoSpaceDN w:val="0"/>
      <w:adjustRightInd w:val="0"/>
      <w:spacing w:before="120" w:after="120" w:line="288" w:lineRule="auto"/>
      <w:ind w:left="142"/>
    </w:pPr>
    <w:rPr>
      <w:rFonts w:ascii="Arial" w:eastAsiaTheme="minorHAnsi" w:hAnsi="Arial" w:cs="Arial"/>
      <w:b/>
      <w:bCs/>
      <w:color w:val="000000"/>
      <w:sz w:val="18"/>
      <w:szCs w:val="18"/>
      <w:lang w:val="en-AU"/>
    </w:rPr>
  </w:style>
  <w:style w:type="paragraph" w:customStyle="1" w:styleId="tabletext">
    <w:name w:val="table text"/>
    <w:basedOn w:val="tablebold"/>
    <w:qFormat/>
    <w:rsid w:val="003F25D4"/>
    <w:rPr>
      <w:b w:val="0"/>
    </w:rPr>
  </w:style>
  <w:style w:type="character" w:customStyle="1" w:styleId="bodytextChar">
    <w:name w:val="body text Char"/>
    <w:link w:val="BodyText1"/>
    <w:locked/>
    <w:rsid w:val="003F25D4"/>
    <w:rPr>
      <w:rFonts w:ascii="Arial" w:hAnsi="Arial" w:cs="Arial"/>
      <w:lang w:val="en-US"/>
    </w:rPr>
  </w:style>
  <w:style w:type="paragraph" w:customStyle="1" w:styleId="BodyText1">
    <w:name w:val="Body Text1"/>
    <w:basedOn w:val="Normal"/>
    <w:link w:val="bodytextChar"/>
    <w:qFormat/>
    <w:rsid w:val="003F25D4"/>
    <w:pPr>
      <w:widowControl w:val="0"/>
      <w:spacing w:before="60" w:after="60" w:line="276" w:lineRule="auto"/>
    </w:pPr>
    <w:rPr>
      <w:rFonts w:ascii="Arial" w:eastAsiaTheme="minorHAnsi" w:hAnsi="Arial" w:cs="Arial"/>
      <w:color w:val="auto"/>
      <w:sz w:val="24"/>
    </w:rPr>
  </w:style>
  <w:style w:type="character" w:styleId="PlaceholderText">
    <w:name w:val="Placeholder Text"/>
    <w:basedOn w:val="DefaultParagraphFont"/>
    <w:uiPriority w:val="99"/>
    <w:semiHidden/>
    <w:rsid w:val="003F25D4"/>
    <w:rPr>
      <w:color w:val="808080"/>
    </w:rPr>
  </w:style>
  <w:style w:type="paragraph" w:customStyle="1" w:styleId="BODYBULLETS">
    <w:name w:val="BODY BULLETS"/>
    <w:basedOn w:val="BodyText1"/>
    <w:qFormat/>
    <w:rsid w:val="00F505C2"/>
    <w:pPr>
      <w:numPr>
        <w:numId w:val="2"/>
      </w:numPr>
    </w:pPr>
    <w:rPr>
      <w:sz w:val="22"/>
      <w:szCs w:val="22"/>
    </w:rPr>
  </w:style>
  <w:style w:type="paragraph" w:customStyle="1" w:styleId="TABLEBODY">
    <w:name w:val="TABLE BODY"/>
    <w:basedOn w:val="BodyText1"/>
    <w:qFormat/>
    <w:rsid w:val="00F505C2"/>
    <w:pPr>
      <w:ind w:left="142"/>
    </w:pPr>
    <w:rPr>
      <w:sz w:val="20"/>
      <w:szCs w:val="20"/>
    </w:rPr>
  </w:style>
  <w:style w:type="paragraph" w:customStyle="1" w:styleId="TABLEBOLD0">
    <w:name w:val="TABLE BOLD"/>
    <w:basedOn w:val="Normal"/>
    <w:qFormat/>
    <w:rsid w:val="00F505C2"/>
    <w:pPr>
      <w:widowControl w:val="0"/>
      <w:spacing w:before="120" w:after="60" w:line="276" w:lineRule="auto"/>
      <w:ind w:left="147"/>
    </w:pPr>
    <w:rPr>
      <w:rFonts w:ascii="Arial" w:eastAsiaTheme="minorHAnsi" w:hAnsi="Arial" w:cs="Arial"/>
      <w:b/>
      <w:color w:val="auto"/>
      <w:sz w:val="20"/>
      <w:szCs w:val="20"/>
    </w:rPr>
  </w:style>
  <w:style w:type="paragraph" w:customStyle="1" w:styleId="Bullets1">
    <w:name w:val="Bullets 1"/>
    <w:basedOn w:val="Normal"/>
    <w:qFormat/>
    <w:rsid w:val="00F505C2"/>
    <w:pPr>
      <w:spacing w:before="80" w:after="80"/>
      <w:ind w:left="509" w:hanging="284"/>
    </w:pPr>
    <w:rPr>
      <w:rFonts w:ascii="Arial" w:eastAsiaTheme="minorHAnsi" w:hAnsi="Arial" w:cs="Arial"/>
      <w:color w:val="auto"/>
      <w:sz w:val="18"/>
      <w:szCs w:val="18"/>
    </w:rPr>
  </w:style>
  <w:style w:type="paragraph" w:customStyle="1" w:styleId="body">
    <w:name w:val="body"/>
    <w:basedOn w:val="Normal"/>
    <w:qFormat/>
    <w:rsid w:val="00F505C2"/>
    <w:pPr>
      <w:spacing w:before="120" w:after="240" w:line="276" w:lineRule="auto"/>
    </w:pPr>
    <w:rPr>
      <w:rFonts w:ascii="Arial" w:eastAsia="Calibri" w:hAnsi="Arial" w:cs="Arial"/>
      <w:color w:val="auto"/>
      <w:szCs w:val="22"/>
      <w:lang w:val="en-AU"/>
    </w:rPr>
  </w:style>
  <w:style w:type="paragraph" w:customStyle="1" w:styleId="tableheading">
    <w:name w:val="table heading"/>
    <w:basedOn w:val="body"/>
    <w:qFormat/>
    <w:rsid w:val="00F505C2"/>
    <w:pPr>
      <w:spacing w:after="120"/>
      <w:ind w:left="147"/>
    </w:pPr>
    <w:rPr>
      <w:b/>
    </w:rPr>
  </w:style>
  <w:style w:type="paragraph" w:customStyle="1" w:styleId="tablebodydotpoints">
    <w:name w:val="table body dot points"/>
    <w:basedOn w:val="body"/>
    <w:qFormat/>
    <w:rsid w:val="00F505C2"/>
    <w:pPr>
      <w:numPr>
        <w:numId w:val="4"/>
      </w:numPr>
      <w:spacing w:before="60" w:after="60"/>
    </w:pPr>
  </w:style>
  <w:style w:type="paragraph" w:customStyle="1" w:styleId="BodyNumbering">
    <w:name w:val="Body Numbering"/>
    <w:rsid w:val="00F505C2"/>
    <w:pPr>
      <w:widowControl w:val="0"/>
      <w:numPr>
        <w:numId w:val="14"/>
      </w:numPr>
      <w:adjustRightInd w:val="0"/>
      <w:spacing w:line="360" w:lineRule="atLeast"/>
      <w:textAlignment w:val="baseline"/>
    </w:pPr>
    <w:rPr>
      <w:rFonts w:ascii="Arial" w:eastAsia="Times New Roman" w:hAnsi="Arial" w:cs="Arial"/>
      <w:sz w:val="20"/>
      <w:szCs w:val="20"/>
    </w:rPr>
  </w:style>
  <w:style w:type="paragraph" w:customStyle="1" w:styleId="paragraph">
    <w:name w:val="paragraph"/>
    <w:basedOn w:val="Normal"/>
    <w:rsid w:val="004F140F"/>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4F140F"/>
  </w:style>
  <w:style w:type="character" w:customStyle="1" w:styleId="eop">
    <w:name w:val="eop"/>
    <w:basedOn w:val="DefaultParagraphFont"/>
    <w:rsid w:val="004F140F"/>
  </w:style>
  <w:style w:type="paragraph" w:customStyle="1" w:styleId="Bodyreg">
    <w:name w:val="Body reg"/>
    <w:qFormat/>
    <w:rsid w:val="002E7254"/>
    <w:pPr>
      <w:spacing w:before="120" w:after="120"/>
    </w:pPr>
    <w:rPr>
      <w:rFonts w:ascii="Arial" w:hAnsi="Arial" w:cs="Arial"/>
      <w:sz w:val="20"/>
      <w:szCs w:val="20"/>
      <w:lang w:val="en-US"/>
    </w:rPr>
  </w:style>
  <w:style w:type="paragraph" w:customStyle="1" w:styleId="Default">
    <w:name w:val="Default"/>
    <w:rsid w:val="00017DBE"/>
    <w:pPr>
      <w:autoSpaceDE w:val="0"/>
      <w:autoSpaceDN w:val="0"/>
      <w:adjustRightInd w:val="0"/>
    </w:pPr>
    <w:rPr>
      <w:rFonts w:ascii="Calibri" w:hAnsi="Calibri" w:cs="Calibri"/>
      <w:color w:val="000000"/>
      <w:lang w:val="en-GB"/>
    </w:rPr>
  </w:style>
  <w:style w:type="table" w:styleId="ListTable3-Accent6">
    <w:name w:val="List Table 3 Accent 6"/>
    <w:basedOn w:val="TableNormal"/>
    <w:uiPriority w:val="48"/>
    <w:rsid w:val="00017DBE"/>
    <w:tblPr>
      <w:tblStyleRowBandSize w:val="1"/>
      <w:tblStyleColBandSize w:val="1"/>
      <w:tblBorders>
        <w:top w:val="single" w:sz="4" w:space="0" w:color="007987" w:themeColor="accent6"/>
        <w:left w:val="single" w:sz="4" w:space="0" w:color="007987" w:themeColor="accent6"/>
        <w:bottom w:val="single" w:sz="4" w:space="0" w:color="007987" w:themeColor="accent6"/>
        <w:right w:val="single" w:sz="4" w:space="0" w:color="007987" w:themeColor="accent6"/>
      </w:tblBorders>
    </w:tblPr>
    <w:tblStylePr w:type="firstRow">
      <w:rPr>
        <w:b/>
        <w:bCs/>
        <w:color w:val="FFFFFF" w:themeColor="background1"/>
      </w:rPr>
      <w:tblPr/>
      <w:tcPr>
        <w:shd w:val="clear" w:color="auto" w:fill="007987" w:themeFill="accent6"/>
      </w:tcPr>
    </w:tblStylePr>
    <w:tblStylePr w:type="lastRow">
      <w:rPr>
        <w:b/>
        <w:bCs/>
      </w:rPr>
      <w:tblPr/>
      <w:tcPr>
        <w:tcBorders>
          <w:top w:val="double" w:sz="4" w:space="0" w:color="00798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987" w:themeColor="accent6"/>
          <w:right w:val="single" w:sz="4" w:space="0" w:color="007987" w:themeColor="accent6"/>
        </w:tcBorders>
      </w:tcPr>
    </w:tblStylePr>
    <w:tblStylePr w:type="band1Horz">
      <w:tblPr/>
      <w:tcPr>
        <w:tcBorders>
          <w:top w:val="single" w:sz="4" w:space="0" w:color="007987" w:themeColor="accent6"/>
          <w:bottom w:val="single" w:sz="4" w:space="0" w:color="00798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987" w:themeColor="accent6"/>
          <w:left w:val="nil"/>
        </w:tcBorders>
      </w:tcPr>
    </w:tblStylePr>
    <w:tblStylePr w:type="swCell">
      <w:tblPr/>
      <w:tcPr>
        <w:tcBorders>
          <w:top w:val="double" w:sz="4" w:space="0" w:color="007987" w:themeColor="accent6"/>
          <w:right w:val="nil"/>
        </w:tcBorders>
      </w:tcPr>
    </w:tblStylePr>
  </w:style>
  <w:style w:type="paragraph" w:styleId="Revision">
    <w:name w:val="Revision"/>
    <w:hidden/>
    <w:uiPriority w:val="99"/>
    <w:semiHidden/>
    <w:rsid w:val="00B36498"/>
    <w:rPr>
      <w:rFonts w:asciiTheme="majorHAnsi" w:eastAsiaTheme="minorEastAsia" w:hAnsiTheme="majorHAnsi" w:cs="Times New Roman (Body CS)"/>
      <w:color w:val="000000" w:themeColor="text1"/>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50685">
      <w:bodyDiv w:val="1"/>
      <w:marLeft w:val="0"/>
      <w:marRight w:val="0"/>
      <w:marTop w:val="0"/>
      <w:marBottom w:val="0"/>
      <w:divBdr>
        <w:top w:val="none" w:sz="0" w:space="0" w:color="auto"/>
        <w:left w:val="none" w:sz="0" w:space="0" w:color="auto"/>
        <w:bottom w:val="none" w:sz="0" w:space="0" w:color="auto"/>
        <w:right w:val="none" w:sz="0" w:space="0" w:color="auto"/>
      </w:divBdr>
    </w:div>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582764232">
      <w:bodyDiv w:val="1"/>
      <w:marLeft w:val="0"/>
      <w:marRight w:val="0"/>
      <w:marTop w:val="0"/>
      <w:marBottom w:val="0"/>
      <w:divBdr>
        <w:top w:val="none" w:sz="0" w:space="0" w:color="auto"/>
        <w:left w:val="none" w:sz="0" w:space="0" w:color="auto"/>
        <w:bottom w:val="none" w:sz="0" w:space="0" w:color="auto"/>
        <w:right w:val="none" w:sz="0" w:space="0" w:color="auto"/>
      </w:divBdr>
    </w:div>
    <w:div w:id="671688410">
      <w:bodyDiv w:val="1"/>
      <w:marLeft w:val="0"/>
      <w:marRight w:val="0"/>
      <w:marTop w:val="0"/>
      <w:marBottom w:val="0"/>
      <w:divBdr>
        <w:top w:val="none" w:sz="0" w:space="0" w:color="auto"/>
        <w:left w:val="none" w:sz="0" w:space="0" w:color="auto"/>
        <w:bottom w:val="none" w:sz="0" w:space="0" w:color="auto"/>
        <w:right w:val="none" w:sz="0" w:space="0" w:color="auto"/>
      </w:divBdr>
    </w:div>
    <w:div w:id="696584859">
      <w:bodyDiv w:val="1"/>
      <w:marLeft w:val="0"/>
      <w:marRight w:val="0"/>
      <w:marTop w:val="0"/>
      <w:marBottom w:val="0"/>
      <w:divBdr>
        <w:top w:val="none" w:sz="0" w:space="0" w:color="auto"/>
        <w:left w:val="none" w:sz="0" w:space="0" w:color="auto"/>
        <w:bottom w:val="none" w:sz="0" w:space="0" w:color="auto"/>
        <w:right w:val="none" w:sz="0" w:space="0" w:color="auto"/>
      </w:divBdr>
      <w:divsChild>
        <w:div w:id="923076930">
          <w:marLeft w:val="0"/>
          <w:marRight w:val="0"/>
          <w:marTop w:val="0"/>
          <w:marBottom w:val="0"/>
          <w:divBdr>
            <w:top w:val="none" w:sz="0" w:space="0" w:color="auto"/>
            <w:left w:val="none" w:sz="0" w:space="0" w:color="auto"/>
            <w:bottom w:val="none" w:sz="0" w:space="0" w:color="auto"/>
            <w:right w:val="none" w:sz="0" w:space="0" w:color="auto"/>
          </w:divBdr>
          <w:divsChild>
            <w:div w:id="190633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061715448">
      <w:bodyDiv w:val="1"/>
      <w:marLeft w:val="0"/>
      <w:marRight w:val="0"/>
      <w:marTop w:val="0"/>
      <w:marBottom w:val="0"/>
      <w:divBdr>
        <w:top w:val="none" w:sz="0" w:space="0" w:color="auto"/>
        <w:left w:val="none" w:sz="0" w:space="0" w:color="auto"/>
        <w:bottom w:val="none" w:sz="0" w:space="0" w:color="auto"/>
        <w:right w:val="none" w:sz="0" w:space="0" w:color="auto"/>
      </w:divBdr>
    </w:div>
    <w:div w:id="1117867235">
      <w:bodyDiv w:val="1"/>
      <w:marLeft w:val="0"/>
      <w:marRight w:val="0"/>
      <w:marTop w:val="0"/>
      <w:marBottom w:val="0"/>
      <w:divBdr>
        <w:top w:val="none" w:sz="0" w:space="0" w:color="auto"/>
        <w:left w:val="none" w:sz="0" w:space="0" w:color="auto"/>
        <w:bottom w:val="none" w:sz="0" w:space="0" w:color="auto"/>
        <w:right w:val="none" w:sz="0" w:space="0" w:color="auto"/>
      </w:divBdr>
    </w:div>
    <w:div w:id="1169633932">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34539438">
      <w:bodyDiv w:val="1"/>
      <w:marLeft w:val="0"/>
      <w:marRight w:val="0"/>
      <w:marTop w:val="0"/>
      <w:marBottom w:val="0"/>
      <w:divBdr>
        <w:top w:val="none" w:sz="0" w:space="0" w:color="auto"/>
        <w:left w:val="none" w:sz="0" w:space="0" w:color="auto"/>
        <w:bottom w:val="none" w:sz="0" w:space="0" w:color="auto"/>
        <w:right w:val="none" w:sz="0" w:space="0" w:color="auto"/>
      </w:divBdr>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794013448">
      <w:bodyDiv w:val="1"/>
      <w:marLeft w:val="0"/>
      <w:marRight w:val="0"/>
      <w:marTop w:val="0"/>
      <w:marBottom w:val="0"/>
      <w:divBdr>
        <w:top w:val="none" w:sz="0" w:space="0" w:color="auto"/>
        <w:left w:val="none" w:sz="0" w:space="0" w:color="auto"/>
        <w:bottom w:val="none" w:sz="0" w:space="0" w:color="auto"/>
        <w:right w:val="none" w:sz="0" w:space="0" w:color="auto"/>
      </w:divBdr>
    </w:div>
    <w:div w:id="1807509877">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u.edu.au/governance/doclibrary/byl-010.pdf" TargetMode="External"/><Relationship Id="rId18" Type="http://schemas.openxmlformats.org/officeDocument/2006/relationships/image" Target="media/image1.png"/><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cdu.edu.au/governance/doclibrary/cod-003.pdf" TargetMode="External"/><Relationship Id="rId17" Type="http://schemas.openxmlformats.org/officeDocument/2006/relationships/hyperlink" Target="mailto:Claire.bartlett3@cdu.edu.au"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Claire.bartlett3@cdu.edu.au" TargetMode="External"/><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school@cdu.edu.au" TargetMode="Externa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mailto:Claire.bartlett3@cdu.edu.au" TargetMode="External"/><Relationship Id="rId23" Type="http://schemas.openxmlformats.org/officeDocument/2006/relationships/comments" Target="comments.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aire.bartlett3@cdu.edu.au" TargetMode="External"/><Relationship Id="rId22" Type="http://schemas.openxmlformats.org/officeDocument/2006/relationships/footer" Target="footer2.xml"/><Relationship Id="rId27" Type="http://schemas.openxmlformats.org/officeDocument/2006/relationships/header" Target="header3.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679C85FA262484419FE36402088AB12E" ma:contentTypeVersion="4" ma:contentTypeDescription="新建文档。" ma:contentTypeScope="" ma:versionID="8520cc829173838494e60f8a50397a08">
  <xsd:schema xmlns:xsd="http://www.w3.org/2001/XMLSchema" xmlns:xs="http://www.w3.org/2001/XMLSchema" xmlns:p="http://schemas.microsoft.com/office/2006/metadata/properties" xmlns:ns2="a66b152d-23c5-499a-b19c-94cd7c40903b" targetNamespace="http://schemas.microsoft.com/office/2006/metadata/properties" ma:root="true" ma:fieldsID="6312f2c932c5bf280dd0806e58629452" ns2:_="">
    <xsd:import namespace="a66b152d-23c5-499a-b19c-94cd7c4090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CA0809-9B2F-4159-B482-4D5DFE3F8A2B}">
  <ds:schemaRefs>
    <ds:schemaRef ds:uri="http://schemas.openxmlformats.org/officeDocument/2006/bibliography"/>
  </ds:schemaRefs>
</ds:datastoreItem>
</file>

<file path=customXml/itemProps2.xml><?xml version="1.0" encoding="utf-8"?>
<ds:datastoreItem xmlns:ds="http://schemas.openxmlformats.org/officeDocument/2006/customXml" ds:itemID="{1466E1D2-FEF1-4332-A16F-CC6BE1BAA2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373B0D-45F8-45D9-A758-C4D420FB04DA}">
  <ds:schemaRefs>
    <ds:schemaRef ds:uri="http://schemas.microsoft.com/sharepoint/v3/contenttype/forms"/>
  </ds:schemaRefs>
</ds:datastoreItem>
</file>

<file path=customXml/itemProps4.xml><?xml version="1.0" encoding="utf-8"?>
<ds:datastoreItem xmlns:ds="http://schemas.openxmlformats.org/officeDocument/2006/customXml" ds:itemID="{87DFA7FB-D684-4ED1-A4A5-920056E80DD5}"/>
</file>

<file path=docProps/app.xml><?xml version="1.0" encoding="utf-8"?>
<Properties xmlns="http://schemas.openxmlformats.org/officeDocument/2006/extended-properties" xmlns:vt="http://schemas.openxmlformats.org/officeDocument/2006/docPropsVTypes">
  <Template>IAS124 UNIT NAME Unit Information S221 TEMPLATE</Template>
  <TotalTime>8</TotalTime>
  <Pages>7</Pages>
  <Words>1484</Words>
  <Characters>8463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Claire Bartlett</cp:lastModifiedBy>
  <cp:revision>6</cp:revision>
  <cp:lastPrinted>2019-11-04T23:10:00Z</cp:lastPrinted>
  <dcterms:created xsi:type="dcterms:W3CDTF">2021-10-07T11:52:00Z</dcterms:created>
  <dcterms:modified xsi:type="dcterms:W3CDTF">2021-12-12T11:08:00Z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ies>
</file>