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67FDF" w14:textId="4D9A5E80" w:rsidR="00C74BB4" w:rsidRPr="00007598" w:rsidRDefault="004D5878" w:rsidP="00C74BB4">
      <w:pPr>
        <w:pStyle w:val="Title"/>
      </w:pPr>
      <w:r>
        <w:t xml:space="preserve">Academic Freedom and Freedom of Speech Attestation Statement </w:t>
      </w:r>
      <w:r w:rsidR="0083395D">
        <w:t>20</w:t>
      </w:r>
      <w:r>
        <w:t>22</w:t>
      </w:r>
    </w:p>
    <w:p w14:paraId="2CBD3548" w14:textId="342F1E6B" w:rsidR="004D5878" w:rsidRDefault="004D5878" w:rsidP="00D127AE"/>
    <w:p w14:paraId="0EAEC797" w14:textId="622BA1BA" w:rsidR="004D5878" w:rsidRDefault="004D5878" w:rsidP="00D127AE"/>
    <w:p w14:paraId="71D29333" w14:textId="79579BD1" w:rsidR="001138F3" w:rsidRDefault="004D5878" w:rsidP="00D127AE">
      <w:r>
        <w:t xml:space="preserve">Charles Darwin University (CDU) </w:t>
      </w:r>
      <w:r w:rsidR="001138F3">
        <w:t xml:space="preserve">is committed to and supports the exercise of academic freedom and freedom of speech as set out in this statement and the </w:t>
      </w:r>
      <w:hyperlink r:id="rId8" w:history="1">
        <w:r w:rsidR="001138F3" w:rsidRPr="00F62CAE">
          <w:rPr>
            <w:rStyle w:val="Hyperlink"/>
            <w:sz w:val="22"/>
          </w:rPr>
          <w:t>CDU Academic Freedom and Freedom of Speech Policy</w:t>
        </w:r>
      </w:hyperlink>
      <w:r w:rsidR="001138F3">
        <w:t xml:space="preserve"> (Policy)</w:t>
      </w:r>
      <w:r w:rsidR="00B514F4">
        <w:t>.</w:t>
      </w:r>
    </w:p>
    <w:p w14:paraId="7F874899" w14:textId="1E721E99" w:rsidR="001138F3" w:rsidRDefault="001138F3" w:rsidP="00D127AE"/>
    <w:p w14:paraId="62362370" w14:textId="77777777" w:rsidR="00856C37" w:rsidRDefault="001138F3" w:rsidP="00D127AE">
      <w:r>
        <w:t xml:space="preserve">Academic freedom and freedom of speech is a defining value of CDU and should not be unnecessarily burdened by restrictions other than those imposed by law and set out in the principles of </w:t>
      </w:r>
      <w:r w:rsidRPr="001138F3">
        <w:rPr>
          <w:i/>
          <w:iCs/>
        </w:rPr>
        <w:t>the Model Code for the Protection of Freedom of Speech and Academic Freedom in Australian Higher Education Providers</w:t>
      </w:r>
      <w:r>
        <w:t xml:space="preserve"> (model code). </w:t>
      </w:r>
    </w:p>
    <w:p w14:paraId="5E0065B4" w14:textId="62C1CDF5" w:rsidR="00856C37" w:rsidRDefault="00856C37" w:rsidP="00D127AE"/>
    <w:p w14:paraId="3A4369B7" w14:textId="77777777" w:rsidR="009E18DC" w:rsidRDefault="009E18DC" w:rsidP="009E18DC">
      <w:r>
        <w:t xml:space="preserve">The Policy is based on the model code and sets out the principles upon which CDU staff members and students enjoy freedom of speech on CDU land or in connection with a CDU activity, subject to Reasonable Free Speech Restrictions as set out in CDU’s governance documents. </w:t>
      </w:r>
    </w:p>
    <w:p w14:paraId="6D974583" w14:textId="77777777" w:rsidR="009E18DC" w:rsidRDefault="009E18DC" w:rsidP="00D127AE"/>
    <w:p w14:paraId="24D2ACBE" w14:textId="77777777" w:rsidR="00DE7BBD" w:rsidRDefault="00DE7BBD" w:rsidP="00DE7BBD">
      <w:r>
        <w:t>CDU’s Values, as set out in the CDU Strategic Plan 2021-2026 affirm the fundamental nature of Openness:</w:t>
      </w:r>
    </w:p>
    <w:p w14:paraId="4139BE14" w14:textId="77777777" w:rsidR="00DE7BBD" w:rsidRDefault="00DE7BBD" w:rsidP="00DE7BBD"/>
    <w:p w14:paraId="5F3DE2ED" w14:textId="77777777" w:rsidR="00DE7BBD" w:rsidRPr="00776A1A" w:rsidRDefault="00DE7BBD" w:rsidP="00DE7BBD">
      <w:pPr>
        <w:ind w:left="720"/>
        <w:rPr>
          <w:i/>
          <w:iCs/>
        </w:rPr>
      </w:pPr>
      <w:r w:rsidRPr="00776A1A">
        <w:rPr>
          <w:i/>
          <w:iCs/>
        </w:rPr>
        <w:t xml:space="preserve">We communicate and listen openly and frankly in a way that is honest and respectful, </w:t>
      </w:r>
      <w:proofErr w:type="spellStart"/>
      <w:r w:rsidRPr="00776A1A">
        <w:rPr>
          <w:i/>
          <w:iCs/>
        </w:rPr>
        <w:t>recognising</w:t>
      </w:r>
      <w:proofErr w:type="spellEnd"/>
      <w:r w:rsidRPr="00776A1A">
        <w:rPr>
          <w:i/>
          <w:iCs/>
        </w:rPr>
        <w:t xml:space="preserve"> our limitations and embracing diverse perspectives. We share information with </w:t>
      </w:r>
      <w:proofErr w:type="spellStart"/>
      <w:r w:rsidRPr="00776A1A">
        <w:rPr>
          <w:i/>
          <w:iCs/>
        </w:rPr>
        <w:t>candour</w:t>
      </w:r>
      <w:proofErr w:type="spellEnd"/>
      <w:r w:rsidRPr="00776A1A">
        <w:rPr>
          <w:i/>
          <w:iCs/>
        </w:rPr>
        <w:t xml:space="preserve"> and empower our people with knowledge.</w:t>
      </w:r>
    </w:p>
    <w:p w14:paraId="2DF3E8AF" w14:textId="77777777" w:rsidR="009A0DAD" w:rsidRDefault="009A0DAD" w:rsidP="00D127AE"/>
    <w:p w14:paraId="5CDC0EA5" w14:textId="77777777" w:rsidR="00863DED" w:rsidRPr="00B76F3E" w:rsidRDefault="00856C37" w:rsidP="00D127AE">
      <w:pPr>
        <w:rPr>
          <w:b/>
          <w:bCs/>
        </w:rPr>
      </w:pPr>
      <w:r w:rsidRPr="00B76F3E">
        <w:rPr>
          <w:b/>
          <w:bCs/>
        </w:rPr>
        <w:t>CDU</w:t>
      </w:r>
      <w:r w:rsidR="00863DED" w:rsidRPr="00B76F3E">
        <w:rPr>
          <w:b/>
          <w:bCs/>
        </w:rPr>
        <w:t>’s support can be demonstrated as follows:</w:t>
      </w:r>
    </w:p>
    <w:p w14:paraId="6069452B" w14:textId="77777777" w:rsidR="00863DED" w:rsidRDefault="00863DED" w:rsidP="00D127AE"/>
    <w:p w14:paraId="1898DC77" w14:textId="04E578C4" w:rsidR="001138F3" w:rsidRPr="00985564" w:rsidRDefault="00985564" w:rsidP="00B76F3E">
      <w:pPr>
        <w:pStyle w:val="ListParagraph"/>
        <w:numPr>
          <w:ilvl w:val="0"/>
          <w:numId w:val="30"/>
        </w:numPr>
      </w:pPr>
      <w:r w:rsidRPr="00985564">
        <w:t>A p</w:t>
      </w:r>
      <w:r w:rsidR="00B76F3E" w:rsidRPr="00985564">
        <w:t xml:space="preserve">rovision in the </w:t>
      </w:r>
      <w:r>
        <w:t xml:space="preserve">current </w:t>
      </w:r>
      <w:r w:rsidR="00B76F3E" w:rsidRPr="00985564">
        <w:t>E</w:t>
      </w:r>
      <w:r w:rsidRPr="00985564">
        <w:t xml:space="preserve">nterprise Agreement, maintained </w:t>
      </w:r>
      <w:r>
        <w:t xml:space="preserve">and enhanced </w:t>
      </w:r>
      <w:r w:rsidRPr="00985564">
        <w:t>in the new proposed Enterprise Agreement.</w:t>
      </w:r>
    </w:p>
    <w:p w14:paraId="565B8133" w14:textId="7D0446FB" w:rsidR="005B5DAD" w:rsidRPr="00985564" w:rsidRDefault="005B5DAD" w:rsidP="00937D07">
      <w:pPr>
        <w:pStyle w:val="ListParagraph"/>
        <w:numPr>
          <w:ilvl w:val="0"/>
          <w:numId w:val="30"/>
        </w:numPr>
      </w:pPr>
      <w:r w:rsidRPr="00985564">
        <w:t>Workshops conducted with SET/VCAC members</w:t>
      </w:r>
      <w:r w:rsidR="00937D07" w:rsidRPr="00985564">
        <w:t xml:space="preserve">, including where </w:t>
      </w:r>
      <w:r w:rsidR="00985564" w:rsidRPr="00985564">
        <w:t xml:space="preserve">academic freedom </w:t>
      </w:r>
      <w:r w:rsidR="00937D07" w:rsidRPr="00985564">
        <w:t xml:space="preserve">relates to </w:t>
      </w:r>
      <w:r w:rsidR="00985564" w:rsidRPr="00985564">
        <w:t xml:space="preserve">third party or </w:t>
      </w:r>
      <w:r w:rsidR="00937D07" w:rsidRPr="00985564">
        <w:t>foreign arrangements</w:t>
      </w:r>
      <w:r w:rsidR="00985564" w:rsidRPr="00985564">
        <w:t>.</w:t>
      </w:r>
    </w:p>
    <w:p w14:paraId="646FBC45" w14:textId="77777777" w:rsidR="009A0DAD" w:rsidRDefault="009A0DAD" w:rsidP="004D5878"/>
    <w:p w14:paraId="1DD95303" w14:textId="5FF79F32" w:rsidR="00B76F3E" w:rsidRPr="00B76F3E" w:rsidRDefault="00B76F3E" w:rsidP="00B76F3E">
      <w:pPr>
        <w:rPr>
          <w:b/>
          <w:bCs/>
        </w:rPr>
      </w:pPr>
      <w:r w:rsidRPr="00B76F3E">
        <w:rPr>
          <w:b/>
          <w:bCs/>
        </w:rPr>
        <w:t>Issues of concern that have come to the attention of the University Council regarding freedom o</w:t>
      </w:r>
      <w:r w:rsidR="0083395D">
        <w:rPr>
          <w:b/>
          <w:bCs/>
        </w:rPr>
        <w:t>f</w:t>
      </w:r>
      <w:r w:rsidRPr="00B76F3E">
        <w:rPr>
          <w:b/>
          <w:bCs/>
        </w:rPr>
        <w:t xml:space="preserve"> speech and academic freedom.</w:t>
      </w:r>
    </w:p>
    <w:p w14:paraId="23A21931" w14:textId="1CAD419F" w:rsidR="00B76F3E" w:rsidRDefault="00B76F3E" w:rsidP="004D5878"/>
    <w:p w14:paraId="3DBB3BEA" w14:textId="229E4D28" w:rsidR="00B76F3E" w:rsidRDefault="00B76F3E" w:rsidP="004D5878">
      <w:r w:rsidRPr="00985564">
        <w:t>No issues</w:t>
      </w:r>
      <w:r w:rsidR="00985564">
        <w:t xml:space="preserve">, concerns or disputes </w:t>
      </w:r>
      <w:r w:rsidRPr="00985564">
        <w:t xml:space="preserve">have been raised over the course of </w:t>
      </w:r>
      <w:r w:rsidR="009B6541" w:rsidRPr="00985564">
        <w:t>20</w:t>
      </w:r>
      <w:r w:rsidR="00B15C39" w:rsidRPr="00985564">
        <w:t>22</w:t>
      </w:r>
      <w:r w:rsidRPr="00985564">
        <w:t>.</w:t>
      </w:r>
      <w:r w:rsidR="00985564">
        <w:t xml:space="preserve"> The VPGUS received one query from an academic staff member relating to academic freedom. The clause on academic freedom in the EA was the subject of several discussions during Enterprise Bargaining and a revised clause includes definitions from the French Model Code.  No issues were raised during the Your Voice survey in 2022.</w:t>
      </w:r>
    </w:p>
    <w:p w14:paraId="56C2114B" w14:textId="6123BD83" w:rsidR="004D5878" w:rsidRPr="00985564" w:rsidRDefault="004D5878" w:rsidP="00D127AE">
      <w:pPr>
        <w:rPr>
          <w:rFonts w:ascii="Jotia W00" w:eastAsia="Times New Roman" w:hAnsi="Jotia W00" w:cs="Arial"/>
          <w:color w:val="474747"/>
          <w:spacing w:val="2"/>
          <w:sz w:val="32"/>
          <w:szCs w:val="32"/>
          <w:lang w:val="en-AU" w:eastAsia="en-AU"/>
        </w:rPr>
      </w:pPr>
    </w:p>
    <w:sectPr w:rsidR="004D5878" w:rsidRPr="00985564" w:rsidSect="009B6541">
      <w:headerReference w:type="even" r:id="rId9"/>
      <w:headerReference w:type="default" r:id="rId10"/>
      <w:footerReference w:type="default" r:id="rId11"/>
      <w:headerReference w:type="first" r:id="rId12"/>
      <w:footerReference w:type="first" r:id="rId13"/>
      <w:pgSz w:w="11900" w:h="16840"/>
      <w:pgMar w:top="1315" w:right="1315" w:bottom="1701" w:left="1315" w:header="851"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456B8" w14:textId="77777777" w:rsidR="007B3D25" w:rsidRDefault="007B3D25" w:rsidP="00452E05">
      <w:r>
        <w:separator/>
      </w:r>
    </w:p>
  </w:endnote>
  <w:endnote w:type="continuationSeparator" w:id="0">
    <w:p w14:paraId="517AF5E5" w14:textId="77777777" w:rsidR="007B3D25" w:rsidRDefault="007B3D25"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inion Pro">
    <w:charset w:val="00"/>
    <w:family w:val="roman"/>
    <w:pitch w:val="variable"/>
    <w:sig w:usb0="60000287" w:usb1="00000001" w:usb2="00000000" w:usb3="00000000" w:csb0="0000019F" w:csb1="00000000"/>
  </w:font>
  <w:font w:name="Times New Roman (Headings CS)">
    <w:altName w:val="Times New Roman"/>
    <w:charset w:val="00"/>
    <w:family w:val="roman"/>
    <w:pitch w:val="default"/>
  </w:font>
  <w:font w:name="Jotia W00">
    <w:altName w:val="Cambria"/>
    <w:panose1 w:val="00000000000000000000"/>
    <w:charset w:val="00"/>
    <w:family w:val="roman"/>
    <w:notTrueType/>
    <w:pitch w:val="default"/>
  </w:font>
  <w:font w:name="DIN-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DDD5" w14:textId="44520993" w:rsidR="001B5BCC" w:rsidRPr="000B0975" w:rsidRDefault="00447F16"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2</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4568" w14:textId="46B02375"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C01FC" w14:textId="77777777" w:rsidR="007B3D25" w:rsidRDefault="007B3D25" w:rsidP="00452E05">
      <w:r>
        <w:separator/>
      </w:r>
    </w:p>
  </w:footnote>
  <w:footnote w:type="continuationSeparator" w:id="0">
    <w:p w14:paraId="6C543B80" w14:textId="77777777" w:rsidR="007B3D25" w:rsidRDefault="007B3D25"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F455" w14:textId="2DADF0BD" w:rsidR="00C3241C" w:rsidRDefault="007B3D25">
    <w:pPr>
      <w:pStyle w:val="Header"/>
    </w:pPr>
    <w:r>
      <w:rPr>
        <w:noProof/>
      </w:rPr>
      <w:pict w14:anchorId="04F95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422" o:spid="_x0000_s2051" type="#_x0000_t75" alt="" style="position:absolute;margin-left:0;margin-top:0;width:595.5pt;height:842pt;z-index:-251657216;mso-wrap-edited:f;mso-width-percent:0;mso-height-percent:0;mso-position-horizontal:center;mso-position-horizontal-relative:margin;mso-position-vertical:center;mso-position-vertical-relative:margin;mso-width-percent:0;mso-height-percent:0" o:allowincell="f">
          <v:imagedata r:id="rId1" o:title="Artboard 2 copy 4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szCs w:val="20"/>
      </w:rPr>
      <w:id w:val="-1503573854"/>
      <w:docPartObj>
        <w:docPartGallery w:val="Watermarks"/>
      </w:docPartObj>
    </w:sdtPr>
    <w:sdtEndPr/>
    <w:sdtContent>
      <w:p w14:paraId="098BF19D" w14:textId="1FE80B1A" w:rsidR="00397830" w:rsidRDefault="007B3D25" w:rsidP="00397830">
        <w:pPr>
          <w:pStyle w:val="Header"/>
          <w:tabs>
            <w:tab w:val="clear" w:pos="4680"/>
            <w:tab w:val="clear" w:pos="9360"/>
          </w:tabs>
          <w:rPr>
            <w:noProof/>
            <w:szCs w:val="20"/>
          </w:rPr>
        </w:pPr>
        <w:r>
          <w:rPr>
            <w:noProof/>
            <w:szCs w:val="20"/>
          </w:rPr>
          <w:pict w14:anchorId="34EF7F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423" o:spid="_x0000_s2050" type="#_x0000_t75" alt="" style="position:absolute;margin-left:0;margin-top:0;width:595.5pt;height:842pt;z-index:-251656192;mso-wrap-edited:f;mso-width-percent:0;mso-height-percent:0;mso-position-horizontal:center;mso-position-horizontal-relative:margin;mso-position-vertical:center;mso-position-vertical-relative:margin;mso-width-percent:0;mso-height-percent:0" o:allowincell="f">
              <v:imagedata r:id="rId1" o:title="Artboard 2 copy 42"/>
              <w10:wrap anchorx="margin" anchory="margin"/>
            </v:shape>
          </w:pict>
        </w:r>
      </w:p>
    </w:sdtContent>
  </w:sdt>
  <w:p w14:paraId="23FE9A2C" w14:textId="1B4BF95F" w:rsidR="00A5157C" w:rsidRDefault="00A5157C" w:rsidP="00397830">
    <w:pPr>
      <w:pStyle w:val="Header"/>
      <w:tabs>
        <w:tab w:val="clear" w:pos="4680"/>
        <w:tab w:val="clear" w:pos="9360"/>
      </w:tabs>
      <w:rPr>
        <w:noProof/>
        <w:szCs w:val="20"/>
      </w:rPr>
    </w:pPr>
  </w:p>
  <w:p w14:paraId="4CAA6762" w14:textId="77777777" w:rsidR="00A5157C" w:rsidRPr="00397830" w:rsidRDefault="00A5157C"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059D8" w14:textId="77777777" w:rsidR="00A5157C" w:rsidRDefault="00A5157C">
    <w:pPr>
      <w:pStyle w:val="Header"/>
    </w:pPr>
  </w:p>
  <w:p w14:paraId="3A19C470" w14:textId="67039C4E" w:rsidR="00C62BC1" w:rsidRDefault="007B3D25">
    <w:pPr>
      <w:pStyle w:val="Header"/>
    </w:pPr>
    <w:r>
      <w:rPr>
        <w:noProof/>
      </w:rPr>
      <w:pict w14:anchorId="52053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2421" o:spid="_x0000_s2049" type="#_x0000_t75" alt="" style="position:absolute;margin-left:-66pt;margin-top:-65.9pt;width:595.5pt;height:842pt;z-index:-251658240;mso-wrap-edited:f;mso-width-percent:0;mso-height-percent:0;mso-position-horizontal-relative:margin;mso-position-vertical-relative:margin;mso-width-percent:0;mso-height-percent:0" o:allowincell="f">
          <v:imagedata r:id="rId1" o:title="Artboard 2 copy 4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626EF"/>
    <w:multiLevelType w:val="hybridMultilevel"/>
    <w:tmpl w:val="A920B14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1" w15:restartNumberingAfterBreak="0">
    <w:nsid w:val="07063366"/>
    <w:multiLevelType w:val="hybridMultilevel"/>
    <w:tmpl w:val="4170C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F74142B"/>
    <w:multiLevelType w:val="hybridMultilevel"/>
    <w:tmpl w:val="7FFED9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95030E"/>
    <w:multiLevelType w:val="hybridMultilevel"/>
    <w:tmpl w:val="B2B0A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1A3B86"/>
    <w:multiLevelType w:val="hybridMultilevel"/>
    <w:tmpl w:val="7FFED9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381388"/>
    <w:multiLevelType w:val="hybridMultilevel"/>
    <w:tmpl w:val="F47E2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2F3F58"/>
    <w:multiLevelType w:val="hybridMultilevel"/>
    <w:tmpl w:val="A9AE1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8624A4"/>
    <w:multiLevelType w:val="multilevel"/>
    <w:tmpl w:val="A4109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74954"/>
    <w:multiLevelType w:val="hybridMultilevel"/>
    <w:tmpl w:val="A7329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E07D76"/>
    <w:multiLevelType w:val="hybridMultilevel"/>
    <w:tmpl w:val="D430E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066F6"/>
    <w:multiLevelType w:val="hybridMultilevel"/>
    <w:tmpl w:val="574A4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316AB8"/>
    <w:multiLevelType w:val="hybridMultilevel"/>
    <w:tmpl w:val="C122C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6BA5E5F"/>
    <w:multiLevelType w:val="hybridMultilevel"/>
    <w:tmpl w:val="654A6414"/>
    <w:lvl w:ilvl="0" w:tplc="804EA568">
      <w:start w:val="1"/>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803E9D"/>
    <w:multiLevelType w:val="multilevel"/>
    <w:tmpl w:val="7A245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9F6C3F"/>
    <w:multiLevelType w:val="hybridMultilevel"/>
    <w:tmpl w:val="405EA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9D7D95"/>
    <w:multiLevelType w:val="multilevel"/>
    <w:tmpl w:val="36B6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C241D5"/>
    <w:multiLevelType w:val="hybridMultilevel"/>
    <w:tmpl w:val="9DB6E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9B3A59"/>
    <w:multiLevelType w:val="hybridMultilevel"/>
    <w:tmpl w:val="5FB64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C56CAF"/>
    <w:multiLevelType w:val="hybridMultilevel"/>
    <w:tmpl w:val="9C4A4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25"/>
  </w:num>
  <w:num w:numId="13">
    <w:abstractNumId w:val="17"/>
  </w:num>
  <w:num w:numId="14">
    <w:abstractNumId w:val="20"/>
  </w:num>
  <w:num w:numId="15">
    <w:abstractNumId w:val="23"/>
  </w:num>
  <w:num w:numId="16">
    <w:abstractNumId w:val="14"/>
  </w:num>
  <w:num w:numId="17">
    <w:abstractNumId w:val="29"/>
  </w:num>
  <w:num w:numId="18">
    <w:abstractNumId w:val="11"/>
  </w:num>
  <w:num w:numId="19">
    <w:abstractNumId w:val="26"/>
  </w:num>
  <w:num w:numId="20">
    <w:abstractNumId w:val="10"/>
  </w:num>
  <w:num w:numId="21">
    <w:abstractNumId w:val="21"/>
  </w:num>
  <w:num w:numId="22">
    <w:abstractNumId w:val="19"/>
  </w:num>
  <w:num w:numId="23">
    <w:abstractNumId w:val="30"/>
  </w:num>
  <w:num w:numId="24">
    <w:abstractNumId w:val="28"/>
  </w:num>
  <w:num w:numId="25">
    <w:abstractNumId w:val="16"/>
  </w:num>
  <w:num w:numId="26">
    <w:abstractNumId w:val="15"/>
  </w:num>
  <w:num w:numId="27">
    <w:abstractNumId w:val="27"/>
  </w:num>
  <w:num w:numId="28">
    <w:abstractNumId w:val="18"/>
  </w:num>
  <w:num w:numId="29">
    <w:abstractNumId w:val="24"/>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505AC"/>
    <w:rsid w:val="000A08DC"/>
    <w:rsid w:val="000B0975"/>
    <w:rsid w:val="000B2BDF"/>
    <w:rsid w:val="000D6105"/>
    <w:rsid w:val="001138F3"/>
    <w:rsid w:val="00127477"/>
    <w:rsid w:val="001471E5"/>
    <w:rsid w:val="00160FEF"/>
    <w:rsid w:val="00186F12"/>
    <w:rsid w:val="001B5BCC"/>
    <w:rsid w:val="001D7813"/>
    <w:rsid w:val="00222C3F"/>
    <w:rsid w:val="002649AC"/>
    <w:rsid w:val="00275AFD"/>
    <w:rsid w:val="0029790B"/>
    <w:rsid w:val="00347E6A"/>
    <w:rsid w:val="00352E0F"/>
    <w:rsid w:val="0037485F"/>
    <w:rsid w:val="00384C2A"/>
    <w:rsid w:val="00397830"/>
    <w:rsid w:val="003A36DE"/>
    <w:rsid w:val="003A5467"/>
    <w:rsid w:val="003E30BF"/>
    <w:rsid w:val="004135F6"/>
    <w:rsid w:val="00432829"/>
    <w:rsid w:val="00444794"/>
    <w:rsid w:val="00447F16"/>
    <w:rsid w:val="00452E05"/>
    <w:rsid w:val="00476905"/>
    <w:rsid w:val="00494903"/>
    <w:rsid w:val="004D130C"/>
    <w:rsid w:val="004D5878"/>
    <w:rsid w:val="005021EC"/>
    <w:rsid w:val="00534208"/>
    <w:rsid w:val="005364A9"/>
    <w:rsid w:val="005564DE"/>
    <w:rsid w:val="00571FEF"/>
    <w:rsid w:val="005B1C72"/>
    <w:rsid w:val="005B5DAD"/>
    <w:rsid w:val="005B6292"/>
    <w:rsid w:val="005B6F71"/>
    <w:rsid w:val="005C0733"/>
    <w:rsid w:val="005E6863"/>
    <w:rsid w:val="00630192"/>
    <w:rsid w:val="00710665"/>
    <w:rsid w:val="00725256"/>
    <w:rsid w:val="00752E7B"/>
    <w:rsid w:val="00753210"/>
    <w:rsid w:val="00776A1A"/>
    <w:rsid w:val="007B3D25"/>
    <w:rsid w:val="007D0B7D"/>
    <w:rsid w:val="007E32A1"/>
    <w:rsid w:val="007E4752"/>
    <w:rsid w:val="00802D3E"/>
    <w:rsid w:val="00825CC8"/>
    <w:rsid w:val="008326DE"/>
    <w:rsid w:val="0083395D"/>
    <w:rsid w:val="00856C37"/>
    <w:rsid w:val="00863DED"/>
    <w:rsid w:val="008C382A"/>
    <w:rsid w:val="008F246D"/>
    <w:rsid w:val="00924A6A"/>
    <w:rsid w:val="009377C3"/>
    <w:rsid w:val="00937D07"/>
    <w:rsid w:val="00985564"/>
    <w:rsid w:val="00990A48"/>
    <w:rsid w:val="009A0DAD"/>
    <w:rsid w:val="009B6541"/>
    <w:rsid w:val="009D673D"/>
    <w:rsid w:val="009E18DC"/>
    <w:rsid w:val="009F3EFC"/>
    <w:rsid w:val="009F4AD0"/>
    <w:rsid w:val="00A3382D"/>
    <w:rsid w:val="00A5157C"/>
    <w:rsid w:val="00A61120"/>
    <w:rsid w:val="00A72D40"/>
    <w:rsid w:val="00AE12D1"/>
    <w:rsid w:val="00B05268"/>
    <w:rsid w:val="00B15C39"/>
    <w:rsid w:val="00B514F4"/>
    <w:rsid w:val="00B658DB"/>
    <w:rsid w:val="00B76F3E"/>
    <w:rsid w:val="00B9245E"/>
    <w:rsid w:val="00BB309E"/>
    <w:rsid w:val="00BE0325"/>
    <w:rsid w:val="00C3241C"/>
    <w:rsid w:val="00C53632"/>
    <w:rsid w:val="00C62BC1"/>
    <w:rsid w:val="00C74BB4"/>
    <w:rsid w:val="00CE2018"/>
    <w:rsid w:val="00D127AE"/>
    <w:rsid w:val="00DA6CF7"/>
    <w:rsid w:val="00DE7BBD"/>
    <w:rsid w:val="00DF18F7"/>
    <w:rsid w:val="00DF47F4"/>
    <w:rsid w:val="00E44A4D"/>
    <w:rsid w:val="00E634BF"/>
    <w:rsid w:val="00E7374F"/>
    <w:rsid w:val="00E81C8A"/>
    <w:rsid w:val="00E82E56"/>
    <w:rsid w:val="00E944C1"/>
    <w:rsid w:val="00EB0A5E"/>
    <w:rsid w:val="00EC2C66"/>
    <w:rsid w:val="00F62CAE"/>
    <w:rsid w:val="00F74278"/>
    <w:rsid w:val="00F90255"/>
    <w:rsid w:val="00FA07CA"/>
    <w:rsid w:val="00FA2FB0"/>
    <w:rsid w:val="00FC20E3"/>
    <w:rsid w:val="00FC715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007598"/>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007598"/>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character" w:styleId="UnresolvedMention">
    <w:name w:val="Unresolved Mention"/>
    <w:basedOn w:val="DefaultParagraphFont"/>
    <w:uiPriority w:val="99"/>
    <w:semiHidden/>
    <w:unhideWhenUsed/>
    <w:rsid w:val="00A61120"/>
    <w:rPr>
      <w:color w:val="605E5C"/>
      <w:shd w:val="clear" w:color="auto" w:fill="E1DFDD"/>
    </w:rPr>
  </w:style>
  <w:style w:type="character" w:styleId="FollowedHyperlink">
    <w:name w:val="FollowedHyperlink"/>
    <w:basedOn w:val="DefaultParagraphFont"/>
    <w:uiPriority w:val="99"/>
    <w:semiHidden/>
    <w:unhideWhenUsed/>
    <w:rsid w:val="008F246D"/>
    <w:rPr>
      <w:color w:val="71CE9B" w:themeColor="followedHyperlink"/>
      <w:u w:val="single"/>
    </w:rPr>
  </w:style>
  <w:style w:type="paragraph" w:customStyle="1" w:styleId="intro">
    <w:name w:val="intro"/>
    <w:basedOn w:val="Normal"/>
    <w:rsid w:val="004D5878"/>
    <w:pPr>
      <w:spacing w:before="100" w:beforeAutospacing="1" w:after="100" w:afterAutospacing="1"/>
    </w:pPr>
    <w:rPr>
      <w:rFonts w:ascii="Times New Roman" w:eastAsia="Times New Roman" w:hAnsi="Times New Roman" w:cs="Times New Roman"/>
      <w:color w:val="auto"/>
      <w:sz w:val="24"/>
      <w:lang w:val="en-AU" w:eastAsia="en-AU"/>
    </w:rPr>
  </w:style>
  <w:style w:type="paragraph" w:styleId="NormalWeb">
    <w:name w:val="Normal (Web)"/>
    <w:basedOn w:val="Normal"/>
    <w:uiPriority w:val="99"/>
    <w:semiHidden/>
    <w:unhideWhenUsed/>
    <w:rsid w:val="004D5878"/>
    <w:pPr>
      <w:spacing w:before="100" w:beforeAutospacing="1" w:after="100" w:afterAutospacing="1"/>
    </w:pPr>
    <w:rPr>
      <w:rFonts w:ascii="Times New Roman" w:eastAsia="Times New Roman" w:hAnsi="Times New Roman" w:cs="Times New Roman"/>
      <w:color w:val="auto"/>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567024">
      <w:bodyDiv w:val="1"/>
      <w:marLeft w:val="0"/>
      <w:marRight w:val="0"/>
      <w:marTop w:val="0"/>
      <w:marBottom w:val="0"/>
      <w:divBdr>
        <w:top w:val="none" w:sz="0" w:space="0" w:color="auto"/>
        <w:left w:val="none" w:sz="0" w:space="0" w:color="auto"/>
        <w:bottom w:val="none" w:sz="0" w:space="0" w:color="auto"/>
        <w:right w:val="none" w:sz="0" w:space="0" w:color="auto"/>
      </w:divBdr>
    </w:div>
    <w:div w:id="1896773679">
      <w:bodyDiv w:val="1"/>
      <w:marLeft w:val="0"/>
      <w:marRight w:val="0"/>
      <w:marTop w:val="0"/>
      <w:marBottom w:val="0"/>
      <w:divBdr>
        <w:top w:val="none" w:sz="0" w:space="0" w:color="auto"/>
        <w:left w:val="none" w:sz="0" w:space="0" w:color="auto"/>
        <w:bottom w:val="none" w:sz="0" w:space="0" w:color="auto"/>
        <w:right w:val="none" w:sz="0" w:space="0" w:color="auto"/>
      </w:divBdr>
      <w:divsChild>
        <w:div w:id="1345667730">
          <w:marLeft w:val="0"/>
          <w:marRight w:val="0"/>
          <w:marTop w:val="0"/>
          <w:marBottom w:val="0"/>
          <w:divBdr>
            <w:top w:val="none" w:sz="0" w:space="0" w:color="auto"/>
            <w:left w:val="none" w:sz="0" w:space="0" w:color="auto"/>
            <w:bottom w:val="none" w:sz="0" w:space="0" w:color="auto"/>
            <w:right w:val="none" w:sz="0" w:space="0" w:color="auto"/>
          </w:divBdr>
          <w:divsChild>
            <w:div w:id="1845246735">
              <w:marLeft w:val="0"/>
              <w:marRight w:val="0"/>
              <w:marTop w:val="0"/>
              <w:marBottom w:val="0"/>
              <w:divBdr>
                <w:top w:val="none" w:sz="0" w:space="0" w:color="auto"/>
                <w:left w:val="none" w:sz="0" w:space="0" w:color="auto"/>
                <w:bottom w:val="none" w:sz="0" w:space="0" w:color="auto"/>
                <w:right w:val="none" w:sz="0" w:space="0" w:color="auto"/>
              </w:divBdr>
              <w:divsChild>
                <w:div w:id="2104371899">
                  <w:marLeft w:val="0"/>
                  <w:marRight w:val="0"/>
                  <w:marTop w:val="0"/>
                  <w:marBottom w:val="0"/>
                  <w:divBdr>
                    <w:top w:val="none" w:sz="0" w:space="0" w:color="auto"/>
                    <w:left w:val="none" w:sz="0" w:space="0" w:color="auto"/>
                    <w:bottom w:val="none" w:sz="0" w:space="0" w:color="auto"/>
                    <w:right w:val="none" w:sz="0" w:space="0" w:color="auto"/>
                  </w:divBdr>
                  <w:divsChild>
                    <w:div w:id="849028008">
                      <w:marLeft w:val="0"/>
                      <w:marRight w:val="0"/>
                      <w:marTop w:val="0"/>
                      <w:marBottom w:val="0"/>
                      <w:divBdr>
                        <w:top w:val="none" w:sz="0" w:space="23" w:color="FFFFFF"/>
                        <w:left w:val="none" w:sz="0" w:space="23" w:color="FFFFFF"/>
                        <w:bottom w:val="none" w:sz="0" w:space="23" w:color="FFFFFF"/>
                        <w:right w:val="none" w:sz="0" w:space="23" w:color="FFFFFF"/>
                      </w:divBdr>
                    </w:div>
                  </w:divsChild>
                </w:div>
              </w:divsChild>
            </w:div>
          </w:divsChild>
        </w:div>
        <w:div w:id="19475234">
          <w:marLeft w:val="0"/>
          <w:marRight w:val="0"/>
          <w:marTop w:val="0"/>
          <w:marBottom w:val="0"/>
          <w:divBdr>
            <w:top w:val="none" w:sz="0" w:space="0" w:color="auto"/>
            <w:left w:val="none" w:sz="0" w:space="0" w:color="auto"/>
            <w:bottom w:val="single" w:sz="6" w:space="0" w:color="auto"/>
            <w:right w:val="none" w:sz="0" w:space="0" w:color="auto"/>
          </w:divBdr>
          <w:divsChild>
            <w:div w:id="766654918">
              <w:marLeft w:val="0"/>
              <w:marRight w:val="0"/>
              <w:marTop w:val="0"/>
              <w:marBottom w:val="0"/>
              <w:divBdr>
                <w:top w:val="none" w:sz="0" w:space="0" w:color="auto"/>
                <w:left w:val="none" w:sz="0" w:space="0" w:color="auto"/>
                <w:bottom w:val="none" w:sz="0" w:space="0" w:color="auto"/>
                <w:right w:val="none" w:sz="0" w:space="0" w:color="auto"/>
              </w:divBdr>
            </w:div>
          </w:divsChild>
        </w:div>
        <w:div w:id="1709646302">
          <w:marLeft w:val="0"/>
          <w:marRight w:val="0"/>
          <w:marTop w:val="0"/>
          <w:marBottom w:val="0"/>
          <w:divBdr>
            <w:top w:val="none" w:sz="0" w:space="0" w:color="auto"/>
            <w:left w:val="none" w:sz="0" w:space="0" w:color="auto"/>
            <w:bottom w:val="none" w:sz="0" w:space="0" w:color="auto"/>
            <w:right w:val="none" w:sz="0" w:space="0" w:color="auto"/>
          </w:divBdr>
          <w:divsChild>
            <w:div w:id="2110272728">
              <w:marLeft w:val="0"/>
              <w:marRight w:val="0"/>
              <w:marTop w:val="0"/>
              <w:marBottom w:val="0"/>
              <w:divBdr>
                <w:top w:val="none" w:sz="0" w:space="0" w:color="auto"/>
                <w:left w:val="none" w:sz="0" w:space="0" w:color="auto"/>
                <w:bottom w:val="none" w:sz="0" w:space="0" w:color="auto"/>
                <w:right w:val="none" w:sz="0" w:space="0" w:color="auto"/>
              </w:divBdr>
              <w:divsChild>
                <w:div w:id="1391272872">
                  <w:marLeft w:val="0"/>
                  <w:marRight w:val="0"/>
                  <w:marTop w:val="0"/>
                  <w:marBottom w:val="0"/>
                  <w:divBdr>
                    <w:top w:val="none" w:sz="0" w:space="0" w:color="auto"/>
                    <w:left w:val="none" w:sz="0" w:space="0" w:color="auto"/>
                    <w:bottom w:val="none" w:sz="0" w:space="0" w:color="auto"/>
                    <w:right w:val="none" w:sz="0" w:space="0" w:color="auto"/>
                  </w:divBdr>
                  <w:divsChild>
                    <w:div w:id="1498113630">
                      <w:marLeft w:val="0"/>
                      <w:marRight w:val="0"/>
                      <w:marTop w:val="0"/>
                      <w:marBottom w:val="0"/>
                      <w:divBdr>
                        <w:top w:val="none" w:sz="0" w:space="0" w:color="auto"/>
                        <w:left w:val="none" w:sz="0" w:space="0" w:color="auto"/>
                        <w:bottom w:val="none" w:sz="0" w:space="0" w:color="auto"/>
                        <w:right w:val="none" w:sz="0" w:space="0" w:color="auto"/>
                      </w:divBdr>
                    </w:div>
                    <w:div w:id="10985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1048">
          <w:marLeft w:val="0"/>
          <w:marRight w:val="0"/>
          <w:marTop w:val="0"/>
          <w:marBottom w:val="0"/>
          <w:divBdr>
            <w:top w:val="none" w:sz="0" w:space="30" w:color="474747"/>
            <w:left w:val="none" w:sz="0" w:space="0" w:color="474747"/>
            <w:bottom w:val="none" w:sz="0" w:space="23" w:color="474747"/>
            <w:right w:val="none" w:sz="0" w:space="0" w:color="474747"/>
          </w:divBdr>
          <w:divsChild>
            <w:div w:id="1627272107">
              <w:marLeft w:val="0"/>
              <w:marRight w:val="0"/>
              <w:marTop w:val="0"/>
              <w:marBottom w:val="0"/>
              <w:divBdr>
                <w:top w:val="none" w:sz="0" w:space="0" w:color="auto"/>
                <w:left w:val="none" w:sz="0" w:space="0" w:color="auto"/>
                <w:bottom w:val="none" w:sz="0" w:space="0" w:color="auto"/>
                <w:right w:val="none" w:sz="0" w:space="0" w:color="auto"/>
              </w:divBdr>
            </w:div>
          </w:divsChild>
        </w:div>
        <w:div w:id="1125272047">
          <w:marLeft w:val="0"/>
          <w:marRight w:val="0"/>
          <w:marTop w:val="0"/>
          <w:marBottom w:val="0"/>
          <w:divBdr>
            <w:top w:val="none" w:sz="0" w:space="0" w:color="auto"/>
            <w:left w:val="none" w:sz="0" w:space="0" w:color="auto"/>
            <w:bottom w:val="none" w:sz="0" w:space="0" w:color="auto"/>
            <w:right w:val="none" w:sz="0" w:space="0" w:color="auto"/>
          </w:divBdr>
          <w:divsChild>
            <w:div w:id="1791631924">
              <w:marLeft w:val="0"/>
              <w:marRight w:val="0"/>
              <w:marTop w:val="0"/>
              <w:marBottom w:val="0"/>
              <w:divBdr>
                <w:top w:val="none" w:sz="0" w:space="0" w:color="auto"/>
                <w:left w:val="none" w:sz="0" w:space="0" w:color="auto"/>
                <w:bottom w:val="none" w:sz="0" w:space="0" w:color="auto"/>
                <w:right w:val="none" w:sz="0" w:space="0" w:color="auto"/>
              </w:divBdr>
            </w:div>
          </w:divsChild>
        </w:div>
        <w:div w:id="815562496">
          <w:marLeft w:val="0"/>
          <w:marRight w:val="0"/>
          <w:marTop w:val="0"/>
          <w:marBottom w:val="0"/>
          <w:divBdr>
            <w:top w:val="none" w:sz="0" w:space="0" w:color="auto"/>
            <w:left w:val="none" w:sz="0" w:space="0" w:color="auto"/>
            <w:bottom w:val="none" w:sz="0" w:space="0" w:color="auto"/>
            <w:right w:val="none" w:sz="0" w:space="0" w:color="auto"/>
          </w:divBdr>
          <w:divsChild>
            <w:div w:id="1836069265">
              <w:marLeft w:val="0"/>
              <w:marRight w:val="0"/>
              <w:marTop w:val="0"/>
              <w:marBottom w:val="0"/>
              <w:divBdr>
                <w:top w:val="none" w:sz="0" w:space="0" w:color="auto"/>
                <w:left w:val="none" w:sz="0" w:space="0" w:color="auto"/>
                <w:bottom w:val="none" w:sz="0" w:space="0" w:color="auto"/>
                <w:right w:val="none" w:sz="0" w:space="0" w:color="auto"/>
              </w:divBdr>
            </w:div>
          </w:divsChild>
        </w:div>
        <w:div w:id="960720102">
          <w:marLeft w:val="0"/>
          <w:marRight w:val="0"/>
          <w:marTop w:val="0"/>
          <w:marBottom w:val="0"/>
          <w:divBdr>
            <w:top w:val="none" w:sz="0" w:space="0" w:color="auto"/>
            <w:left w:val="none" w:sz="0" w:space="0" w:color="auto"/>
            <w:bottom w:val="none" w:sz="0" w:space="0" w:color="auto"/>
            <w:right w:val="none" w:sz="0" w:space="0" w:color="auto"/>
          </w:divBdr>
          <w:divsChild>
            <w:div w:id="1400177569">
              <w:marLeft w:val="0"/>
              <w:marRight w:val="0"/>
              <w:marTop w:val="0"/>
              <w:marBottom w:val="0"/>
              <w:divBdr>
                <w:top w:val="none" w:sz="0" w:space="0" w:color="auto"/>
                <w:left w:val="none" w:sz="0" w:space="0" w:color="auto"/>
                <w:bottom w:val="none" w:sz="0" w:space="0" w:color="auto"/>
                <w:right w:val="none" w:sz="0" w:space="0" w:color="auto"/>
              </w:divBdr>
            </w:div>
          </w:divsChild>
        </w:div>
        <w:div w:id="41180474">
          <w:marLeft w:val="0"/>
          <w:marRight w:val="0"/>
          <w:marTop w:val="0"/>
          <w:marBottom w:val="0"/>
          <w:divBdr>
            <w:top w:val="none" w:sz="0" w:space="0" w:color="auto"/>
            <w:left w:val="none" w:sz="0" w:space="0" w:color="auto"/>
            <w:bottom w:val="none" w:sz="0" w:space="0" w:color="auto"/>
            <w:right w:val="none" w:sz="0" w:space="0" w:color="auto"/>
          </w:divBdr>
          <w:divsChild>
            <w:div w:id="1775204701">
              <w:marLeft w:val="0"/>
              <w:marRight w:val="0"/>
              <w:marTop w:val="0"/>
              <w:marBottom w:val="0"/>
              <w:divBdr>
                <w:top w:val="none" w:sz="0" w:space="0" w:color="auto"/>
                <w:left w:val="none" w:sz="0" w:space="0" w:color="auto"/>
                <w:bottom w:val="none" w:sz="0" w:space="0" w:color="auto"/>
                <w:right w:val="none" w:sz="0" w:space="0" w:color="auto"/>
              </w:divBdr>
            </w:div>
          </w:divsChild>
        </w:div>
        <w:div w:id="592857823">
          <w:marLeft w:val="0"/>
          <w:marRight w:val="0"/>
          <w:marTop w:val="0"/>
          <w:marBottom w:val="0"/>
          <w:divBdr>
            <w:top w:val="none" w:sz="0" w:space="0" w:color="auto"/>
            <w:left w:val="none" w:sz="0" w:space="0" w:color="auto"/>
            <w:bottom w:val="none" w:sz="0" w:space="0" w:color="auto"/>
            <w:right w:val="none" w:sz="0" w:space="0" w:color="auto"/>
          </w:divBdr>
          <w:divsChild>
            <w:div w:id="4253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cdu.edu.au/view-current.php?id=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8BDA0-1794-4648-A363-7C3B2A20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Jacobs</dc:creator>
  <cp:keywords/>
  <dc:description/>
  <cp:lastModifiedBy>Matthew Giakoumatos</cp:lastModifiedBy>
  <cp:revision>2</cp:revision>
  <cp:lastPrinted>2020-03-11T05:16:00Z</cp:lastPrinted>
  <dcterms:created xsi:type="dcterms:W3CDTF">2023-01-16T06:03:00Z</dcterms:created>
  <dcterms:modified xsi:type="dcterms:W3CDTF">2023-01-16T06:03:00Z</dcterms:modified>
</cp:coreProperties>
</file>