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2F635D" w14:textId="15274176" w:rsidR="003872AA" w:rsidRPr="003872AA" w:rsidRDefault="003872AA" w:rsidP="00C520BE">
      <w:pPr>
        <w:pStyle w:val="Title"/>
      </w:pPr>
      <w:bookmarkStart w:id="0" w:name="_GoBack"/>
      <w:bookmarkEnd w:id="0"/>
      <w:r w:rsidRPr="003872AA">
        <w:t xml:space="preserve">Education </w:t>
      </w:r>
      <w:r w:rsidR="00246E7C">
        <w:t>P</w:t>
      </w:r>
      <w:r w:rsidRPr="003872AA">
        <w:t xml:space="preserve">lacement </w:t>
      </w:r>
      <w:r w:rsidR="00DD3973">
        <w:t xml:space="preserve">- </w:t>
      </w:r>
      <w:r w:rsidR="00246E7C">
        <w:t>C</w:t>
      </w:r>
      <w:r w:rsidRPr="003872AA">
        <w:t xml:space="preserve">oncern </w:t>
      </w:r>
      <w:r w:rsidR="00246E7C">
        <w:t>P</w:t>
      </w:r>
      <w:r w:rsidRPr="003872AA">
        <w:t>rocedures</w:t>
      </w:r>
    </w:p>
    <w:p w14:paraId="0DE3EFAE" w14:textId="77777777" w:rsidR="00CA1C71" w:rsidRDefault="00CA1C71" w:rsidP="00623BE6">
      <w:pPr>
        <w:pStyle w:val="BodyCopy"/>
        <w:ind w:right="3208"/>
        <w:jc w:val="left"/>
        <w:rPr>
          <w:b/>
          <w:sz w:val="40"/>
          <w:szCs w:val="24"/>
          <w:lang w:val="en-AU"/>
        </w:rPr>
      </w:pPr>
    </w:p>
    <w:p w14:paraId="1903C7BF" w14:textId="29F3ED50" w:rsidR="003872AA" w:rsidRPr="00F704C2" w:rsidRDefault="003872AA" w:rsidP="00623BE6">
      <w:pPr>
        <w:pStyle w:val="BodyCopy"/>
        <w:ind w:right="3208"/>
        <w:jc w:val="left"/>
        <w:rPr>
          <w:b/>
          <w:sz w:val="40"/>
          <w:szCs w:val="24"/>
          <w:lang w:val="en-AU"/>
        </w:rPr>
      </w:pPr>
      <w:r w:rsidRPr="00F704C2">
        <w:rPr>
          <w:b/>
          <w:sz w:val="40"/>
          <w:szCs w:val="24"/>
          <w:lang w:val="en-AU"/>
        </w:rPr>
        <w:t xml:space="preserve">Introduction </w:t>
      </w:r>
    </w:p>
    <w:p w14:paraId="4280427E" w14:textId="407726CF" w:rsidR="00CA1C31" w:rsidRPr="00C64D46" w:rsidRDefault="00CA1C31" w:rsidP="00C64D46">
      <w:pPr>
        <w:spacing w:after="160"/>
        <w:rPr>
          <w:rFonts w:cstheme="majorHAnsi"/>
        </w:rPr>
      </w:pPr>
      <w:r w:rsidRPr="00C64D46">
        <w:rPr>
          <w:rFonts w:cstheme="majorHAnsi"/>
        </w:rPr>
        <w:t xml:space="preserve">These concern procedures enable quality outcomes for Preservice Teachers (PST) on placements, Mentor Teachers (MT) and Professional Learning Leaders (PLL) or Professional Experience Coordinators in schools. </w:t>
      </w:r>
    </w:p>
    <w:p w14:paraId="53285F32" w14:textId="01C060A7" w:rsidR="00CA1C31" w:rsidRPr="00C64D46" w:rsidRDefault="00CA1C31" w:rsidP="00327D2D">
      <w:pPr>
        <w:rPr>
          <w:rFonts w:cstheme="majorHAnsi"/>
        </w:rPr>
      </w:pPr>
      <w:r w:rsidRPr="00C64D46">
        <w:rPr>
          <w:rFonts w:cstheme="majorHAnsi"/>
        </w:rPr>
        <w:t>The procedures are:</w:t>
      </w:r>
    </w:p>
    <w:p w14:paraId="7025A93B" w14:textId="5012569B" w:rsidR="00CA1C31" w:rsidRPr="00C64D46" w:rsidRDefault="00CA1C31" w:rsidP="00C64D46">
      <w:pPr>
        <w:ind w:left="720"/>
        <w:rPr>
          <w:rFonts w:cstheme="majorHAnsi"/>
        </w:rPr>
      </w:pPr>
      <w:r w:rsidRPr="00C64D46">
        <w:rPr>
          <w:rFonts w:cstheme="majorHAnsi"/>
        </w:rPr>
        <w:t>1. an overview of the process for initiating and managing a concern</w:t>
      </w:r>
    </w:p>
    <w:p w14:paraId="2143F72D" w14:textId="4116B3B0" w:rsidR="00CA1C31" w:rsidRPr="00C64D46" w:rsidRDefault="00CA1C31" w:rsidP="00C64D46">
      <w:pPr>
        <w:ind w:left="720"/>
        <w:rPr>
          <w:rFonts w:cstheme="majorHAnsi"/>
        </w:rPr>
      </w:pPr>
      <w:r w:rsidRPr="00C64D46">
        <w:rPr>
          <w:rFonts w:cstheme="majorHAnsi"/>
        </w:rPr>
        <w:t>2. the communication and documentation procedures</w:t>
      </w:r>
    </w:p>
    <w:p w14:paraId="69D9DF64" w14:textId="1F937F9A" w:rsidR="00CA1C31" w:rsidRPr="00C64D46" w:rsidRDefault="00CA1C31" w:rsidP="00C64D46">
      <w:pPr>
        <w:spacing w:after="160"/>
        <w:ind w:left="720"/>
        <w:rPr>
          <w:rFonts w:cstheme="majorHAnsi"/>
        </w:rPr>
      </w:pPr>
      <w:r w:rsidRPr="00C64D46">
        <w:rPr>
          <w:rFonts w:cstheme="majorHAnsi"/>
        </w:rPr>
        <w:t>3. guidelines for decisions making.</w:t>
      </w:r>
    </w:p>
    <w:p w14:paraId="6E1147FF" w14:textId="7D43AB64" w:rsidR="00CA1C31" w:rsidRPr="00C64D46" w:rsidRDefault="00CA1C31" w:rsidP="00ED4B20">
      <w:pPr>
        <w:spacing w:after="240"/>
        <w:rPr>
          <w:rFonts w:cstheme="majorHAnsi"/>
        </w:rPr>
      </w:pPr>
      <w:r w:rsidRPr="00C64D46">
        <w:rPr>
          <w:rFonts w:cstheme="majorHAnsi"/>
        </w:rPr>
        <w:t>The procedures inform all stakeholders.</w:t>
      </w:r>
    </w:p>
    <w:p w14:paraId="2803ECDC" w14:textId="77777777" w:rsidR="00CA1C31" w:rsidRPr="00F704C2" w:rsidRDefault="00CA1C31" w:rsidP="00623BE6">
      <w:pPr>
        <w:pStyle w:val="BodyCopy"/>
        <w:ind w:right="3208"/>
        <w:jc w:val="left"/>
        <w:rPr>
          <w:b/>
          <w:sz w:val="40"/>
          <w:szCs w:val="24"/>
          <w:lang w:val="en-AU"/>
        </w:rPr>
      </w:pPr>
      <w:r w:rsidRPr="00F704C2">
        <w:rPr>
          <w:b/>
          <w:sz w:val="40"/>
          <w:szCs w:val="24"/>
          <w:lang w:val="en-AU"/>
        </w:rPr>
        <w:t>Overview</w:t>
      </w:r>
    </w:p>
    <w:p w14:paraId="2AB4EDEB" w14:textId="3DC80B2C" w:rsidR="00CA1C31" w:rsidRPr="00CA1C31" w:rsidRDefault="00CA1C31" w:rsidP="002207F2">
      <w:pPr>
        <w:spacing w:after="160"/>
      </w:pPr>
      <w:r w:rsidRPr="00327D2D">
        <w:t>These guidelines manage concerns that arise during the placement. Most concerns focus on the practice of the PST and are raised by the MT. These procedures provide a clear pathway for the resolution of the concern and the support available. At times a PST may have a concern about the progress of the placement. The PST follows the same procedures to raise the concern and can expect the same procedures to be followed.</w:t>
      </w:r>
    </w:p>
    <w:p w14:paraId="7A18111B" w14:textId="517EF998" w:rsidR="00CA1C31" w:rsidRPr="002207F2" w:rsidRDefault="00CA1C31" w:rsidP="0080369B">
      <w:pPr>
        <w:spacing w:after="160"/>
      </w:pPr>
      <w:r w:rsidRPr="002207F2">
        <w:t xml:space="preserve">Diagram 1 provides an overview of the process for initiating and managing concerns. When a concern is initiated by a stakeholder, it is resolved </w:t>
      </w:r>
      <w:r w:rsidR="0080369B" w:rsidRPr="002207F2">
        <w:t>through</w:t>
      </w:r>
      <w:r w:rsidRPr="002207F2">
        <w:t xml:space="preserve"> discussion; action planning and evidence of action to review progress. Where concerns are ongoing, support for </w:t>
      </w:r>
      <w:r w:rsidR="00490D07">
        <w:t>Mentor Teacher</w:t>
      </w:r>
      <w:r w:rsidRPr="002207F2">
        <w:t>s and setting</w:t>
      </w:r>
      <w:r w:rsidR="00C04DF8">
        <w:t>-</w:t>
      </w:r>
      <w:r w:rsidRPr="002207F2">
        <w:t xml:space="preserve">based professional experience coordinators is available from the Professional Experience Supervisors (PES) and the Field Manager (FM). </w:t>
      </w:r>
    </w:p>
    <w:p w14:paraId="481CFDFA" w14:textId="57824F63" w:rsidR="00CA1C31" w:rsidRPr="002207F2" w:rsidRDefault="00CA1C31" w:rsidP="002207F2">
      <w:r w:rsidRPr="002207F2">
        <w:t>In cases where concerns remain unresolved</w:t>
      </w:r>
      <w:r w:rsidR="00C04DF8">
        <w:t>,</w:t>
      </w:r>
      <w:r w:rsidRPr="002207F2">
        <w:t xml:space="preserve"> Unit Coordinators (UC) and the Associate Dean</w:t>
      </w:r>
      <w:r w:rsidR="00C04DF8">
        <w:t>-</w:t>
      </w:r>
      <w:r w:rsidRPr="002207F2">
        <w:t>Work Integrated Learning (AD</w:t>
      </w:r>
      <w:r w:rsidR="00C04DF8">
        <w:t>-WIL</w:t>
      </w:r>
      <w:r w:rsidRPr="002207F2">
        <w:t>) are involved in decisions on the future of the placement.</w:t>
      </w:r>
    </w:p>
    <w:p w14:paraId="1B482A9A" w14:textId="1B555FB9" w:rsidR="00CA1C31" w:rsidRPr="002207F2" w:rsidRDefault="00CA1C31" w:rsidP="002207F2"/>
    <w:p w14:paraId="3A971410" w14:textId="15AD5542" w:rsidR="00CA1C31" w:rsidRDefault="00CA1C31" w:rsidP="002207F2">
      <w:r w:rsidRPr="002207F2">
        <w:t xml:space="preserve">The processes are one measure to ensure the quality and success of the professional experience. </w:t>
      </w:r>
    </w:p>
    <w:p w14:paraId="35AC833E" w14:textId="3951A3CF" w:rsidR="009E5066" w:rsidRDefault="009E5066" w:rsidP="002207F2"/>
    <w:p w14:paraId="0C061631" w14:textId="12D92D3B" w:rsidR="009E5066" w:rsidRPr="002207F2" w:rsidRDefault="009E5066" w:rsidP="002207F2">
      <w:r>
        <w:t xml:space="preserve">If a stakeholder requires support to initiate the concern procedures, please email the Work Integrated Learning Team at </w:t>
      </w:r>
      <w:hyperlink r:id="rId8" w:history="1">
        <w:r w:rsidRPr="005A2084">
          <w:rPr>
            <w:rStyle w:val="Hyperlink"/>
            <w:sz w:val="22"/>
          </w:rPr>
          <w:t>Inschool@cdu.edu.au</w:t>
        </w:r>
      </w:hyperlink>
      <w:r>
        <w:t xml:space="preserve"> so that the concern can be directed to the most appropriate person. </w:t>
      </w:r>
    </w:p>
    <w:p w14:paraId="5F6E4938" w14:textId="0B4C741E" w:rsidR="00BF1BD0" w:rsidRDefault="00BF1BD0">
      <w:r>
        <w:br w:type="page"/>
      </w:r>
    </w:p>
    <w:p w14:paraId="1909CB4F" w14:textId="2C7033B4" w:rsidR="003872AA" w:rsidRPr="00AA1B33" w:rsidRDefault="006A2025" w:rsidP="00AA1B33">
      <w:pPr>
        <w:pStyle w:val="BodyCopy"/>
        <w:ind w:right="3208"/>
        <w:jc w:val="left"/>
        <w:rPr>
          <w:b/>
          <w:sz w:val="28"/>
          <w:szCs w:val="24"/>
          <w:lang w:val="en-AU"/>
        </w:rPr>
      </w:pPr>
      <w:r>
        <w:rPr>
          <w:b/>
          <w:sz w:val="28"/>
          <w:szCs w:val="24"/>
          <w:lang w:val="en-AU"/>
        </w:rPr>
        <w:lastRenderedPageBreak/>
        <w:t xml:space="preserve">Diagram 1: </w:t>
      </w:r>
      <w:r w:rsidR="003872AA" w:rsidRPr="00AA1B33">
        <w:rPr>
          <w:b/>
          <w:sz w:val="28"/>
          <w:szCs w:val="24"/>
          <w:lang w:val="en-AU"/>
        </w:rPr>
        <w:t>Managing Concerns while on Placement</w:t>
      </w:r>
    </w:p>
    <w:p w14:paraId="27C95DEF" w14:textId="39A4D938" w:rsidR="003872AA" w:rsidRDefault="001E55F9" w:rsidP="003872AA">
      <w:r>
        <w:rPr>
          <w:noProof/>
          <w:lang w:val="en-AU" w:eastAsia="en-AU"/>
        </w:rPr>
        <mc:AlternateContent>
          <mc:Choice Requires="wpg">
            <w:drawing>
              <wp:anchor distT="0" distB="0" distL="114300" distR="114300" simplePos="0" relativeHeight="251652096" behindDoc="0" locked="0" layoutInCell="1" allowOverlap="1" wp14:anchorId="25A99D19" wp14:editId="30603028">
                <wp:simplePos x="0" y="0"/>
                <wp:positionH relativeFrom="column">
                  <wp:posOffset>393929</wp:posOffset>
                </wp:positionH>
                <wp:positionV relativeFrom="paragraph">
                  <wp:posOffset>89916</wp:posOffset>
                </wp:positionV>
                <wp:extent cx="5248275" cy="7047865"/>
                <wp:effectExtent l="0" t="0" r="28575" b="19685"/>
                <wp:wrapNone/>
                <wp:docPr id="16" name="Group 16"/>
                <wp:cNvGraphicFramePr/>
                <a:graphic xmlns:a="http://schemas.openxmlformats.org/drawingml/2006/main">
                  <a:graphicData uri="http://schemas.microsoft.com/office/word/2010/wordprocessingGroup">
                    <wpg:wgp>
                      <wpg:cNvGrpSpPr/>
                      <wpg:grpSpPr>
                        <a:xfrm>
                          <a:off x="0" y="0"/>
                          <a:ext cx="5248275" cy="7047865"/>
                          <a:chOff x="0" y="0"/>
                          <a:chExt cx="5248275" cy="7048499"/>
                        </a:xfrm>
                      </wpg:grpSpPr>
                      <wpg:grpSp>
                        <wpg:cNvPr id="2" name="Group 2"/>
                        <wpg:cNvGrpSpPr/>
                        <wpg:grpSpPr>
                          <a:xfrm>
                            <a:off x="0" y="0"/>
                            <a:ext cx="5248275" cy="7048499"/>
                            <a:chOff x="0" y="0"/>
                            <a:chExt cx="5248275" cy="7048499"/>
                          </a:xfrm>
                        </wpg:grpSpPr>
                        <wpg:grpSp>
                          <wpg:cNvPr id="60" name="Group 60"/>
                          <wpg:cNvGrpSpPr/>
                          <wpg:grpSpPr>
                            <a:xfrm>
                              <a:off x="0" y="0"/>
                              <a:ext cx="5248275" cy="7048499"/>
                              <a:chOff x="0" y="0"/>
                              <a:chExt cx="5010150" cy="6556159"/>
                            </a:xfrm>
                          </wpg:grpSpPr>
                          <wps:wsp>
                            <wps:cNvPr id="51" name="Straight Arrow Connector 51"/>
                            <wps:cNvCnPr/>
                            <wps:spPr>
                              <a:xfrm>
                                <a:off x="996950" y="2365307"/>
                                <a:ext cx="0" cy="31115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Text Box 2"/>
                            <wps:cNvSpPr txBox="1">
                              <a:spLocks noChangeArrowheads="1"/>
                            </wps:cNvSpPr>
                            <wps:spPr bwMode="auto">
                              <a:xfrm>
                                <a:off x="0" y="0"/>
                                <a:ext cx="927100" cy="354983"/>
                              </a:xfrm>
                              <a:prstGeom prst="rect">
                                <a:avLst/>
                              </a:prstGeom>
                              <a:solidFill>
                                <a:srgbClr val="002060"/>
                              </a:solidFill>
                              <a:ln w="9525">
                                <a:solidFill>
                                  <a:srgbClr val="000000"/>
                                </a:solidFill>
                                <a:miter lim="800000"/>
                                <a:headEnd/>
                                <a:tailEnd/>
                              </a:ln>
                            </wps:spPr>
                            <wps:txbx>
                              <w:txbxContent>
                                <w:p w14:paraId="36B117DA" w14:textId="77777777" w:rsidR="003872AA" w:rsidRPr="0033419D" w:rsidRDefault="003872AA" w:rsidP="003872AA">
                                  <w:pPr>
                                    <w:jc w:val="center"/>
                                    <w:rPr>
                                      <w:b/>
                                      <w:color w:val="FFFFFF" w:themeColor="background1"/>
                                      <w:sz w:val="20"/>
                                      <w:szCs w:val="18"/>
                                    </w:rPr>
                                  </w:pPr>
                                  <w:r w:rsidRPr="00C520BE">
                                    <w:rPr>
                                      <w:b/>
                                      <w:color w:val="FFFFFF" w:themeColor="background1"/>
                                      <w:sz w:val="18"/>
                                      <w:szCs w:val="16"/>
                                    </w:rPr>
                                    <w:t>Preservice</w:t>
                                  </w:r>
                                  <w:r w:rsidRPr="00C520BE">
                                    <w:rPr>
                                      <w:b/>
                                      <w:color w:val="FFFFFF" w:themeColor="background1"/>
                                      <w:sz w:val="20"/>
                                      <w:szCs w:val="18"/>
                                    </w:rPr>
                                    <w:t xml:space="preserve"> </w:t>
                                  </w:r>
                                  <w:r w:rsidRPr="00C520BE">
                                    <w:rPr>
                                      <w:b/>
                                      <w:color w:val="FFFFFF" w:themeColor="background1"/>
                                      <w:sz w:val="18"/>
                                      <w:szCs w:val="16"/>
                                    </w:rPr>
                                    <w:t>Teacher</w:t>
                                  </w:r>
                                </w:p>
                              </w:txbxContent>
                            </wps:txbx>
                            <wps:bodyPr rot="0" vert="horz" wrap="square" lIns="91440" tIns="45720" rIns="91440" bIns="45720" anchor="t" anchorCtr="0">
                              <a:noAutofit/>
                            </wps:bodyPr>
                          </wps:wsp>
                          <wps:wsp>
                            <wps:cNvPr id="8" name="Text Box 2"/>
                            <wps:cNvSpPr txBox="1">
                              <a:spLocks noChangeArrowheads="1"/>
                            </wps:cNvSpPr>
                            <wps:spPr bwMode="auto">
                              <a:xfrm>
                                <a:off x="1174750" y="6350"/>
                                <a:ext cx="927100" cy="361334"/>
                              </a:xfrm>
                              <a:prstGeom prst="rect">
                                <a:avLst/>
                              </a:prstGeom>
                              <a:solidFill>
                                <a:srgbClr val="002060"/>
                              </a:solidFill>
                              <a:ln w="9525">
                                <a:solidFill>
                                  <a:srgbClr val="000000"/>
                                </a:solidFill>
                                <a:miter lim="800000"/>
                                <a:headEnd/>
                                <a:tailEnd/>
                              </a:ln>
                            </wps:spPr>
                            <wps:txbx>
                              <w:txbxContent>
                                <w:p w14:paraId="17D2D120" w14:textId="77777777" w:rsidR="003872AA" w:rsidRPr="00C520BE" w:rsidRDefault="003872AA" w:rsidP="003872AA">
                                  <w:pPr>
                                    <w:jc w:val="center"/>
                                    <w:rPr>
                                      <w:b/>
                                      <w:color w:val="FFFFFF" w:themeColor="background1"/>
                                      <w:sz w:val="18"/>
                                      <w:szCs w:val="16"/>
                                    </w:rPr>
                                  </w:pPr>
                                  <w:r w:rsidRPr="00C520BE">
                                    <w:rPr>
                                      <w:b/>
                                      <w:color w:val="FFFFFF" w:themeColor="background1"/>
                                      <w:sz w:val="18"/>
                                      <w:szCs w:val="16"/>
                                    </w:rPr>
                                    <w:t>Mentor Teacher</w:t>
                                  </w:r>
                                </w:p>
                                <w:p w14:paraId="0DAD6F1A" w14:textId="77777777" w:rsidR="003872AA" w:rsidRPr="0033419D" w:rsidRDefault="003872AA" w:rsidP="003872AA">
                                  <w:pPr>
                                    <w:jc w:val="center"/>
                                    <w:rPr>
                                      <w:b/>
                                      <w:color w:val="FFFFFF" w:themeColor="background1"/>
                                      <w:sz w:val="18"/>
                                      <w:szCs w:val="16"/>
                                    </w:rPr>
                                  </w:pPr>
                                  <w:r w:rsidRPr="00C520BE">
                                    <w:rPr>
                                      <w:b/>
                                      <w:color w:val="FFFFFF" w:themeColor="background1"/>
                                      <w:sz w:val="18"/>
                                      <w:szCs w:val="16"/>
                                    </w:rPr>
                                    <w:t>PLL</w:t>
                                  </w:r>
                                </w:p>
                              </w:txbxContent>
                            </wps:txbx>
                            <wps:bodyPr rot="0" vert="horz" wrap="square" lIns="91440" tIns="45720" rIns="91440" bIns="45720" anchor="t" anchorCtr="0">
                              <a:noAutofit/>
                            </wps:bodyPr>
                          </wps:wsp>
                          <wps:wsp>
                            <wps:cNvPr id="11" name="Text Box 2"/>
                            <wps:cNvSpPr txBox="1">
                              <a:spLocks noChangeArrowheads="1"/>
                            </wps:cNvSpPr>
                            <wps:spPr bwMode="auto">
                              <a:xfrm>
                                <a:off x="2387600" y="12700"/>
                                <a:ext cx="927100" cy="354983"/>
                              </a:xfrm>
                              <a:prstGeom prst="rect">
                                <a:avLst/>
                              </a:prstGeom>
                              <a:solidFill>
                                <a:srgbClr val="002060"/>
                              </a:solidFill>
                              <a:ln w="9525">
                                <a:solidFill>
                                  <a:srgbClr val="000000"/>
                                </a:solidFill>
                                <a:miter lim="800000"/>
                                <a:headEnd/>
                                <a:tailEnd/>
                              </a:ln>
                            </wps:spPr>
                            <wps:txbx>
                              <w:txbxContent>
                                <w:p w14:paraId="1AC9ACB0" w14:textId="77777777" w:rsidR="003872AA" w:rsidRPr="0033419D" w:rsidRDefault="003872AA" w:rsidP="003872AA">
                                  <w:pPr>
                                    <w:jc w:val="center"/>
                                    <w:rPr>
                                      <w:b/>
                                      <w:color w:val="FFFFFF" w:themeColor="background1"/>
                                      <w:sz w:val="18"/>
                                      <w:szCs w:val="16"/>
                                    </w:rPr>
                                  </w:pPr>
                                  <w:r w:rsidRPr="00C520BE">
                                    <w:rPr>
                                      <w:b/>
                                      <w:color w:val="FFFFFF" w:themeColor="background1"/>
                                      <w:sz w:val="18"/>
                                      <w:szCs w:val="16"/>
                                    </w:rPr>
                                    <w:t>PES or FM</w:t>
                                  </w:r>
                                </w:p>
                              </w:txbxContent>
                            </wps:txbx>
                            <wps:bodyPr rot="0" vert="horz" wrap="square" lIns="91440" tIns="45720" rIns="91440" bIns="45720" anchor="t" anchorCtr="0">
                              <a:noAutofit/>
                            </wps:bodyPr>
                          </wps:wsp>
                          <wps:wsp>
                            <wps:cNvPr id="14" name="Text Box 2"/>
                            <wps:cNvSpPr txBox="1">
                              <a:spLocks noChangeArrowheads="1"/>
                            </wps:cNvSpPr>
                            <wps:spPr bwMode="auto">
                              <a:xfrm>
                                <a:off x="3568700" y="12700"/>
                                <a:ext cx="927100" cy="354983"/>
                              </a:xfrm>
                              <a:prstGeom prst="rect">
                                <a:avLst/>
                              </a:prstGeom>
                              <a:solidFill>
                                <a:srgbClr val="002060"/>
                              </a:solidFill>
                              <a:ln w="9525">
                                <a:solidFill>
                                  <a:srgbClr val="000000"/>
                                </a:solidFill>
                                <a:miter lim="800000"/>
                                <a:headEnd/>
                                <a:tailEnd/>
                              </a:ln>
                            </wps:spPr>
                            <wps:txbx>
                              <w:txbxContent>
                                <w:p w14:paraId="61680FD2" w14:textId="77777777" w:rsidR="003872AA" w:rsidRPr="00C520BE" w:rsidRDefault="003872AA" w:rsidP="003872AA">
                                  <w:pPr>
                                    <w:jc w:val="center"/>
                                    <w:rPr>
                                      <w:b/>
                                      <w:color w:val="FFFFFF" w:themeColor="background1"/>
                                      <w:sz w:val="18"/>
                                      <w:szCs w:val="16"/>
                                    </w:rPr>
                                  </w:pPr>
                                  <w:r w:rsidRPr="00C520BE">
                                    <w:rPr>
                                      <w:b/>
                                      <w:color w:val="FFFFFF" w:themeColor="background1"/>
                                      <w:sz w:val="18"/>
                                      <w:szCs w:val="16"/>
                                    </w:rPr>
                                    <w:t xml:space="preserve">Unit Coordinator </w:t>
                                  </w:r>
                                </w:p>
                                <w:p w14:paraId="7033DE9A" w14:textId="77777777" w:rsidR="003872AA" w:rsidRPr="0033419D" w:rsidRDefault="003872AA" w:rsidP="00D63489">
                                  <w:pPr>
                                    <w:jc w:val="center"/>
                                    <w:rPr>
                                      <w:b/>
                                      <w:color w:val="FFFFFF" w:themeColor="background1"/>
                                      <w:sz w:val="18"/>
                                      <w:szCs w:val="16"/>
                                    </w:rPr>
                                  </w:pPr>
                                  <w:r w:rsidRPr="00C520BE">
                                    <w:rPr>
                                      <w:b/>
                                      <w:color w:val="FFFFFF" w:themeColor="background1"/>
                                      <w:sz w:val="18"/>
                                      <w:szCs w:val="16"/>
                                    </w:rPr>
                                    <w:t>Associate Dean</w:t>
                                  </w:r>
                                </w:p>
                              </w:txbxContent>
                            </wps:txbx>
                            <wps:bodyPr rot="0" vert="horz" wrap="square" lIns="91440" tIns="45720" rIns="91440" bIns="45720" anchor="t" anchorCtr="0">
                              <a:noAutofit/>
                            </wps:bodyPr>
                          </wps:wsp>
                          <wpg:grpSp>
                            <wpg:cNvPr id="20" name="Group 20"/>
                            <wpg:cNvGrpSpPr/>
                            <wpg:grpSpPr>
                              <a:xfrm>
                                <a:off x="425450" y="1257910"/>
                                <a:ext cx="1143000" cy="1134202"/>
                                <a:chOff x="0" y="-177190"/>
                                <a:chExt cx="1143000" cy="1134202"/>
                              </a:xfrm>
                            </wpg:grpSpPr>
                            <wps:wsp>
                              <wps:cNvPr id="19" name="Text Box 2"/>
                              <wps:cNvSpPr txBox="1">
                                <a:spLocks noChangeArrowheads="1"/>
                              </wps:cNvSpPr>
                              <wps:spPr bwMode="auto">
                                <a:xfrm>
                                  <a:off x="0" y="140310"/>
                                  <a:ext cx="1143000" cy="816702"/>
                                </a:xfrm>
                                <a:prstGeom prst="rect">
                                  <a:avLst/>
                                </a:prstGeom>
                                <a:solidFill>
                                  <a:schemeClr val="bg1"/>
                                </a:solidFill>
                                <a:ln w="9525">
                                  <a:solidFill>
                                    <a:srgbClr val="002060"/>
                                  </a:solidFill>
                                  <a:miter lim="800000"/>
                                  <a:headEnd/>
                                  <a:tailEnd/>
                                </a:ln>
                              </wps:spPr>
                              <wps:txbx>
                                <w:txbxContent>
                                  <w:p w14:paraId="6C01FBB8" w14:textId="77777777" w:rsidR="003872AA" w:rsidRPr="00E107F4" w:rsidRDefault="003872AA" w:rsidP="003872AA">
                                    <w:pPr>
                                      <w:rPr>
                                        <w:sz w:val="16"/>
                                        <w:szCs w:val="16"/>
                                      </w:rPr>
                                    </w:pPr>
                                    <w:r>
                                      <w:rPr>
                                        <w:sz w:val="16"/>
                                        <w:szCs w:val="16"/>
                                      </w:rPr>
                                      <w:t xml:space="preserve">A concern regarding the placement can be identified by any of the key stakeholders. </w:t>
                                    </w:r>
                                  </w:p>
                                </w:txbxContent>
                              </wps:txbx>
                              <wps:bodyPr rot="0" vert="horz" wrap="square" lIns="91440" tIns="45720" rIns="91440" bIns="45720" anchor="t" anchorCtr="0">
                                <a:noAutofit/>
                              </wps:bodyPr>
                            </wps:wsp>
                            <wps:wsp>
                              <wps:cNvPr id="17" name="Text Box 2"/>
                              <wps:cNvSpPr txBox="1">
                                <a:spLocks noChangeArrowheads="1"/>
                              </wps:cNvSpPr>
                              <wps:spPr bwMode="auto">
                                <a:xfrm>
                                  <a:off x="0" y="-177190"/>
                                  <a:ext cx="1143000" cy="330036"/>
                                </a:xfrm>
                                <a:prstGeom prst="rect">
                                  <a:avLst/>
                                </a:prstGeom>
                                <a:solidFill>
                                  <a:srgbClr val="92D050"/>
                                </a:solidFill>
                                <a:ln w="28575">
                                  <a:solidFill>
                                    <a:srgbClr val="002060"/>
                                  </a:solidFill>
                                  <a:miter lim="800000"/>
                                  <a:headEnd/>
                                  <a:tailEnd/>
                                </a:ln>
                              </wps:spPr>
                              <wps:txbx>
                                <w:txbxContent>
                                  <w:p w14:paraId="05B362E2" w14:textId="77777777" w:rsidR="003872AA" w:rsidRPr="0033419D" w:rsidRDefault="003872AA" w:rsidP="001E55F9">
                                    <w:pPr>
                                      <w:shd w:val="clear" w:color="auto" w:fill="92D050"/>
                                      <w:jc w:val="center"/>
                                      <w:rPr>
                                        <w:b/>
                                        <w:sz w:val="20"/>
                                        <w:szCs w:val="18"/>
                                      </w:rPr>
                                    </w:pPr>
                                    <w:r w:rsidRPr="00C520BE">
                                      <w:rPr>
                                        <w:b/>
                                        <w:sz w:val="18"/>
                                        <w:szCs w:val="16"/>
                                      </w:rPr>
                                      <w:t>Concern identified</w:t>
                                    </w:r>
                                  </w:p>
                                </w:txbxContent>
                              </wps:txbx>
                              <wps:bodyPr rot="0" vert="horz" wrap="square" lIns="91440" tIns="45720" rIns="91440" bIns="45720" anchor="ctr" anchorCtr="0">
                                <a:noAutofit/>
                              </wps:bodyPr>
                            </wps:wsp>
                          </wpg:grpSp>
                          <wps:wsp>
                            <wps:cNvPr id="23" name="Straight Arrow Connector 23"/>
                            <wps:cNvCnPr/>
                            <wps:spPr>
                              <a:xfrm>
                                <a:off x="1028700" y="951712"/>
                                <a:ext cx="0" cy="285752"/>
                              </a:xfrm>
                              <a:prstGeom prst="straightConnector1">
                                <a:avLst/>
                              </a:prstGeom>
                              <a:ln w="28575">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0" name="Group 30"/>
                            <wpg:cNvGrpSpPr/>
                            <wpg:grpSpPr>
                              <a:xfrm>
                                <a:off x="431800" y="2680463"/>
                                <a:ext cx="1143000" cy="1320201"/>
                                <a:chOff x="-6350" y="-183397"/>
                                <a:chExt cx="1143000" cy="1320271"/>
                              </a:xfrm>
                            </wpg:grpSpPr>
                            <wps:wsp>
                              <wps:cNvPr id="32" name="Text Box 2"/>
                              <wps:cNvSpPr txBox="1">
                                <a:spLocks noChangeArrowheads="1"/>
                              </wps:cNvSpPr>
                              <wps:spPr bwMode="auto">
                                <a:xfrm>
                                  <a:off x="-6350" y="146639"/>
                                  <a:ext cx="1143000" cy="990235"/>
                                </a:xfrm>
                                <a:prstGeom prst="rect">
                                  <a:avLst/>
                                </a:prstGeom>
                                <a:solidFill>
                                  <a:schemeClr val="bg1"/>
                                </a:solidFill>
                                <a:ln w="9525">
                                  <a:solidFill>
                                    <a:srgbClr val="002060"/>
                                  </a:solidFill>
                                  <a:miter lim="800000"/>
                                  <a:headEnd/>
                                  <a:tailEnd/>
                                </a:ln>
                              </wps:spPr>
                              <wps:txbx>
                                <w:txbxContent>
                                  <w:p w14:paraId="460E4DD6" w14:textId="77777777" w:rsidR="003872AA" w:rsidRDefault="003872AA" w:rsidP="003872AA">
                                    <w:pPr>
                                      <w:rPr>
                                        <w:sz w:val="16"/>
                                        <w:szCs w:val="16"/>
                                      </w:rPr>
                                    </w:pPr>
                                    <w:r>
                                      <w:rPr>
                                        <w:sz w:val="16"/>
                                        <w:szCs w:val="16"/>
                                      </w:rPr>
                                      <w:t>Concern discussed with key people involved – PST and MT.</w:t>
                                    </w:r>
                                  </w:p>
                                  <w:p w14:paraId="2DCCED59" w14:textId="11D87F08" w:rsidR="003872AA" w:rsidRPr="00E107F4" w:rsidRDefault="003872AA" w:rsidP="003872AA">
                                    <w:pPr>
                                      <w:rPr>
                                        <w:sz w:val="16"/>
                                        <w:szCs w:val="16"/>
                                      </w:rPr>
                                    </w:pPr>
                                    <w:r>
                                      <w:rPr>
                                        <w:sz w:val="16"/>
                                        <w:szCs w:val="16"/>
                                      </w:rPr>
                                      <w:t>The PLL /PEC and the PES may</w:t>
                                    </w:r>
                                    <w:r w:rsidR="00C04DF8">
                                      <w:rPr>
                                        <w:sz w:val="16"/>
                                        <w:szCs w:val="16"/>
                                      </w:rPr>
                                      <w:t xml:space="preserve"> </w:t>
                                    </w:r>
                                    <w:r>
                                      <w:rPr>
                                        <w:sz w:val="16"/>
                                        <w:szCs w:val="16"/>
                                      </w:rPr>
                                      <w:t xml:space="preserve">be involved. </w:t>
                                    </w:r>
                                  </w:p>
                                </w:txbxContent>
                              </wps:txbx>
                              <wps:bodyPr rot="0" vert="horz" wrap="square" lIns="91440" tIns="45720" rIns="91440" bIns="45720" anchor="t" anchorCtr="0">
                                <a:noAutofit/>
                              </wps:bodyPr>
                            </wps:wsp>
                            <wps:wsp>
                              <wps:cNvPr id="31" name="Text Box 2"/>
                              <wps:cNvSpPr txBox="1">
                                <a:spLocks noChangeArrowheads="1"/>
                              </wps:cNvSpPr>
                              <wps:spPr bwMode="auto">
                                <a:xfrm>
                                  <a:off x="-6350" y="-183397"/>
                                  <a:ext cx="1143000" cy="330036"/>
                                </a:xfrm>
                                <a:prstGeom prst="rect">
                                  <a:avLst/>
                                </a:prstGeom>
                                <a:solidFill>
                                  <a:srgbClr val="92D050"/>
                                </a:solidFill>
                                <a:ln w="28575">
                                  <a:solidFill>
                                    <a:srgbClr val="002060"/>
                                  </a:solidFill>
                                  <a:miter lim="800000"/>
                                  <a:headEnd/>
                                  <a:tailEnd/>
                                </a:ln>
                              </wps:spPr>
                              <wps:txbx>
                                <w:txbxContent>
                                  <w:p w14:paraId="05F149E7" w14:textId="77777777" w:rsidR="003872AA" w:rsidRPr="0033419D" w:rsidRDefault="003872AA" w:rsidP="003872AA">
                                    <w:pPr>
                                      <w:jc w:val="center"/>
                                      <w:rPr>
                                        <w:b/>
                                        <w:sz w:val="20"/>
                                        <w:szCs w:val="18"/>
                                      </w:rPr>
                                    </w:pPr>
                                    <w:r w:rsidRPr="00C520BE">
                                      <w:rPr>
                                        <w:b/>
                                        <w:sz w:val="18"/>
                                        <w:szCs w:val="16"/>
                                      </w:rPr>
                                      <w:t>Concern discussed</w:t>
                                    </w:r>
                                  </w:p>
                                </w:txbxContent>
                              </wps:txbx>
                              <wps:bodyPr rot="0" vert="horz" wrap="square" lIns="91440" tIns="45720" rIns="91440" bIns="45720" anchor="ctr" anchorCtr="0">
                                <a:noAutofit/>
                              </wps:bodyPr>
                            </wps:wsp>
                          </wpg:grpSp>
                          <wpg:grpSp>
                            <wpg:cNvPr id="33" name="Group 33"/>
                            <wpg:cNvGrpSpPr/>
                            <wpg:grpSpPr>
                              <a:xfrm>
                                <a:off x="419100" y="4292600"/>
                                <a:ext cx="1143000" cy="1181100"/>
                                <a:chOff x="0" y="0"/>
                                <a:chExt cx="1143000" cy="1181100"/>
                              </a:xfrm>
                            </wpg:grpSpPr>
                            <wps:wsp>
                              <wps:cNvPr id="35" name="Text Box 2"/>
                              <wps:cNvSpPr txBox="1">
                                <a:spLocks noChangeArrowheads="1"/>
                              </wps:cNvSpPr>
                              <wps:spPr bwMode="auto">
                                <a:xfrm>
                                  <a:off x="0" y="317486"/>
                                  <a:ext cx="1143000" cy="863614"/>
                                </a:xfrm>
                                <a:prstGeom prst="rect">
                                  <a:avLst/>
                                </a:prstGeom>
                                <a:solidFill>
                                  <a:srgbClr val="FFFFFF"/>
                                </a:solidFill>
                                <a:ln w="9525">
                                  <a:solidFill>
                                    <a:srgbClr val="002060"/>
                                  </a:solidFill>
                                  <a:miter lim="800000"/>
                                  <a:headEnd/>
                                  <a:tailEnd/>
                                </a:ln>
                              </wps:spPr>
                              <wps:txbx>
                                <w:txbxContent>
                                  <w:p w14:paraId="51354D97" w14:textId="77777777" w:rsidR="003872AA" w:rsidRDefault="003872AA" w:rsidP="003872AA">
                                    <w:pPr>
                                      <w:rPr>
                                        <w:sz w:val="16"/>
                                        <w:szCs w:val="16"/>
                                      </w:rPr>
                                    </w:pPr>
                                    <w:r>
                                      <w:rPr>
                                        <w:sz w:val="16"/>
                                        <w:szCs w:val="16"/>
                                      </w:rPr>
                                      <w:t>Key decisions and actions to resolve the concern are recorded.</w:t>
                                    </w:r>
                                  </w:p>
                                  <w:p w14:paraId="04EE72E0" w14:textId="77777777" w:rsidR="003872AA" w:rsidRPr="00E107F4" w:rsidRDefault="003872AA" w:rsidP="003872AA">
                                    <w:pPr>
                                      <w:rPr>
                                        <w:sz w:val="16"/>
                                        <w:szCs w:val="16"/>
                                      </w:rPr>
                                    </w:pPr>
                                    <w:r>
                                      <w:rPr>
                                        <w:sz w:val="16"/>
                                        <w:szCs w:val="16"/>
                                      </w:rPr>
                                      <w:t>The plan of action implemented.</w:t>
                                    </w:r>
                                  </w:p>
                                </w:txbxContent>
                              </wps:txbx>
                              <wps:bodyPr rot="0" vert="horz" wrap="square" lIns="91440" tIns="45720" rIns="91440" bIns="45720" anchor="t" anchorCtr="0">
                                <a:noAutofit/>
                              </wps:bodyPr>
                            </wps:wsp>
                            <wps:wsp>
                              <wps:cNvPr id="34" name="Text Box 2"/>
                              <wps:cNvSpPr txBox="1">
                                <a:spLocks noChangeArrowheads="1"/>
                              </wps:cNvSpPr>
                              <wps:spPr bwMode="auto">
                                <a:xfrm>
                                  <a:off x="0" y="0"/>
                                  <a:ext cx="1143000" cy="330036"/>
                                </a:xfrm>
                                <a:prstGeom prst="rect">
                                  <a:avLst/>
                                </a:prstGeom>
                                <a:solidFill>
                                  <a:srgbClr val="92D050"/>
                                </a:solidFill>
                                <a:ln w="28575">
                                  <a:solidFill>
                                    <a:srgbClr val="002060"/>
                                  </a:solidFill>
                                  <a:miter lim="800000"/>
                                  <a:headEnd/>
                                  <a:tailEnd/>
                                </a:ln>
                              </wps:spPr>
                              <wps:txbx>
                                <w:txbxContent>
                                  <w:p w14:paraId="6ACF6C11" w14:textId="77777777" w:rsidR="003872AA" w:rsidRPr="0033419D" w:rsidRDefault="003872AA" w:rsidP="003872AA">
                                    <w:pPr>
                                      <w:jc w:val="center"/>
                                      <w:rPr>
                                        <w:b/>
                                        <w:sz w:val="20"/>
                                        <w:szCs w:val="18"/>
                                      </w:rPr>
                                    </w:pPr>
                                    <w:r w:rsidRPr="00C520BE">
                                      <w:rPr>
                                        <w:b/>
                                        <w:sz w:val="18"/>
                                        <w:szCs w:val="16"/>
                                      </w:rPr>
                                      <w:t>Plan for success</w:t>
                                    </w:r>
                                  </w:p>
                                </w:txbxContent>
                              </wps:txbx>
                              <wps:bodyPr rot="0" vert="horz" wrap="square" lIns="91440" tIns="45720" rIns="91440" bIns="45720" anchor="ctr" anchorCtr="0">
                                <a:noAutofit/>
                              </wps:bodyPr>
                            </wps:wsp>
                          </wpg:grpSp>
                          <wpg:grpSp>
                            <wpg:cNvPr id="36" name="Group 36"/>
                            <wpg:cNvGrpSpPr/>
                            <wpg:grpSpPr>
                              <a:xfrm>
                                <a:off x="419100" y="5714999"/>
                                <a:ext cx="1143000" cy="841160"/>
                                <a:chOff x="0" y="0"/>
                                <a:chExt cx="1143000" cy="1251646"/>
                              </a:xfrm>
                            </wpg:grpSpPr>
                            <wps:wsp>
                              <wps:cNvPr id="38" name="Text Box 2"/>
                              <wps:cNvSpPr txBox="1">
                                <a:spLocks noChangeArrowheads="1"/>
                              </wps:cNvSpPr>
                              <wps:spPr bwMode="auto">
                                <a:xfrm>
                                  <a:off x="0" y="317486"/>
                                  <a:ext cx="1143000" cy="934160"/>
                                </a:xfrm>
                                <a:prstGeom prst="rect">
                                  <a:avLst/>
                                </a:prstGeom>
                                <a:solidFill>
                                  <a:srgbClr val="FFFFFF"/>
                                </a:solidFill>
                                <a:ln w="9525">
                                  <a:solidFill>
                                    <a:srgbClr val="002060"/>
                                  </a:solidFill>
                                  <a:miter lim="800000"/>
                                  <a:headEnd/>
                                  <a:tailEnd/>
                                </a:ln>
                              </wps:spPr>
                              <wps:txbx>
                                <w:txbxContent>
                                  <w:p w14:paraId="4DE41FF5" w14:textId="77777777" w:rsidR="003872AA" w:rsidRPr="00E107F4" w:rsidRDefault="003872AA" w:rsidP="003872AA">
                                    <w:pPr>
                                      <w:rPr>
                                        <w:sz w:val="16"/>
                                        <w:szCs w:val="16"/>
                                      </w:rPr>
                                    </w:pPr>
                                    <w:r>
                                      <w:rPr>
                                        <w:sz w:val="16"/>
                                        <w:szCs w:val="16"/>
                                      </w:rPr>
                                      <w:t>Evidence regarding key actions compiled and concern resolved.</w:t>
                                    </w:r>
                                  </w:p>
                                </w:txbxContent>
                              </wps:txbx>
                              <wps:bodyPr rot="0" vert="horz" wrap="square" lIns="91440" tIns="45720" rIns="91440" bIns="45720" anchor="t" anchorCtr="0">
                                <a:noAutofit/>
                              </wps:bodyPr>
                            </wps:wsp>
                            <wps:wsp>
                              <wps:cNvPr id="37" name="Text Box 2"/>
                              <wps:cNvSpPr txBox="1">
                                <a:spLocks noChangeArrowheads="1"/>
                              </wps:cNvSpPr>
                              <wps:spPr bwMode="auto">
                                <a:xfrm>
                                  <a:off x="0" y="0"/>
                                  <a:ext cx="1143000" cy="330036"/>
                                </a:xfrm>
                                <a:prstGeom prst="rect">
                                  <a:avLst/>
                                </a:prstGeom>
                                <a:solidFill>
                                  <a:srgbClr val="92D050"/>
                                </a:solidFill>
                                <a:ln w="28575">
                                  <a:solidFill>
                                    <a:srgbClr val="002060"/>
                                  </a:solidFill>
                                  <a:miter lim="800000"/>
                                  <a:headEnd/>
                                  <a:tailEnd/>
                                </a:ln>
                              </wps:spPr>
                              <wps:txbx>
                                <w:txbxContent>
                                  <w:p w14:paraId="4F3F40D5" w14:textId="77777777" w:rsidR="003872AA" w:rsidRPr="0033419D" w:rsidRDefault="003872AA" w:rsidP="003872AA">
                                    <w:pPr>
                                      <w:jc w:val="center"/>
                                      <w:rPr>
                                        <w:b/>
                                        <w:sz w:val="20"/>
                                        <w:szCs w:val="18"/>
                                      </w:rPr>
                                    </w:pPr>
                                    <w:r w:rsidRPr="00C520BE">
                                      <w:rPr>
                                        <w:b/>
                                        <w:sz w:val="18"/>
                                        <w:szCs w:val="16"/>
                                      </w:rPr>
                                      <w:t>Resolution</w:t>
                                    </w:r>
                                  </w:p>
                                </w:txbxContent>
                              </wps:txbx>
                              <wps:bodyPr rot="0" vert="horz" wrap="square" lIns="91440" tIns="45720" rIns="91440" bIns="45720" anchor="t" anchorCtr="0">
                                <a:noAutofit/>
                              </wps:bodyPr>
                            </wps:wsp>
                          </wpg:grpSp>
                          <wpg:grpSp>
                            <wpg:cNvPr id="39" name="Group 39"/>
                            <wpg:cNvGrpSpPr/>
                            <wpg:grpSpPr>
                              <a:xfrm>
                                <a:off x="2159321" y="4095122"/>
                                <a:ext cx="1143336" cy="2203250"/>
                                <a:chOff x="6671" y="-78622"/>
                                <a:chExt cx="1143336" cy="1180992"/>
                              </a:xfrm>
                            </wpg:grpSpPr>
                            <wps:wsp>
                              <wps:cNvPr id="41" name="Text Box 2"/>
                              <wps:cNvSpPr txBox="1">
                                <a:spLocks noChangeArrowheads="1"/>
                              </wps:cNvSpPr>
                              <wps:spPr bwMode="auto">
                                <a:xfrm>
                                  <a:off x="7006" y="109768"/>
                                  <a:ext cx="1143001" cy="992602"/>
                                </a:xfrm>
                                <a:prstGeom prst="rect">
                                  <a:avLst/>
                                </a:prstGeom>
                                <a:solidFill>
                                  <a:srgbClr val="FFFFFF"/>
                                </a:solidFill>
                                <a:ln w="9525">
                                  <a:solidFill>
                                    <a:srgbClr val="002060"/>
                                  </a:solidFill>
                                  <a:miter lim="800000"/>
                                  <a:headEnd/>
                                  <a:tailEnd/>
                                </a:ln>
                              </wps:spPr>
                              <wps:txbx>
                                <w:txbxContent>
                                  <w:p w14:paraId="7483D797" w14:textId="77777777" w:rsidR="003872AA" w:rsidRDefault="003872AA" w:rsidP="003872AA">
                                    <w:pPr>
                                      <w:rPr>
                                        <w:sz w:val="16"/>
                                        <w:szCs w:val="16"/>
                                      </w:rPr>
                                    </w:pPr>
                                    <w:r>
                                      <w:rPr>
                                        <w:sz w:val="16"/>
                                        <w:szCs w:val="16"/>
                                      </w:rPr>
                                      <w:t xml:space="preserve">Evidence from the plan of action shows the concern/s remain. </w:t>
                                    </w:r>
                                  </w:p>
                                  <w:p w14:paraId="00F2B95D" w14:textId="77777777" w:rsidR="003872AA" w:rsidRPr="00E107F4" w:rsidRDefault="003872AA" w:rsidP="003872AA">
                                    <w:pPr>
                                      <w:rPr>
                                        <w:sz w:val="16"/>
                                        <w:szCs w:val="16"/>
                                      </w:rPr>
                                    </w:pPr>
                                    <w:r>
                                      <w:rPr>
                                        <w:sz w:val="16"/>
                                        <w:szCs w:val="16"/>
                                      </w:rPr>
                                      <w:t>A formal plan of action is developed with required action and evidence to resolve the concern.</w:t>
                                    </w:r>
                                  </w:p>
                                </w:txbxContent>
                              </wps:txbx>
                              <wps:bodyPr rot="0" vert="horz" wrap="square" lIns="91440" tIns="45720" rIns="91440" bIns="45720" anchor="t" anchorCtr="0">
                                <a:noAutofit/>
                              </wps:bodyPr>
                            </wps:wsp>
                            <wps:wsp>
                              <wps:cNvPr id="40" name="Text Box 2"/>
                              <wps:cNvSpPr txBox="1">
                                <a:spLocks noChangeArrowheads="1"/>
                              </wps:cNvSpPr>
                              <wps:spPr bwMode="auto">
                                <a:xfrm>
                                  <a:off x="6671" y="-78622"/>
                                  <a:ext cx="1143000" cy="190610"/>
                                </a:xfrm>
                                <a:prstGeom prst="rect">
                                  <a:avLst/>
                                </a:prstGeom>
                                <a:solidFill>
                                  <a:srgbClr val="FFFF00"/>
                                </a:solidFill>
                                <a:ln w="28575">
                                  <a:solidFill>
                                    <a:srgbClr val="002060"/>
                                  </a:solidFill>
                                  <a:miter lim="800000"/>
                                  <a:headEnd/>
                                  <a:tailEnd/>
                                </a:ln>
                              </wps:spPr>
                              <wps:txbx>
                                <w:txbxContent>
                                  <w:p w14:paraId="0EB2B2EF" w14:textId="77777777" w:rsidR="003872AA" w:rsidRPr="0033419D" w:rsidRDefault="003872AA" w:rsidP="003872AA">
                                    <w:pPr>
                                      <w:jc w:val="center"/>
                                      <w:rPr>
                                        <w:b/>
                                        <w:sz w:val="20"/>
                                        <w:szCs w:val="18"/>
                                      </w:rPr>
                                    </w:pPr>
                                    <w:r w:rsidRPr="00C520BE">
                                      <w:rPr>
                                        <w:b/>
                                        <w:sz w:val="18"/>
                                        <w:szCs w:val="16"/>
                                      </w:rPr>
                                      <w:t>Concern/s ongoing</w:t>
                                    </w:r>
                                  </w:p>
                                </w:txbxContent>
                              </wps:txbx>
                              <wps:bodyPr rot="0" vert="horz" wrap="square" lIns="91440" tIns="45720" rIns="91440" bIns="45720" anchor="ctr" anchorCtr="0">
                                <a:noAutofit/>
                              </wps:bodyPr>
                            </wps:wsp>
                          </wpg:grpSp>
                          <wpg:grpSp>
                            <wpg:cNvPr id="42" name="Group 42"/>
                            <wpg:cNvGrpSpPr/>
                            <wpg:grpSpPr>
                              <a:xfrm>
                                <a:off x="3867150" y="4101779"/>
                                <a:ext cx="1143000" cy="2188229"/>
                                <a:chOff x="0" y="-75054"/>
                                <a:chExt cx="1143000" cy="1172941"/>
                              </a:xfrm>
                            </wpg:grpSpPr>
                            <wps:wsp>
                              <wps:cNvPr id="43" name="Text Box 2"/>
                              <wps:cNvSpPr txBox="1">
                                <a:spLocks noChangeArrowheads="1"/>
                              </wps:cNvSpPr>
                              <wps:spPr bwMode="auto">
                                <a:xfrm>
                                  <a:off x="0" y="-75054"/>
                                  <a:ext cx="1143000" cy="190610"/>
                                </a:xfrm>
                                <a:prstGeom prst="rect">
                                  <a:avLst/>
                                </a:prstGeom>
                                <a:solidFill>
                                  <a:srgbClr val="FFFF00"/>
                                </a:solidFill>
                                <a:ln w="28575">
                                  <a:solidFill>
                                    <a:srgbClr val="002060"/>
                                  </a:solidFill>
                                  <a:miter lim="800000"/>
                                  <a:headEnd/>
                                  <a:tailEnd/>
                                </a:ln>
                              </wps:spPr>
                              <wps:txbx>
                                <w:txbxContent>
                                  <w:p w14:paraId="618E4375" w14:textId="77777777" w:rsidR="003872AA" w:rsidRPr="0033419D" w:rsidRDefault="003872AA" w:rsidP="003872AA">
                                    <w:pPr>
                                      <w:jc w:val="center"/>
                                      <w:rPr>
                                        <w:b/>
                                        <w:sz w:val="20"/>
                                        <w:szCs w:val="18"/>
                                      </w:rPr>
                                    </w:pPr>
                                    <w:r w:rsidRPr="00C520BE">
                                      <w:rPr>
                                        <w:b/>
                                        <w:sz w:val="18"/>
                                        <w:szCs w:val="16"/>
                                      </w:rPr>
                                      <w:t>Recommendation</w:t>
                                    </w:r>
                                  </w:p>
                                </w:txbxContent>
                              </wps:txbx>
                              <wps:bodyPr rot="0" vert="horz" wrap="square" lIns="91440" tIns="45720" rIns="91440" bIns="45720" anchor="ctr" anchorCtr="0">
                                <a:noAutofit/>
                              </wps:bodyPr>
                            </wps:wsp>
                            <wps:wsp>
                              <wps:cNvPr id="44" name="Text Box 2"/>
                              <wps:cNvSpPr txBox="1">
                                <a:spLocks noChangeArrowheads="1"/>
                              </wps:cNvSpPr>
                              <wps:spPr bwMode="auto">
                                <a:xfrm>
                                  <a:off x="0" y="115897"/>
                                  <a:ext cx="1143000" cy="981990"/>
                                </a:xfrm>
                                <a:prstGeom prst="rect">
                                  <a:avLst/>
                                </a:prstGeom>
                                <a:solidFill>
                                  <a:srgbClr val="FFFFFF"/>
                                </a:solidFill>
                                <a:ln w="9525">
                                  <a:solidFill>
                                    <a:srgbClr val="002060"/>
                                  </a:solidFill>
                                  <a:miter lim="800000"/>
                                  <a:headEnd/>
                                  <a:tailEnd/>
                                </a:ln>
                              </wps:spPr>
                              <wps:txbx>
                                <w:txbxContent>
                                  <w:p w14:paraId="17F292F3" w14:textId="77777777" w:rsidR="003872AA" w:rsidRDefault="003872AA" w:rsidP="003872AA">
                                    <w:pPr>
                                      <w:rPr>
                                        <w:sz w:val="16"/>
                                        <w:szCs w:val="16"/>
                                      </w:rPr>
                                    </w:pPr>
                                    <w:r>
                                      <w:rPr>
                                        <w:sz w:val="16"/>
                                        <w:szCs w:val="16"/>
                                      </w:rPr>
                                      <w:t>The PST, MT and PES collaborate to develop a report detailing the evidence and level of achievement / progress towards resolution of the concern/s.</w:t>
                                    </w:r>
                                  </w:p>
                                  <w:p w14:paraId="4FFC34CA" w14:textId="77777777" w:rsidR="003872AA" w:rsidRPr="00E107F4" w:rsidRDefault="003872AA" w:rsidP="003872AA">
                                    <w:pPr>
                                      <w:rPr>
                                        <w:sz w:val="16"/>
                                        <w:szCs w:val="16"/>
                                      </w:rPr>
                                    </w:pPr>
                                    <w:r>
                                      <w:rPr>
                                        <w:sz w:val="16"/>
                                        <w:szCs w:val="16"/>
                                      </w:rPr>
                                      <w:t>A recommendation is put to the UC and AD.</w:t>
                                    </w:r>
                                  </w:p>
                                </w:txbxContent>
                              </wps:txbx>
                              <wps:bodyPr rot="0" vert="horz" wrap="square" lIns="91440" tIns="45720" rIns="91440" bIns="45720" anchor="t" anchorCtr="0">
                                <a:noAutofit/>
                              </wps:bodyPr>
                            </wps:wsp>
                          </wpg:grpSp>
                          <wpg:grpSp>
                            <wpg:cNvPr id="45" name="Group 45"/>
                            <wpg:cNvGrpSpPr/>
                            <wpg:grpSpPr>
                              <a:xfrm>
                                <a:off x="3866856" y="2173003"/>
                                <a:ext cx="1143294" cy="1603984"/>
                                <a:chOff x="-6644" y="-709897"/>
                                <a:chExt cx="1143294" cy="1603984"/>
                              </a:xfrm>
                            </wpg:grpSpPr>
                            <wps:wsp>
                              <wps:cNvPr id="47" name="Text Box 2"/>
                              <wps:cNvSpPr txBox="1">
                                <a:spLocks noChangeArrowheads="1"/>
                              </wps:cNvSpPr>
                              <wps:spPr bwMode="auto">
                                <a:xfrm>
                                  <a:off x="-6644" y="-385943"/>
                                  <a:ext cx="1143000" cy="1280030"/>
                                </a:xfrm>
                                <a:prstGeom prst="rect">
                                  <a:avLst/>
                                </a:prstGeom>
                                <a:solidFill>
                                  <a:srgbClr val="FFFFFF"/>
                                </a:solidFill>
                                <a:ln w="9525">
                                  <a:solidFill>
                                    <a:srgbClr val="002060"/>
                                  </a:solidFill>
                                  <a:miter lim="800000"/>
                                  <a:headEnd/>
                                  <a:tailEnd/>
                                </a:ln>
                              </wps:spPr>
                              <wps:txbx>
                                <w:txbxContent>
                                  <w:p w14:paraId="5321CC78" w14:textId="7A38F6FA" w:rsidR="003872AA" w:rsidRDefault="003872AA" w:rsidP="003872AA">
                                    <w:pPr>
                                      <w:rPr>
                                        <w:sz w:val="16"/>
                                        <w:szCs w:val="16"/>
                                      </w:rPr>
                                    </w:pPr>
                                    <w:r>
                                      <w:rPr>
                                        <w:sz w:val="16"/>
                                        <w:szCs w:val="16"/>
                                      </w:rPr>
                                      <w:t xml:space="preserve">A decision is </w:t>
                                    </w:r>
                                    <w:r w:rsidR="00036A99">
                                      <w:rPr>
                                        <w:sz w:val="16"/>
                                        <w:szCs w:val="16"/>
                                      </w:rPr>
                                      <w:t>made,</w:t>
                                    </w:r>
                                    <w:r>
                                      <w:rPr>
                                        <w:sz w:val="16"/>
                                        <w:szCs w:val="16"/>
                                      </w:rPr>
                                      <w:t xml:space="preserve"> and the outcome communicated. Outcomes include:</w:t>
                                    </w:r>
                                  </w:p>
                                  <w:p w14:paraId="52ADF87A" w14:textId="77777777" w:rsidR="003872AA" w:rsidRDefault="003872AA" w:rsidP="003872AA">
                                    <w:pPr>
                                      <w:pStyle w:val="ListParagraph"/>
                                      <w:numPr>
                                        <w:ilvl w:val="0"/>
                                        <w:numId w:val="14"/>
                                      </w:numPr>
                                      <w:spacing w:before="0" w:after="0" w:line="259" w:lineRule="auto"/>
                                      <w:rPr>
                                        <w:sz w:val="16"/>
                                        <w:szCs w:val="16"/>
                                      </w:rPr>
                                    </w:pPr>
                                    <w:r>
                                      <w:rPr>
                                        <w:sz w:val="16"/>
                                        <w:szCs w:val="16"/>
                                      </w:rPr>
                                      <w:t>resolution</w:t>
                                    </w:r>
                                  </w:p>
                                  <w:p w14:paraId="772234D6" w14:textId="77777777" w:rsidR="003872AA" w:rsidRDefault="003872AA" w:rsidP="003872AA">
                                    <w:pPr>
                                      <w:pStyle w:val="ListParagraph"/>
                                      <w:numPr>
                                        <w:ilvl w:val="0"/>
                                        <w:numId w:val="14"/>
                                      </w:numPr>
                                      <w:spacing w:before="0" w:after="0" w:line="259" w:lineRule="auto"/>
                                      <w:rPr>
                                        <w:sz w:val="16"/>
                                        <w:szCs w:val="16"/>
                                      </w:rPr>
                                    </w:pPr>
                                    <w:r>
                                      <w:rPr>
                                        <w:sz w:val="16"/>
                                        <w:szCs w:val="16"/>
                                      </w:rPr>
                                      <w:t>extension of time</w:t>
                                    </w:r>
                                  </w:p>
                                  <w:p w14:paraId="7651F1BF" w14:textId="77777777" w:rsidR="003872AA" w:rsidRDefault="003872AA" w:rsidP="003872AA">
                                    <w:pPr>
                                      <w:pStyle w:val="ListParagraph"/>
                                      <w:numPr>
                                        <w:ilvl w:val="0"/>
                                        <w:numId w:val="14"/>
                                      </w:numPr>
                                      <w:spacing w:before="0" w:after="0" w:line="259" w:lineRule="auto"/>
                                      <w:rPr>
                                        <w:sz w:val="16"/>
                                        <w:szCs w:val="16"/>
                                      </w:rPr>
                                    </w:pPr>
                                    <w:r>
                                      <w:rPr>
                                        <w:sz w:val="16"/>
                                        <w:szCs w:val="16"/>
                                      </w:rPr>
                                      <w:t>cessation</w:t>
                                    </w:r>
                                  </w:p>
                                  <w:p w14:paraId="40B41DE7" w14:textId="77777777" w:rsidR="003872AA" w:rsidRPr="003C371D" w:rsidRDefault="003872AA" w:rsidP="003872AA">
                                    <w:pPr>
                                      <w:pStyle w:val="ListParagraph"/>
                                      <w:numPr>
                                        <w:ilvl w:val="0"/>
                                        <w:numId w:val="14"/>
                                      </w:numPr>
                                      <w:spacing w:before="0" w:after="0" w:line="259" w:lineRule="auto"/>
                                      <w:rPr>
                                        <w:sz w:val="16"/>
                                        <w:szCs w:val="16"/>
                                      </w:rPr>
                                    </w:pPr>
                                    <w:r>
                                      <w:rPr>
                                        <w:sz w:val="16"/>
                                        <w:szCs w:val="16"/>
                                      </w:rPr>
                                      <w:t xml:space="preserve">fail </w:t>
                                    </w:r>
                                  </w:p>
                                </w:txbxContent>
                              </wps:txbx>
                              <wps:bodyPr rot="0" vert="horz" wrap="square" lIns="91440" tIns="45720" rIns="91440" bIns="45720" anchor="t" anchorCtr="0">
                                <a:noAutofit/>
                              </wps:bodyPr>
                            </wps:wsp>
                            <wps:wsp>
                              <wps:cNvPr id="46" name="Text Box 2"/>
                              <wps:cNvSpPr txBox="1">
                                <a:spLocks noChangeArrowheads="1"/>
                              </wps:cNvSpPr>
                              <wps:spPr bwMode="auto">
                                <a:xfrm>
                                  <a:off x="-6350" y="-709897"/>
                                  <a:ext cx="1143000" cy="330036"/>
                                </a:xfrm>
                                <a:prstGeom prst="rect">
                                  <a:avLst/>
                                </a:prstGeom>
                                <a:solidFill>
                                  <a:schemeClr val="bg1">
                                    <a:lumMod val="85000"/>
                                  </a:schemeClr>
                                </a:solidFill>
                                <a:ln w="28575">
                                  <a:solidFill>
                                    <a:srgbClr val="002060"/>
                                  </a:solidFill>
                                  <a:miter lim="800000"/>
                                  <a:headEnd/>
                                  <a:tailEnd/>
                                </a:ln>
                              </wps:spPr>
                              <wps:txbx>
                                <w:txbxContent>
                                  <w:p w14:paraId="2E043963" w14:textId="77777777" w:rsidR="003872AA" w:rsidRPr="0033419D" w:rsidRDefault="003872AA" w:rsidP="003872AA">
                                    <w:pPr>
                                      <w:jc w:val="center"/>
                                      <w:rPr>
                                        <w:b/>
                                        <w:sz w:val="20"/>
                                        <w:szCs w:val="18"/>
                                      </w:rPr>
                                    </w:pPr>
                                    <w:r w:rsidRPr="00C520BE">
                                      <w:rPr>
                                        <w:b/>
                                        <w:sz w:val="18"/>
                                        <w:szCs w:val="16"/>
                                      </w:rPr>
                                      <w:t>Outcome</w:t>
                                    </w:r>
                                  </w:p>
                                </w:txbxContent>
                              </wps:txbx>
                              <wps:bodyPr rot="0" vert="horz" wrap="square" lIns="91440" tIns="45720" rIns="91440" bIns="45720" anchor="ctr" anchorCtr="0">
                                <a:noAutofit/>
                              </wps:bodyPr>
                            </wps:wsp>
                          </wpg:grpSp>
                          <wpg:grpSp>
                            <wpg:cNvPr id="48" name="Group 48"/>
                            <wpg:cNvGrpSpPr/>
                            <wpg:grpSpPr>
                              <a:xfrm>
                                <a:off x="2152650" y="1257884"/>
                                <a:ext cx="1143000" cy="2453661"/>
                                <a:chOff x="0" y="-154544"/>
                                <a:chExt cx="1143000" cy="2139750"/>
                              </a:xfrm>
                            </wpg:grpSpPr>
                            <wps:wsp>
                              <wps:cNvPr id="50" name="Text Box 2"/>
                              <wps:cNvSpPr txBox="1">
                                <a:spLocks noChangeArrowheads="1"/>
                              </wps:cNvSpPr>
                              <wps:spPr bwMode="auto">
                                <a:xfrm>
                                  <a:off x="0" y="175497"/>
                                  <a:ext cx="1143000" cy="1809709"/>
                                </a:xfrm>
                                <a:prstGeom prst="rect">
                                  <a:avLst/>
                                </a:prstGeom>
                                <a:solidFill>
                                  <a:srgbClr val="FFFFFF"/>
                                </a:solidFill>
                                <a:ln w="9525">
                                  <a:solidFill>
                                    <a:srgbClr val="002060"/>
                                  </a:solidFill>
                                  <a:miter lim="800000"/>
                                  <a:headEnd/>
                                  <a:tailEnd/>
                                </a:ln>
                              </wps:spPr>
                              <wps:txbx>
                                <w:txbxContent>
                                  <w:p w14:paraId="67E4E2ED" w14:textId="77777777" w:rsidR="003872AA" w:rsidRDefault="003872AA" w:rsidP="003872AA">
                                    <w:pPr>
                                      <w:rPr>
                                        <w:sz w:val="16"/>
                                        <w:szCs w:val="16"/>
                                      </w:rPr>
                                    </w:pPr>
                                    <w:r>
                                      <w:rPr>
                                        <w:sz w:val="16"/>
                                        <w:szCs w:val="16"/>
                                      </w:rPr>
                                      <w:t>The concern raised is a serious breach of standards.</w:t>
                                    </w:r>
                                  </w:p>
                                  <w:p w14:paraId="52E29E60" w14:textId="77777777" w:rsidR="003872AA" w:rsidRDefault="003872AA" w:rsidP="003872AA">
                                    <w:pPr>
                                      <w:rPr>
                                        <w:sz w:val="16"/>
                                        <w:szCs w:val="16"/>
                                      </w:rPr>
                                    </w:pPr>
                                    <w:r>
                                      <w:rPr>
                                        <w:sz w:val="16"/>
                                        <w:szCs w:val="16"/>
                                      </w:rPr>
                                      <w:t>The PST is made aware of the breach and potential consequence of the breach.</w:t>
                                    </w:r>
                                  </w:p>
                                  <w:p w14:paraId="5AE2A184" w14:textId="77777777" w:rsidR="003872AA" w:rsidRPr="00E107F4" w:rsidRDefault="003872AA" w:rsidP="003872AA">
                                    <w:pPr>
                                      <w:rPr>
                                        <w:sz w:val="16"/>
                                        <w:szCs w:val="16"/>
                                      </w:rPr>
                                    </w:pPr>
                                    <w:r>
                                      <w:rPr>
                                        <w:sz w:val="16"/>
                                        <w:szCs w:val="16"/>
                                      </w:rPr>
                                      <w:t>Situation is communicated to UC and AD.</w:t>
                                    </w:r>
                                    <w:r w:rsidRPr="00EB2D85">
                                      <w:rPr>
                                        <w:sz w:val="16"/>
                                        <w:szCs w:val="16"/>
                                      </w:rPr>
                                      <w:t xml:space="preserve"> </w:t>
                                    </w:r>
                                    <w:r>
                                      <w:rPr>
                                        <w:sz w:val="16"/>
                                        <w:szCs w:val="16"/>
                                      </w:rPr>
                                      <w:t>A report is sent.</w:t>
                                    </w:r>
                                  </w:p>
                                </w:txbxContent>
                              </wps:txbx>
                              <wps:bodyPr rot="0" vert="horz" wrap="square" lIns="91440" tIns="45720" rIns="91440" bIns="45720" anchor="t" anchorCtr="0">
                                <a:noAutofit/>
                              </wps:bodyPr>
                            </wps:wsp>
                            <wps:wsp>
                              <wps:cNvPr id="49" name="Text Box 2"/>
                              <wps:cNvSpPr txBox="1">
                                <a:spLocks noChangeArrowheads="1"/>
                              </wps:cNvSpPr>
                              <wps:spPr bwMode="auto">
                                <a:xfrm>
                                  <a:off x="0" y="-154544"/>
                                  <a:ext cx="1143000" cy="330036"/>
                                </a:xfrm>
                                <a:prstGeom prst="rect">
                                  <a:avLst/>
                                </a:prstGeom>
                                <a:solidFill>
                                  <a:srgbClr val="FF0000"/>
                                </a:solidFill>
                                <a:ln w="28575">
                                  <a:solidFill>
                                    <a:srgbClr val="000000"/>
                                  </a:solidFill>
                                  <a:miter lim="800000"/>
                                  <a:headEnd/>
                                  <a:tailEnd/>
                                </a:ln>
                              </wps:spPr>
                              <wps:txbx>
                                <w:txbxContent>
                                  <w:p w14:paraId="71F9D7BB" w14:textId="77777777" w:rsidR="003872AA" w:rsidRPr="0033419D" w:rsidRDefault="003872AA" w:rsidP="003872AA">
                                    <w:pPr>
                                      <w:jc w:val="center"/>
                                      <w:rPr>
                                        <w:b/>
                                        <w:color w:val="FFFFFF" w:themeColor="background1"/>
                                        <w:sz w:val="20"/>
                                        <w:szCs w:val="18"/>
                                      </w:rPr>
                                    </w:pPr>
                                    <w:r w:rsidRPr="00C520BE">
                                      <w:rPr>
                                        <w:b/>
                                        <w:color w:val="FFFFFF" w:themeColor="background1"/>
                                        <w:sz w:val="18"/>
                                        <w:szCs w:val="16"/>
                                      </w:rPr>
                                      <w:t xml:space="preserve">Misconduct </w:t>
                                    </w:r>
                                  </w:p>
                                </w:txbxContent>
                              </wps:txbx>
                              <wps:bodyPr rot="0" vert="horz" wrap="square" lIns="91440" tIns="45720" rIns="91440" bIns="45720" anchor="ctr" anchorCtr="0">
                                <a:noAutofit/>
                              </wps:bodyPr>
                            </wps:wsp>
                          </wpg:grpSp>
                          <wps:wsp>
                            <wps:cNvPr id="53" name="Straight Arrow Connector 53"/>
                            <wps:cNvCnPr/>
                            <wps:spPr>
                              <a:xfrm>
                                <a:off x="984250" y="5480050"/>
                                <a:ext cx="0" cy="22860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a:off x="3295649" y="5022850"/>
                                <a:ext cx="577850" cy="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flipH="1" flipV="1">
                                <a:off x="4445000" y="3776987"/>
                                <a:ext cx="6350" cy="318135"/>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a:off x="1568450" y="1874110"/>
                                <a:ext cx="577850" cy="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Connector: Elbow 58"/>
                            <wps:cNvCnPr>
                              <a:endCxn id="46" idx="0"/>
                            </wps:cNvCnPr>
                            <wps:spPr>
                              <a:xfrm>
                                <a:off x="3302319" y="1898650"/>
                                <a:ext cx="1136330" cy="274353"/>
                              </a:xfrm>
                              <a:prstGeom prst="bentConnector2">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a:stCxn id="32" idx="2"/>
                            </wps:cNvCnPr>
                            <wps:spPr>
                              <a:xfrm flipH="1">
                                <a:off x="996950" y="4000664"/>
                                <a:ext cx="6350" cy="291937"/>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63" name="Straight Connector 63"/>
                          <wps:cNvCnPr/>
                          <wps:spPr>
                            <a:xfrm>
                              <a:off x="541325" y="301303"/>
                              <a:ext cx="0" cy="714493"/>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g:grpSp>
                      <wps:wsp>
                        <wps:cNvPr id="1" name="Straight Arrow Connector 1"/>
                        <wps:cNvCnPr/>
                        <wps:spPr>
                          <a:xfrm>
                            <a:off x="1653236" y="5387035"/>
                            <a:ext cx="605155" cy="0"/>
                          </a:xfrm>
                          <a:prstGeom prst="straightConnector1">
                            <a:avLst/>
                          </a:prstGeom>
                          <a:ln>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A99D19" id="Group 16" o:spid="_x0000_s1026" style="position:absolute;margin-left:31pt;margin-top:7.1pt;width:413.25pt;height:554.95pt;z-index:251652096" coordsize="52482,70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">
                <v:group id="Group 2" o:spid="_x0000_s1027" style="position:absolute;width:52482;height:70484" coordsize="52482,7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60" o:spid="_x0000_s1028" style="position:absolute;width:52482;height:70484" coordsize="50101,65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type id="_x0000_t32" coordsize="21600,21600" o:spt="32" o:oned="t" path="m,l21600,21600e" filled="f">
                      <v:path arrowok="t" fillok="f" o:connecttype="none"/>
                      <o:lock v:ext="edit" shapetype="t"/>
                    </v:shapetype>
                    <v:shape id="Straight Arrow Connector 51" o:spid="_x0000_s1029" type="#_x0000_t32" style="position:absolute;left:9969;top:23653;width:0;height:3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" strokecolor="#002060" strokeweight=".5pt">
                      <v:stroke endarrow="block" joinstyle="miter"/>
                    </v:shape>
                    <v:shapetype id="_x0000_t202" coordsize="21600,21600" o:spt="202" path="m,l,21600r21600,l21600,xe">
                      <v:stroke joinstyle="miter"/>
                      <v:path gradientshapeok="t" o:connecttype="rect"/>
                    </v:shapetype>
                    <v:shape id="Text Box 2" o:spid="_x0000_s1030" type="#_x0000_t202" style="position:absolute;width:9271;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" fillcolor="#002060">
                      <v:textbox>
                        <w:txbxContent>
                          <w:p w14:paraId="36B117DA" w14:textId="77777777" w:rsidR="003872AA" w:rsidRPr="0033419D" w:rsidRDefault="003872AA" w:rsidP="003872AA">
                            <w:pPr>
                              <w:jc w:val="center"/>
                              <w:rPr>
                                <w:b/>
                                <w:color w:val="FFFFFF" w:themeColor="background1"/>
                                <w:sz w:val="20"/>
                                <w:szCs w:val="18"/>
                              </w:rPr>
                            </w:pPr>
                            <w:r w:rsidRPr="00C520BE">
                              <w:rPr>
                                <w:b/>
                                <w:color w:val="FFFFFF" w:themeColor="background1"/>
                                <w:sz w:val="18"/>
                                <w:szCs w:val="16"/>
                              </w:rPr>
                              <w:t>Preservice</w:t>
                            </w:r>
                            <w:r w:rsidRPr="00C520BE">
                              <w:rPr>
                                <w:b/>
                                <w:color w:val="FFFFFF" w:themeColor="background1"/>
                                <w:sz w:val="20"/>
                                <w:szCs w:val="18"/>
                              </w:rPr>
                              <w:t xml:space="preserve"> </w:t>
                            </w:r>
                            <w:r w:rsidRPr="00C520BE">
                              <w:rPr>
                                <w:b/>
                                <w:color w:val="FFFFFF" w:themeColor="background1"/>
                                <w:sz w:val="18"/>
                                <w:szCs w:val="16"/>
                              </w:rPr>
                              <w:t>Teacher</w:t>
                            </w:r>
                          </w:p>
                        </w:txbxContent>
                      </v:textbox>
                    </v:shape>
                    <v:shape id="Text Box 2" o:spid="_x0000_s1031" type="#_x0000_t202" style="position:absolute;left:11747;top:63;width:9271;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" fillcolor="#002060">
                      <v:textbox>
                        <w:txbxContent>
                          <w:p w14:paraId="17D2D120" w14:textId="77777777" w:rsidR="003872AA" w:rsidRPr="00C520BE" w:rsidRDefault="003872AA" w:rsidP="003872AA">
                            <w:pPr>
                              <w:jc w:val="center"/>
                              <w:rPr>
                                <w:b/>
                                <w:color w:val="FFFFFF" w:themeColor="background1"/>
                                <w:sz w:val="18"/>
                                <w:szCs w:val="16"/>
                              </w:rPr>
                            </w:pPr>
                            <w:r w:rsidRPr="00C520BE">
                              <w:rPr>
                                <w:b/>
                                <w:color w:val="FFFFFF" w:themeColor="background1"/>
                                <w:sz w:val="18"/>
                                <w:szCs w:val="16"/>
                              </w:rPr>
                              <w:t>Mentor Teacher</w:t>
                            </w:r>
                          </w:p>
                          <w:p w14:paraId="0DAD6F1A" w14:textId="77777777" w:rsidR="003872AA" w:rsidRPr="0033419D" w:rsidRDefault="003872AA" w:rsidP="003872AA">
                            <w:pPr>
                              <w:jc w:val="center"/>
                              <w:rPr>
                                <w:b/>
                                <w:color w:val="FFFFFF" w:themeColor="background1"/>
                                <w:sz w:val="18"/>
                                <w:szCs w:val="16"/>
                              </w:rPr>
                            </w:pPr>
                            <w:r w:rsidRPr="00C520BE">
                              <w:rPr>
                                <w:b/>
                                <w:color w:val="FFFFFF" w:themeColor="background1"/>
                                <w:sz w:val="18"/>
                                <w:szCs w:val="16"/>
                              </w:rPr>
                              <w:t>PLL</w:t>
                            </w:r>
                          </w:p>
                        </w:txbxContent>
                      </v:textbox>
                    </v:shape>
                    <v:shape id="Text Box 2" o:spid="_x0000_s1032" type="#_x0000_t202" style="position:absolute;left:23876;top:127;width:9271;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" fillcolor="#002060">
                      <v:textbox>
                        <w:txbxContent>
                          <w:p w14:paraId="1AC9ACB0" w14:textId="77777777" w:rsidR="003872AA" w:rsidRPr="0033419D" w:rsidRDefault="003872AA" w:rsidP="003872AA">
                            <w:pPr>
                              <w:jc w:val="center"/>
                              <w:rPr>
                                <w:b/>
                                <w:color w:val="FFFFFF" w:themeColor="background1"/>
                                <w:sz w:val="18"/>
                                <w:szCs w:val="16"/>
                              </w:rPr>
                            </w:pPr>
                            <w:r w:rsidRPr="00C520BE">
                              <w:rPr>
                                <w:b/>
                                <w:color w:val="FFFFFF" w:themeColor="background1"/>
                                <w:sz w:val="18"/>
                                <w:szCs w:val="16"/>
                              </w:rPr>
                              <w:t>PES or FM</w:t>
                            </w:r>
                          </w:p>
                        </w:txbxContent>
                      </v:textbox>
                    </v:shape>
                    <v:shape id="Text Box 2" o:spid="_x0000_s1033" type="#_x0000_t202" style="position:absolute;left:35687;top:127;width:9271;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" fillcolor="#002060">
                      <v:textbox>
                        <w:txbxContent>
                          <w:p w14:paraId="61680FD2" w14:textId="77777777" w:rsidR="003872AA" w:rsidRPr="00C520BE" w:rsidRDefault="003872AA" w:rsidP="003872AA">
                            <w:pPr>
                              <w:jc w:val="center"/>
                              <w:rPr>
                                <w:b/>
                                <w:color w:val="FFFFFF" w:themeColor="background1"/>
                                <w:sz w:val="18"/>
                                <w:szCs w:val="16"/>
                              </w:rPr>
                            </w:pPr>
                            <w:r w:rsidRPr="00C520BE">
                              <w:rPr>
                                <w:b/>
                                <w:color w:val="FFFFFF" w:themeColor="background1"/>
                                <w:sz w:val="18"/>
                                <w:szCs w:val="16"/>
                              </w:rPr>
                              <w:t xml:space="preserve">Unit Coordinator </w:t>
                            </w:r>
                          </w:p>
                          <w:p w14:paraId="7033DE9A" w14:textId="77777777" w:rsidR="003872AA" w:rsidRPr="0033419D" w:rsidRDefault="003872AA" w:rsidP="00D63489">
                            <w:pPr>
                              <w:jc w:val="center"/>
                              <w:rPr>
                                <w:b/>
                                <w:color w:val="FFFFFF" w:themeColor="background1"/>
                                <w:sz w:val="18"/>
                                <w:szCs w:val="16"/>
                              </w:rPr>
                            </w:pPr>
                            <w:r w:rsidRPr="00C520BE">
                              <w:rPr>
                                <w:b/>
                                <w:color w:val="FFFFFF" w:themeColor="background1"/>
                                <w:sz w:val="18"/>
                                <w:szCs w:val="16"/>
                              </w:rPr>
                              <w:t>Associate Dean</w:t>
                            </w:r>
                          </w:p>
                        </w:txbxContent>
                      </v:textbox>
                    </v:shape>
                    <v:group id="Group 20" o:spid="_x0000_s1034" style="position:absolute;left:4254;top:12579;width:11430;height:11342" coordorigin=",-1771" coordsize="11430,1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2" o:spid="_x0000_s1035" type="#_x0000_t202" style="position:absolute;top:1403;width:11430;height:8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" fillcolor="white [3212]" strokecolor="#002060">
                        <v:textbox>
                          <w:txbxContent>
                            <w:p w14:paraId="6C01FBB8" w14:textId="77777777" w:rsidR="003872AA" w:rsidRPr="00E107F4" w:rsidRDefault="003872AA" w:rsidP="003872AA">
                              <w:pPr>
                                <w:rPr>
                                  <w:sz w:val="16"/>
                                  <w:szCs w:val="16"/>
                                </w:rPr>
                              </w:pPr>
                              <w:r>
                                <w:rPr>
                                  <w:sz w:val="16"/>
                                  <w:szCs w:val="16"/>
                                </w:rPr>
                                <w:t xml:space="preserve">A concern regarding the placement can be identified by any of the key stakeholders. </w:t>
                              </w:r>
                            </w:p>
                          </w:txbxContent>
                        </v:textbox>
                      </v:shape>
                      <v:shape id="Text Box 2" o:spid="_x0000_s1036" type="#_x0000_t202" style="position:absolute;top:-1771;width:11430;height:3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" fillcolor="#92d050" strokecolor="#002060" strokeweight="2.25pt">
                        <v:textbox>
                          <w:txbxContent>
                            <w:p w14:paraId="05B362E2" w14:textId="77777777" w:rsidR="003872AA" w:rsidRPr="0033419D" w:rsidRDefault="003872AA" w:rsidP="001E55F9">
                              <w:pPr>
                                <w:shd w:val="clear" w:color="auto" w:fill="92D050"/>
                                <w:jc w:val="center"/>
                                <w:rPr>
                                  <w:b/>
                                  <w:sz w:val="20"/>
                                  <w:szCs w:val="18"/>
                                </w:rPr>
                              </w:pPr>
                              <w:r w:rsidRPr="00C520BE">
                                <w:rPr>
                                  <w:b/>
                                  <w:sz w:val="18"/>
                                  <w:szCs w:val="16"/>
                                </w:rPr>
                                <w:t xml:space="preserve">Concern </w:t>
                              </w:r>
                              <w:proofErr w:type="gramStart"/>
                              <w:r w:rsidRPr="00C520BE">
                                <w:rPr>
                                  <w:b/>
                                  <w:sz w:val="18"/>
                                  <w:szCs w:val="16"/>
                                </w:rPr>
                                <w:t>identified</w:t>
                              </w:r>
                              <w:proofErr w:type="gramEnd"/>
                            </w:p>
                          </w:txbxContent>
                        </v:textbox>
                      </v:shape>
                    </v:group>
                    <v:shape id="Straight Arrow Connector 23" o:spid="_x0000_s1037" type="#_x0000_t32" style="position:absolute;left:10287;top:9517;width:0;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" strokecolor="#002060" strokeweight="2.25pt">
                      <v:stroke endarrow="block" joinstyle="miter"/>
                    </v:shape>
                    <v:group id="Group 30" o:spid="_x0000_s1038" style="position:absolute;left:4318;top:26804;width:11430;height:13202" coordorigin="-63,-1833" coordsize="11430,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 Box 2" o:spid="_x0000_s1039" type="#_x0000_t202" style="position:absolute;left:-63;top:1466;width:11429;height:9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" fillcolor="white [3212]" strokecolor="#002060">
                        <v:textbox>
                          <w:txbxContent>
                            <w:p w14:paraId="460E4DD6" w14:textId="77777777" w:rsidR="003872AA" w:rsidRDefault="003872AA" w:rsidP="003872AA">
                              <w:pPr>
                                <w:rPr>
                                  <w:sz w:val="16"/>
                                  <w:szCs w:val="16"/>
                                </w:rPr>
                              </w:pPr>
                              <w:r>
                                <w:rPr>
                                  <w:sz w:val="16"/>
                                  <w:szCs w:val="16"/>
                                </w:rPr>
                                <w:t>Concern discussed with key people involved – PST and MT.</w:t>
                              </w:r>
                            </w:p>
                            <w:p w14:paraId="2DCCED59" w14:textId="11D87F08" w:rsidR="003872AA" w:rsidRPr="00E107F4" w:rsidRDefault="003872AA" w:rsidP="003872AA">
                              <w:pPr>
                                <w:rPr>
                                  <w:sz w:val="16"/>
                                  <w:szCs w:val="16"/>
                                </w:rPr>
                              </w:pPr>
                              <w:r>
                                <w:rPr>
                                  <w:sz w:val="16"/>
                                  <w:szCs w:val="16"/>
                                </w:rPr>
                                <w:t>The PLL /PEC and the PES may</w:t>
                              </w:r>
                              <w:r w:rsidR="00C04DF8">
                                <w:rPr>
                                  <w:sz w:val="16"/>
                                  <w:szCs w:val="16"/>
                                </w:rPr>
                                <w:t xml:space="preserve"> </w:t>
                              </w:r>
                              <w:r>
                                <w:rPr>
                                  <w:sz w:val="16"/>
                                  <w:szCs w:val="16"/>
                                </w:rPr>
                                <w:t xml:space="preserve">be involved. </w:t>
                              </w:r>
                            </w:p>
                          </w:txbxContent>
                        </v:textbox>
                      </v:shape>
                      <v:shape id="Text Box 2" o:spid="_x0000_s1040" type="#_x0000_t202" style="position:absolute;left:-63;top:-1833;width:11429;height:3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" fillcolor="#92d050" strokecolor="#002060" strokeweight="2.25pt">
                        <v:textbox>
                          <w:txbxContent>
                            <w:p w14:paraId="05F149E7" w14:textId="77777777" w:rsidR="003872AA" w:rsidRPr="0033419D" w:rsidRDefault="003872AA" w:rsidP="003872AA">
                              <w:pPr>
                                <w:jc w:val="center"/>
                                <w:rPr>
                                  <w:b/>
                                  <w:sz w:val="20"/>
                                  <w:szCs w:val="18"/>
                                </w:rPr>
                              </w:pPr>
                              <w:r w:rsidRPr="00C520BE">
                                <w:rPr>
                                  <w:b/>
                                  <w:sz w:val="18"/>
                                  <w:szCs w:val="16"/>
                                </w:rPr>
                                <w:t xml:space="preserve">Concern </w:t>
                              </w:r>
                              <w:proofErr w:type="gramStart"/>
                              <w:r w:rsidRPr="00C520BE">
                                <w:rPr>
                                  <w:b/>
                                  <w:sz w:val="18"/>
                                  <w:szCs w:val="16"/>
                                </w:rPr>
                                <w:t>discussed</w:t>
                              </w:r>
                              <w:proofErr w:type="gramEnd"/>
                            </w:p>
                          </w:txbxContent>
                        </v:textbox>
                      </v:shape>
                    </v:group>
                    <v:group id="Group 33" o:spid="_x0000_s1041" style="position:absolute;left:4191;top:42926;width:11430;height:11811" coordsize="11430,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2" o:spid="_x0000_s1042" type="#_x0000_t202" style="position:absolute;top:3174;width:11430;height:8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" strokecolor="#002060">
                        <v:textbox>
                          <w:txbxContent>
                            <w:p w14:paraId="51354D97" w14:textId="77777777" w:rsidR="003872AA" w:rsidRDefault="003872AA" w:rsidP="003872AA">
                              <w:pPr>
                                <w:rPr>
                                  <w:sz w:val="16"/>
                                  <w:szCs w:val="16"/>
                                </w:rPr>
                              </w:pPr>
                              <w:r>
                                <w:rPr>
                                  <w:sz w:val="16"/>
                                  <w:szCs w:val="16"/>
                                </w:rPr>
                                <w:t>Key decisions and actions to resolve the concern are recorded.</w:t>
                              </w:r>
                            </w:p>
                            <w:p w14:paraId="04EE72E0" w14:textId="77777777" w:rsidR="003872AA" w:rsidRPr="00E107F4" w:rsidRDefault="003872AA" w:rsidP="003872AA">
                              <w:pPr>
                                <w:rPr>
                                  <w:sz w:val="16"/>
                                  <w:szCs w:val="16"/>
                                </w:rPr>
                              </w:pPr>
                              <w:r>
                                <w:rPr>
                                  <w:sz w:val="16"/>
                                  <w:szCs w:val="16"/>
                                </w:rPr>
                                <w:t>The plan of action implemented.</w:t>
                              </w:r>
                            </w:p>
                          </w:txbxContent>
                        </v:textbox>
                      </v:shape>
                      <v:shape id="Text Box 2" o:spid="_x0000_s1043" type="#_x0000_t202" style="position:absolute;width:11430;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" fillcolor="#92d050" strokecolor="#002060" strokeweight="2.25pt">
                        <v:textbox>
                          <w:txbxContent>
                            <w:p w14:paraId="6ACF6C11" w14:textId="77777777" w:rsidR="003872AA" w:rsidRPr="0033419D" w:rsidRDefault="003872AA" w:rsidP="003872AA">
                              <w:pPr>
                                <w:jc w:val="center"/>
                                <w:rPr>
                                  <w:b/>
                                  <w:sz w:val="20"/>
                                  <w:szCs w:val="18"/>
                                </w:rPr>
                              </w:pPr>
                              <w:r w:rsidRPr="00C520BE">
                                <w:rPr>
                                  <w:b/>
                                  <w:sz w:val="18"/>
                                  <w:szCs w:val="16"/>
                                </w:rPr>
                                <w:t>Plan for success</w:t>
                              </w:r>
                            </w:p>
                          </w:txbxContent>
                        </v:textbox>
                      </v:shape>
                    </v:group>
                    <v:group id="Group 36" o:spid="_x0000_s1044" style="position:absolute;left:4191;top:57149;width:11430;height:8412" coordsize="11430,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 Box 2" o:spid="_x0000_s1045" type="#_x0000_t202" style="position:absolute;top:3174;width:11430;height:9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" strokecolor="#002060">
                        <v:textbox>
                          <w:txbxContent>
                            <w:p w14:paraId="4DE41FF5" w14:textId="77777777" w:rsidR="003872AA" w:rsidRPr="00E107F4" w:rsidRDefault="003872AA" w:rsidP="003872AA">
                              <w:pPr>
                                <w:rPr>
                                  <w:sz w:val="16"/>
                                  <w:szCs w:val="16"/>
                                </w:rPr>
                              </w:pPr>
                              <w:r>
                                <w:rPr>
                                  <w:sz w:val="16"/>
                                  <w:szCs w:val="16"/>
                                </w:rPr>
                                <w:t>Evidence regarding key actions compiled and concern resolved.</w:t>
                              </w:r>
                            </w:p>
                          </w:txbxContent>
                        </v:textbox>
                      </v:shape>
                      <v:shape id="Text Box 2" o:spid="_x0000_s1046" type="#_x0000_t202" style="position:absolute;width:11430;height:3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" fillcolor="#92d050" strokecolor="#002060" strokeweight="2.25pt">
                        <v:textbox>
                          <w:txbxContent>
                            <w:p w14:paraId="4F3F40D5" w14:textId="77777777" w:rsidR="003872AA" w:rsidRPr="0033419D" w:rsidRDefault="003872AA" w:rsidP="003872AA">
                              <w:pPr>
                                <w:jc w:val="center"/>
                                <w:rPr>
                                  <w:b/>
                                  <w:sz w:val="20"/>
                                  <w:szCs w:val="18"/>
                                </w:rPr>
                              </w:pPr>
                              <w:r w:rsidRPr="00C520BE">
                                <w:rPr>
                                  <w:b/>
                                  <w:sz w:val="18"/>
                                  <w:szCs w:val="16"/>
                                </w:rPr>
                                <w:t>Resolution</w:t>
                              </w:r>
                            </w:p>
                          </w:txbxContent>
                        </v:textbox>
                      </v:shape>
                    </v:group>
                    <v:group id="Group 39" o:spid="_x0000_s1047" style="position:absolute;left:21593;top:40951;width:11433;height:22032" coordorigin="66,-786" coordsize="11433,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Text Box 2" o:spid="_x0000_s1048" type="#_x0000_t202" style="position:absolute;left:70;top:1097;width:11430;height:9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" strokecolor="#002060">
                        <v:textbox>
                          <w:txbxContent>
                            <w:p w14:paraId="7483D797" w14:textId="77777777" w:rsidR="003872AA" w:rsidRDefault="003872AA" w:rsidP="003872AA">
                              <w:pPr>
                                <w:rPr>
                                  <w:sz w:val="16"/>
                                  <w:szCs w:val="16"/>
                                </w:rPr>
                              </w:pPr>
                              <w:r>
                                <w:rPr>
                                  <w:sz w:val="16"/>
                                  <w:szCs w:val="16"/>
                                </w:rPr>
                                <w:t xml:space="preserve">Evidence from the plan of action shows the concern/s remain. </w:t>
                              </w:r>
                            </w:p>
                            <w:p w14:paraId="00F2B95D" w14:textId="77777777" w:rsidR="003872AA" w:rsidRPr="00E107F4" w:rsidRDefault="003872AA" w:rsidP="003872AA">
                              <w:pPr>
                                <w:rPr>
                                  <w:sz w:val="16"/>
                                  <w:szCs w:val="16"/>
                                </w:rPr>
                              </w:pPr>
                              <w:r>
                                <w:rPr>
                                  <w:sz w:val="16"/>
                                  <w:szCs w:val="16"/>
                                </w:rPr>
                                <w:t>A formal plan of action is developed with required action and evidence to resolve the concern.</w:t>
                              </w:r>
                            </w:p>
                          </w:txbxContent>
                        </v:textbox>
                      </v:shape>
                      <v:shape id="Text Box 2" o:spid="_x0000_s1049" type="#_x0000_t202" style="position:absolute;left:66;top:-786;width:1143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" fillcolor="yellow" strokecolor="#002060" strokeweight="2.25pt">
                        <v:textbox>
                          <w:txbxContent>
                            <w:p w14:paraId="0EB2B2EF" w14:textId="77777777" w:rsidR="003872AA" w:rsidRPr="0033419D" w:rsidRDefault="003872AA" w:rsidP="003872AA">
                              <w:pPr>
                                <w:jc w:val="center"/>
                                <w:rPr>
                                  <w:b/>
                                  <w:sz w:val="20"/>
                                  <w:szCs w:val="18"/>
                                </w:rPr>
                              </w:pPr>
                              <w:r w:rsidRPr="00C520BE">
                                <w:rPr>
                                  <w:b/>
                                  <w:sz w:val="18"/>
                                  <w:szCs w:val="16"/>
                                </w:rPr>
                                <w:t>Concern/s ongoing</w:t>
                              </w:r>
                            </w:p>
                          </w:txbxContent>
                        </v:textbox>
                      </v:shape>
                    </v:group>
                    <v:group id="Group 42" o:spid="_x0000_s1050" style="position:absolute;left:38671;top:41017;width:11430;height:21883" coordorigin=",-750" coordsize="11430,1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Text Box 2" o:spid="_x0000_s1051" type="#_x0000_t202" style="position:absolute;top:-750;width:11430;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" fillcolor="yellow" strokecolor="#002060" strokeweight="2.25pt">
                        <v:textbox>
                          <w:txbxContent>
                            <w:p w14:paraId="618E4375" w14:textId="77777777" w:rsidR="003872AA" w:rsidRPr="0033419D" w:rsidRDefault="003872AA" w:rsidP="003872AA">
                              <w:pPr>
                                <w:jc w:val="center"/>
                                <w:rPr>
                                  <w:b/>
                                  <w:sz w:val="20"/>
                                  <w:szCs w:val="18"/>
                                </w:rPr>
                              </w:pPr>
                              <w:r w:rsidRPr="00C520BE">
                                <w:rPr>
                                  <w:b/>
                                  <w:sz w:val="18"/>
                                  <w:szCs w:val="16"/>
                                </w:rPr>
                                <w:t>Recommendation</w:t>
                              </w:r>
                            </w:p>
                          </w:txbxContent>
                        </v:textbox>
                      </v:shape>
                      <v:shape id="Text Box 2" o:spid="_x0000_s1052" type="#_x0000_t202" style="position:absolute;top:1158;width:11430;height:9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" strokecolor="#002060">
                        <v:textbox>
                          <w:txbxContent>
                            <w:p w14:paraId="17F292F3" w14:textId="77777777" w:rsidR="003872AA" w:rsidRDefault="003872AA" w:rsidP="003872AA">
                              <w:pPr>
                                <w:rPr>
                                  <w:sz w:val="16"/>
                                  <w:szCs w:val="16"/>
                                </w:rPr>
                              </w:pPr>
                              <w:r>
                                <w:rPr>
                                  <w:sz w:val="16"/>
                                  <w:szCs w:val="16"/>
                                </w:rPr>
                                <w:t>The PST, MT and PES collaborate to develop a report detailing the evidence and level of achievement / progress towards resolution of the concern/s.</w:t>
                              </w:r>
                            </w:p>
                            <w:p w14:paraId="4FFC34CA" w14:textId="77777777" w:rsidR="003872AA" w:rsidRPr="00E107F4" w:rsidRDefault="003872AA" w:rsidP="003872AA">
                              <w:pPr>
                                <w:rPr>
                                  <w:sz w:val="16"/>
                                  <w:szCs w:val="16"/>
                                </w:rPr>
                              </w:pPr>
                              <w:r>
                                <w:rPr>
                                  <w:sz w:val="16"/>
                                  <w:szCs w:val="16"/>
                                </w:rPr>
                                <w:t>A recommendation is put to the UC and AD.</w:t>
                              </w:r>
                            </w:p>
                          </w:txbxContent>
                        </v:textbox>
                      </v:shape>
                    </v:group>
                    <v:group id="Group 45" o:spid="_x0000_s1053" style="position:absolute;left:38668;top:21730;width:11433;height:16039" coordorigin="-66,-7098" coordsize="11432,16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Text Box 2" o:spid="_x0000_s1054" type="#_x0000_t202" style="position:absolute;left:-66;top:-3859;width:11429;height:1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" strokecolor="#002060">
                        <v:textbox>
                          <w:txbxContent>
                            <w:p w14:paraId="5321CC78" w14:textId="7A38F6FA" w:rsidR="003872AA" w:rsidRDefault="003872AA" w:rsidP="003872AA">
                              <w:pPr>
                                <w:rPr>
                                  <w:sz w:val="16"/>
                                  <w:szCs w:val="16"/>
                                </w:rPr>
                              </w:pPr>
                              <w:r>
                                <w:rPr>
                                  <w:sz w:val="16"/>
                                  <w:szCs w:val="16"/>
                                </w:rPr>
                                <w:t xml:space="preserve">A decision is </w:t>
                              </w:r>
                              <w:r w:rsidR="00036A99">
                                <w:rPr>
                                  <w:sz w:val="16"/>
                                  <w:szCs w:val="16"/>
                                </w:rPr>
                                <w:t>made,</w:t>
                              </w:r>
                              <w:r>
                                <w:rPr>
                                  <w:sz w:val="16"/>
                                  <w:szCs w:val="16"/>
                                </w:rPr>
                                <w:t xml:space="preserve"> and the outcome communicated. Outcomes include:</w:t>
                              </w:r>
                            </w:p>
                            <w:p w14:paraId="52ADF87A" w14:textId="77777777" w:rsidR="003872AA" w:rsidRDefault="003872AA" w:rsidP="003872AA">
                              <w:pPr>
                                <w:pStyle w:val="ListParagraph"/>
                                <w:numPr>
                                  <w:ilvl w:val="0"/>
                                  <w:numId w:val="14"/>
                                </w:numPr>
                                <w:spacing w:before="0" w:after="0" w:line="259" w:lineRule="auto"/>
                                <w:rPr>
                                  <w:sz w:val="16"/>
                                  <w:szCs w:val="16"/>
                                </w:rPr>
                              </w:pPr>
                              <w:r>
                                <w:rPr>
                                  <w:sz w:val="16"/>
                                  <w:szCs w:val="16"/>
                                </w:rPr>
                                <w:t>resolution</w:t>
                              </w:r>
                            </w:p>
                            <w:p w14:paraId="772234D6" w14:textId="77777777" w:rsidR="003872AA" w:rsidRDefault="003872AA" w:rsidP="003872AA">
                              <w:pPr>
                                <w:pStyle w:val="ListParagraph"/>
                                <w:numPr>
                                  <w:ilvl w:val="0"/>
                                  <w:numId w:val="14"/>
                                </w:numPr>
                                <w:spacing w:before="0" w:after="0" w:line="259" w:lineRule="auto"/>
                                <w:rPr>
                                  <w:sz w:val="16"/>
                                  <w:szCs w:val="16"/>
                                </w:rPr>
                              </w:pPr>
                              <w:r>
                                <w:rPr>
                                  <w:sz w:val="16"/>
                                  <w:szCs w:val="16"/>
                                </w:rPr>
                                <w:t>extension of time</w:t>
                              </w:r>
                            </w:p>
                            <w:p w14:paraId="7651F1BF" w14:textId="77777777" w:rsidR="003872AA" w:rsidRDefault="003872AA" w:rsidP="003872AA">
                              <w:pPr>
                                <w:pStyle w:val="ListParagraph"/>
                                <w:numPr>
                                  <w:ilvl w:val="0"/>
                                  <w:numId w:val="14"/>
                                </w:numPr>
                                <w:spacing w:before="0" w:after="0" w:line="259" w:lineRule="auto"/>
                                <w:rPr>
                                  <w:sz w:val="16"/>
                                  <w:szCs w:val="16"/>
                                </w:rPr>
                              </w:pPr>
                              <w:r>
                                <w:rPr>
                                  <w:sz w:val="16"/>
                                  <w:szCs w:val="16"/>
                                </w:rPr>
                                <w:t>cessation</w:t>
                              </w:r>
                            </w:p>
                            <w:p w14:paraId="40B41DE7" w14:textId="77777777" w:rsidR="003872AA" w:rsidRPr="003C371D" w:rsidRDefault="003872AA" w:rsidP="003872AA">
                              <w:pPr>
                                <w:pStyle w:val="ListParagraph"/>
                                <w:numPr>
                                  <w:ilvl w:val="0"/>
                                  <w:numId w:val="14"/>
                                </w:numPr>
                                <w:spacing w:before="0" w:after="0" w:line="259" w:lineRule="auto"/>
                                <w:rPr>
                                  <w:sz w:val="16"/>
                                  <w:szCs w:val="16"/>
                                </w:rPr>
                              </w:pPr>
                              <w:r>
                                <w:rPr>
                                  <w:sz w:val="16"/>
                                  <w:szCs w:val="16"/>
                                </w:rPr>
                                <w:t xml:space="preserve">fail </w:t>
                              </w:r>
                            </w:p>
                          </w:txbxContent>
                        </v:textbox>
                      </v:shape>
                      <v:shape id="Text Box 2" o:spid="_x0000_s1055" type="#_x0000_t202" style="position:absolute;left:-63;top:-7098;width:11429;height:3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" fillcolor="#d8d8d8 [2732]" strokecolor="#002060" strokeweight="2.25pt">
                        <v:textbox>
                          <w:txbxContent>
                            <w:p w14:paraId="2E043963" w14:textId="77777777" w:rsidR="003872AA" w:rsidRPr="0033419D" w:rsidRDefault="003872AA" w:rsidP="003872AA">
                              <w:pPr>
                                <w:jc w:val="center"/>
                                <w:rPr>
                                  <w:b/>
                                  <w:sz w:val="20"/>
                                  <w:szCs w:val="18"/>
                                </w:rPr>
                              </w:pPr>
                              <w:r w:rsidRPr="00C520BE">
                                <w:rPr>
                                  <w:b/>
                                  <w:sz w:val="18"/>
                                  <w:szCs w:val="16"/>
                                </w:rPr>
                                <w:t>Outcome</w:t>
                              </w:r>
                            </w:p>
                          </w:txbxContent>
                        </v:textbox>
                      </v:shape>
                    </v:group>
                    <v:group id="Group 48" o:spid="_x0000_s1056" style="position:absolute;left:21526;top:12578;width:11430;height:24537" coordorigin=",-1545" coordsize="11430,2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Text Box 2" o:spid="_x0000_s1057" type="#_x0000_t202" style="position:absolute;top:1754;width:11430;height:18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" strokecolor="#002060">
                        <v:textbox>
                          <w:txbxContent>
                            <w:p w14:paraId="67E4E2ED" w14:textId="77777777" w:rsidR="003872AA" w:rsidRDefault="003872AA" w:rsidP="003872AA">
                              <w:pPr>
                                <w:rPr>
                                  <w:sz w:val="16"/>
                                  <w:szCs w:val="16"/>
                                </w:rPr>
                              </w:pPr>
                              <w:r>
                                <w:rPr>
                                  <w:sz w:val="16"/>
                                  <w:szCs w:val="16"/>
                                </w:rPr>
                                <w:t>The concern raised is a serious breach of standards.</w:t>
                              </w:r>
                            </w:p>
                            <w:p w14:paraId="52E29E60" w14:textId="77777777" w:rsidR="003872AA" w:rsidRDefault="003872AA" w:rsidP="003872AA">
                              <w:pPr>
                                <w:rPr>
                                  <w:sz w:val="16"/>
                                  <w:szCs w:val="16"/>
                                </w:rPr>
                              </w:pPr>
                              <w:r>
                                <w:rPr>
                                  <w:sz w:val="16"/>
                                  <w:szCs w:val="16"/>
                                </w:rPr>
                                <w:t>The PST is made aware of the breach and potential consequence of the breach.</w:t>
                              </w:r>
                            </w:p>
                            <w:p w14:paraId="5AE2A184" w14:textId="77777777" w:rsidR="003872AA" w:rsidRPr="00E107F4" w:rsidRDefault="003872AA" w:rsidP="003872AA">
                              <w:pPr>
                                <w:rPr>
                                  <w:sz w:val="16"/>
                                  <w:szCs w:val="16"/>
                                </w:rPr>
                              </w:pPr>
                              <w:r>
                                <w:rPr>
                                  <w:sz w:val="16"/>
                                  <w:szCs w:val="16"/>
                                </w:rPr>
                                <w:t>Situation is communicated to UC and AD.</w:t>
                              </w:r>
                              <w:r w:rsidRPr="00EB2D85">
                                <w:rPr>
                                  <w:sz w:val="16"/>
                                  <w:szCs w:val="16"/>
                                </w:rPr>
                                <w:t xml:space="preserve"> </w:t>
                              </w:r>
                              <w:r>
                                <w:rPr>
                                  <w:sz w:val="16"/>
                                  <w:szCs w:val="16"/>
                                </w:rPr>
                                <w:t>A report is sent.</w:t>
                              </w:r>
                            </w:p>
                          </w:txbxContent>
                        </v:textbox>
                      </v:shape>
                      <v:shape id="Text Box 2" o:spid="_x0000_s1058" type="#_x0000_t202" style="position:absolute;top:-1545;width:11430;height:3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" fillcolor="red" strokeweight="2.25pt">
                        <v:textbox>
                          <w:txbxContent>
                            <w:p w14:paraId="71F9D7BB" w14:textId="77777777" w:rsidR="003872AA" w:rsidRPr="0033419D" w:rsidRDefault="003872AA" w:rsidP="003872AA">
                              <w:pPr>
                                <w:jc w:val="center"/>
                                <w:rPr>
                                  <w:b/>
                                  <w:color w:val="FFFFFF" w:themeColor="background1"/>
                                  <w:sz w:val="20"/>
                                  <w:szCs w:val="18"/>
                                </w:rPr>
                              </w:pPr>
                              <w:r w:rsidRPr="00C520BE">
                                <w:rPr>
                                  <w:b/>
                                  <w:color w:val="FFFFFF" w:themeColor="background1"/>
                                  <w:sz w:val="18"/>
                                  <w:szCs w:val="16"/>
                                </w:rPr>
                                <w:t xml:space="preserve">Misconduct </w:t>
                              </w:r>
                            </w:p>
                          </w:txbxContent>
                        </v:textbox>
                      </v:shape>
                    </v:group>
                    <v:shape id="Straight Arrow Connector 53" o:spid="_x0000_s1059" type="#_x0000_t32" style="position:absolute;left:9842;top:54800;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" strokecolor="#002060" strokeweight=".5pt">
                      <v:stroke endarrow="block" joinstyle="miter"/>
                    </v:shape>
                    <v:shape id="Straight Arrow Connector 55" o:spid="_x0000_s1060" type="#_x0000_t32" style="position:absolute;left:32956;top:50228;width:57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" strokecolor="#002060" strokeweight=".5pt">
                      <v:stroke endarrow="block" joinstyle="miter"/>
                    </v:shape>
                    <v:shape id="Straight Arrow Connector 56" o:spid="_x0000_s1061" type="#_x0000_t32" style="position:absolute;left:44450;top:37769;width:63;height:31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" strokecolor="#002060" strokeweight=".5pt">
                      <v:stroke endarrow="block" joinstyle="miter"/>
                    </v:shape>
                    <v:shape id="Straight Arrow Connector 57" o:spid="_x0000_s1062" type="#_x0000_t32" style="position:absolute;left:15684;top:18741;width:57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" strokecolor="#002060" strokeweight=".5pt">
                      <v:stroke endarrow="block" joinstyle="miter"/>
                    </v:shape>
                    <v:shapetype id="_x0000_t33" coordsize="21600,21600" o:spt="33" o:oned="t" path="m,l21600,r,21600e" filled="f">
                      <v:stroke joinstyle="miter"/>
                      <v:path arrowok="t" fillok="f" o:connecttype="none"/>
                      <o:lock v:ext="edit" shapetype="t"/>
                    </v:shapetype>
                    <v:shape id="Connector: Elbow 58" o:spid="_x0000_s1063" type="#_x0000_t33" style="position:absolute;left:33023;top:18986;width:11363;height:274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" strokecolor="#002060" strokeweight=".5pt">
                      <v:stroke endarrow="block"/>
                    </v:shape>
                    <v:shape id="Straight Arrow Connector 59" o:spid="_x0000_s1064" type="#_x0000_t32" style="position:absolute;left:9969;top:40006;width:64;height:29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" strokecolor="#002060" strokeweight=".5pt">
                      <v:stroke endarrow="block" joinstyle="miter"/>
                    </v:shape>
                  </v:group>
                  <v:line id="Straight Connector 63" o:spid="_x0000_s1065" style="position:absolute;visibility:visible;mso-wrap-style:square" from="5413,3013" to="5413,10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" strokecolor="#002060" strokeweight="2.25pt">
                    <v:stroke joinstyle="miter"/>
                  </v:line>
                </v:group>
                <v:shape id="Straight Arrow Connector 1" o:spid="_x0000_s1066" type="#_x0000_t32" style="position:absolute;left:16532;top:53870;width:60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" strokecolor="#002060" strokeweight=".5pt">
                  <v:stroke endarrow="block" joinstyle="miter"/>
                </v:shape>
              </v:group>
            </w:pict>
          </mc:Fallback>
        </mc:AlternateContent>
      </w:r>
    </w:p>
    <w:p w14:paraId="73255132" w14:textId="3C3BD93F" w:rsidR="003872AA" w:rsidRDefault="003872AA" w:rsidP="003872AA"/>
    <w:p w14:paraId="79A8CDEB" w14:textId="5F0A2319" w:rsidR="003872AA" w:rsidRDefault="00D63489" w:rsidP="003872AA">
      <w:r>
        <w:rPr>
          <w:noProof/>
          <w:lang w:val="en-AU" w:eastAsia="en-AU"/>
        </w:rPr>
        <mc:AlternateContent>
          <mc:Choice Requires="wps">
            <w:drawing>
              <wp:anchor distT="0" distB="0" distL="114300" distR="114300" simplePos="0" relativeHeight="251661312" behindDoc="0" locked="0" layoutInCell="1" allowOverlap="1" wp14:anchorId="04ED33FE" wp14:editId="1361D0A6">
                <wp:simplePos x="0" y="0"/>
                <wp:positionH relativeFrom="column">
                  <wp:posOffset>4720039</wp:posOffset>
                </wp:positionH>
                <wp:positionV relativeFrom="paragraph">
                  <wp:posOffset>60327</wp:posOffset>
                </wp:positionV>
                <wp:extent cx="0" cy="714429"/>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0" cy="714429"/>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5029ADA" id="Straight Connector 2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71.65pt,4.75pt" to="371.6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" strokecolor="#002060" strokeweight="2.25pt">
                <v:stroke joinstyle="miter"/>
              </v:line>
            </w:pict>
          </mc:Fallback>
        </mc:AlternateContent>
      </w:r>
      <w:r>
        <w:rPr>
          <w:noProof/>
          <w:lang w:val="en-AU" w:eastAsia="en-AU"/>
        </w:rPr>
        <mc:AlternateContent>
          <mc:Choice Requires="wps">
            <w:drawing>
              <wp:anchor distT="0" distB="0" distL="114300" distR="114300" simplePos="0" relativeHeight="251658240" behindDoc="0" locked="0" layoutInCell="1" allowOverlap="1" wp14:anchorId="2750402E" wp14:editId="55C6B0F9">
                <wp:simplePos x="0" y="0"/>
                <wp:positionH relativeFrom="column">
                  <wp:posOffset>3376486</wp:posOffset>
                </wp:positionH>
                <wp:positionV relativeFrom="paragraph">
                  <wp:posOffset>60327</wp:posOffset>
                </wp:positionV>
                <wp:extent cx="0" cy="714429"/>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0" cy="714429"/>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BBEC44" id="Straight Connector 1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65.85pt,4.75pt" to="265.8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" strokecolor="#002060" strokeweight="2.25pt">
                <v:stroke joinstyle="miter"/>
              </v:line>
            </w:pict>
          </mc:Fallback>
        </mc:AlternateContent>
      </w:r>
      <w:r>
        <w:rPr>
          <w:noProof/>
          <w:lang w:val="en-AU" w:eastAsia="en-AU"/>
        </w:rPr>
        <mc:AlternateContent>
          <mc:Choice Requires="wps">
            <w:drawing>
              <wp:anchor distT="0" distB="0" distL="114300" distR="114300" simplePos="0" relativeHeight="251655168" behindDoc="0" locked="0" layoutInCell="1" allowOverlap="1" wp14:anchorId="1B9951B9" wp14:editId="64276A43">
                <wp:simplePos x="0" y="0"/>
                <wp:positionH relativeFrom="column">
                  <wp:posOffset>2108813</wp:posOffset>
                </wp:positionH>
                <wp:positionV relativeFrom="paragraph">
                  <wp:posOffset>61505</wp:posOffset>
                </wp:positionV>
                <wp:extent cx="0" cy="714429"/>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0" cy="714429"/>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CB70BE" id="Straight Connector 3"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66.05pt,4.85pt" to="166.05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" strokecolor="#002060" strokeweight="2.25pt">
                <v:stroke joinstyle="miter"/>
              </v:line>
            </w:pict>
          </mc:Fallback>
        </mc:AlternateContent>
      </w:r>
    </w:p>
    <w:p w14:paraId="5BF099CB" w14:textId="69AC03E6" w:rsidR="003872AA" w:rsidRDefault="003872AA" w:rsidP="003872AA"/>
    <w:p w14:paraId="3848F077" w14:textId="07076FB3" w:rsidR="003872AA" w:rsidRDefault="003872AA" w:rsidP="003872AA"/>
    <w:p w14:paraId="0F0F5567" w14:textId="72513C5E" w:rsidR="003872AA" w:rsidRDefault="003872AA"/>
    <w:p w14:paraId="60F09237" w14:textId="2868A95E" w:rsidR="00C43A65" w:rsidRDefault="00D63489" w:rsidP="00710665">
      <w:r>
        <w:rPr>
          <w:noProof/>
          <w:lang w:val="en-AU" w:eastAsia="en-AU"/>
        </w:rPr>
        <mc:AlternateContent>
          <mc:Choice Requires="wps">
            <w:drawing>
              <wp:anchor distT="0" distB="0" distL="114300" distR="114300" simplePos="0" relativeHeight="251664384" behindDoc="0" locked="0" layoutInCell="1" allowOverlap="1" wp14:anchorId="34E9E078" wp14:editId="348CD223">
                <wp:simplePos x="0" y="0"/>
                <wp:positionH relativeFrom="column">
                  <wp:posOffset>932546</wp:posOffset>
                </wp:positionH>
                <wp:positionV relativeFrom="paragraph">
                  <wp:posOffset>86231</wp:posOffset>
                </wp:positionV>
                <wp:extent cx="3787500" cy="9692"/>
                <wp:effectExtent l="19050" t="19050" r="3810" b="28575"/>
                <wp:wrapNone/>
                <wp:docPr id="24" name="Straight Connector 24"/>
                <wp:cNvGraphicFramePr/>
                <a:graphic xmlns:a="http://schemas.openxmlformats.org/drawingml/2006/main">
                  <a:graphicData uri="http://schemas.microsoft.com/office/word/2010/wordprocessingShape">
                    <wps:wsp>
                      <wps:cNvCnPr/>
                      <wps:spPr>
                        <a:xfrm flipH="1" flipV="1">
                          <a:off x="0" y="0"/>
                          <a:ext cx="3787500" cy="9692"/>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5E42B8" id="Straight Connector 24"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45pt,6.8pt" to="371.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" strokecolor="#002060" strokeweight="2.25pt">
                <v:stroke joinstyle="miter"/>
              </v:line>
            </w:pict>
          </mc:Fallback>
        </mc:AlternateContent>
      </w:r>
    </w:p>
    <w:p w14:paraId="0293A4B6" w14:textId="622D5DE3" w:rsidR="00243153" w:rsidRDefault="00243153" w:rsidP="00710665"/>
    <w:p w14:paraId="18E6FD40" w14:textId="0CAD3605" w:rsidR="00EE205C" w:rsidRDefault="00EE205C" w:rsidP="00710665"/>
    <w:p w14:paraId="196C035E" w14:textId="20B3AFB6" w:rsidR="00EE205C" w:rsidRDefault="00EE205C" w:rsidP="00710665"/>
    <w:p w14:paraId="60089CCB" w14:textId="0E2B5912" w:rsidR="00EE205C" w:rsidRDefault="00EE205C" w:rsidP="00710665"/>
    <w:p w14:paraId="0F0FF640" w14:textId="32CB2CC9" w:rsidR="00EE205C" w:rsidRDefault="00EE205C" w:rsidP="00710665"/>
    <w:p w14:paraId="78D208BB" w14:textId="3CBBE2B7" w:rsidR="00EE205C" w:rsidRDefault="00EE205C" w:rsidP="00710665"/>
    <w:p w14:paraId="4C14FBB7" w14:textId="33F29786" w:rsidR="003872AA" w:rsidRDefault="003872AA" w:rsidP="00710665"/>
    <w:p w14:paraId="72BE32C2" w14:textId="30CEB157" w:rsidR="003872AA" w:rsidRDefault="003872AA" w:rsidP="00710665"/>
    <w:p w14:paraId="07F6156A" w14:textId="7F2F941F" w:rsidR="003872AA" w:rsidRDefault="003872AA" w:rsidP="00710665"/>
    <w:p w14:paraId="49F763E7" w14:textId="586C9FAC" w:rsidR="003872AA" w:rsidRDefault="003872AA" w:rsidP="00710665"/>
    <w:p w14:paraId="1A82C45E" w14:textId="287CE504" w:rsidR="003872AA" w:rsidRDefault="003872AA" w:rsidP="00710665"/>
    <w:p w14:paraId="07D03560" w14:textId="0C5B8BBC" w:rsidR="003872AA" w:rsidRDefault="003872AA" w:rsidP="00710665"/>
    <w:p w14:paraId="5D2650FF" w14:textId="25EA46EF" w:rsidR="003872AA" w:rsidRDefault="003872AA" w:rsidP="00710665"/>
    <w:p w14:paraId="2F10C465" w14:textId="34B06891" w:rsidR="003872AA" w:rsidRDefault="003872AA" w:rsidP="00710665"/>
    <w:p w14:paraId="2CD97FD9" w14:textId="7EF83D28" w:rsidR="003872AA" w:rsidRDefault="003872AA" w:rsidP="00710665"/>
    <w:p w14:paraId="3D1B4353" w14:textId="74A09E17" w:rsidR="003872AA" w:rsidRDefault="003872AA" w:rsidP="00710665"/>
    <w:p w14:paraId="4E084B92" w14:textId="5817D0DA" w:rsidR="003872AA" w:rsidRDefault="003872AA" w:rsidP="00710665"/>
    <w:p w14:paraId="799D03A3" w14:textId="39DFEC31" w:rsidR="003872AA" w:rsidRDefault="003872AA" w:rsidP="00710665"/>
    <w:p w14:paraId="28F4BEF8" w14:textId="0D8C2CA4" w:rsidR="003872AA" w:rsidRDefault="003872AA" w:rsidP="00710665"/>
    <w:p w14:paraId="011D9FF1" w14:textId="02BC575A" w:rsidR="003872AA" w:rsidRDefault="003872AA" w:rsidP="00710665"/>
    <w:p w14:paraId="1C20EEF3" w14:textId="20FF8E9D" w:rsidR="003872AA" w:rsidRDefault="003872AA" w:rsidP="00710665"/>
    <w:p w14:paraId="3F7E122A" w14:textId="614CB7FE" w:rsidR="003872AA" w:rsidRDefault="003872AA" w:rsidP="00710665"/>
    <w:p w14:paraId="21060392" w14:textId="0FEB302F" w:rsidR="003872AA" w:rsidRDefault="003872AA" w:rsidP="00710665"/>
    <w:p w14:paraId="35F91D35" w14:textId="57847AF4" w:rsidR="003872AA" w:rsidRDefault="003872AA" w:rsidP="00710665"/>
    <w:p w14:paraId="7702DFE7" w14:textId="36D56638" w:rsidR="003872AA" w:rsidRDefault="003872AA" w:rsidP="00710665"/>
    <w:p w14:paraId="7D76B6DA" w14:textId="4E51B77D" w:rsidR="003872AA" w:rsidRDefault="003872AA" w:rsidP="00710665"/>
    <w:p w14:paraId="2FF91EA3" w14:textId="03192018" w:rsidR="003872AA" w:rsidRDefault="003872AA" w:rsidP="00710665"/>
    <w:p w14:paraId="75F0FA21" w14:textId="38B8B3C9" w:rsidR="003872AA" w:rsidRDefault="003872AA" w:rsidP="00710665"/>
    <w:p w14:paraId="20D5F0E0" w14:textId="4A868675" w:rsidR="003872AA" w:rsidRDefault="003872AA" w:rsidP="00710665"/>
    <w:p w14:paraId="25E1227A" w14:textId="48F47258" w:rsidR="003872AA" w:rsidRDefault="003872AA" w:rsidP="00710665"/>
    <w:p w14:paraId="64D37382" w14:textId="1F031E64" w:rsidR="003872AA" w:rsidRDefault="003872AA" w:rsidP="00710665"/>
    <w:p w14:paraId="55B1A5D6" w14:textId="1B33F5D6" w:rsidR="003872AA" w:rsidRDefault="003872AA" w:rsidP="00710665"/>
    <w:p w14:paraId="336AC638" w14:textId="27AEBD7E" w:rsidR="003872AA" w:rsidRDefault="003872AA" w:rsidP="00710665"/>
    <w:p w14:paraId="75A852A0" w14:textId="77777777" w:rsidR="001E55F9" w:rsidRDefault="001E55F9" w:rsidP="00710665"/>
    <w:tbl>
      <w:tblPr>
        <w:tblStyle w:val="TableGrid"/>
        <w:tblpPr w:leftFromText="180" w:rightFromText="180" w:vertAnchor="text" w:horzAnchor="margin" w:tblpXSpec="right" w:tblpY="19"/>
        <w:tblOverlap w:val="never"/>
        <w:tblW w:w="0" w:type="auto"/>
        <w:tblLayout w:type="fixed"/>
        <w:tblLook w:val="04A0" w:firstRow="1" w:lastRow="0" w:firstColumn="1" w:lastColumn="0" w:noHBand="0" w:noVBand="1"/>
      </w:tblPr>
      <w:tblGrid>
        <w:gridCol w:w="4122"/>
        <w:gridCol w:w="851"/>
      </w:tblGrid>
      <w:tr w:rsidR="001E55F9" w:rsidRPr="00D63489" w14:paraId="32F2044F" w14:textId="77777777" w:rsidTr="00090596">
        <w:tc>
          <w:tcPr>
            <w:tcW w:w="4973" w:type="dxa"/>
            <w:gridSpan w:val="2"/>
            <w:shd w:val="clear" w:color="auto" w:fill="002060"/>
          </w:tcPr>
          <w:p w14:paraId="2DA5210F" w14:textId="0795F1E4" w:rsidR="001E55F9" w:rsidRPr="00090596" w:rsidRDefault="001E55F9" w:rsidP="001E55F9">
            <w:pPr>
              <w:rPr>
                <w:b/>
                <w:color w:val="FFFFFF" w:themeColor="background1"/>
                <w:sz w:val="14"/>
                <w:szCs w:val="16"/>
              </w:rPr>
            </w:pPr>
            <w:r w:rsidRPr="00090596">
              <w:rPr>
                <w:b/>
                <w:color w:val="FFFFFF" w:themeColor="background1"/>
                <w:sz w:val="14"/>
                <w:szCs w:val="16"/>
              </w:rPr>
              <w:t>Key</w:t>
            </w:r>
          </w:p>
        </w:tc>
      </w:tr>
      <w:tr w:rsidR="001E55F9" w:rsidRPr="00D63489" w14:paraId="743546D0" w14:textId="77777777" w:rsidTr="00090596">
        <w:tc>
          <w:tcPr>
            <w:tcW w:w="4122" w:type="dxa"/>
          </w:tcPr>
          <w:p w14:paraId="099C1C99" w14:textId="2D75B3E9" w:rsidR="001E55F9" w:rsidRPr="00090596" w:rsidRDefault="001E55F9" w:rsidP="001E55F9">
            <w:pPr>
              <w:rPr>
                <w:sz w:val="14"/>
                <w:szCs w:val="16"/>
              </w:rPr>
            </w:pPr>
            <w:r w:rsidRPr="00090596">
              <w:rPr>
                <w:sz w:val="14"/>
                <w:szCs w:val="16"/>
              </w:rPr>
              <w:t>Mentor Teacher</w:t>
            </w:r>
          </w:p>
        </w:tc>
        <w:tc>
          <w:tcPr>
            <w:tcW w:w="851" w:type="dxa"/>
          </w:tcPr>
          <w:p w14:paraId="4501E183" w14:textId="77777777" w:rsidR="001E55F9" w:rsidRPr="00090596" w:rsidRDefault="001E55F9" w:rsidP="001E55F9">
            <w:pPr>
              <w:rPr>
                <w:sz w:val="14"/>
                <w:szCs w:val="16"/>
              </w:rPr>
            </w:pPr>
            <w:r w:rsidRPr="00090596">
              <w:rPr>
                <w:sz w:val="14"/>
                <w:szCs w:val="16"/>
              </w:rPr>
              <w:t>MT</w:t>
            </w:r>
          </w:p>
        </w:tc>
      </w:tr>
      <w:tr w:rsidR="001E55F9" w:rsidRPr="00D63489" w14:paraId="53392C6C" w14:textId="77777777" w:rsidTr="00090596">
        <w:tc>
          <w:tcPr>
            <w:tcW w:w="4122" w:type="dxa"/>
          </w:tcPr>
          <w:p w14:paraId="3AEA8CCE" w14:textId="77777777" w:rsidR="001E55F9" w:rsidRPr="00090596" w:rsidRDefault="001E55F9" w:rsidP="001E55F9">
            <w:pPr>
              <w:rPr>
                <w:sz w:val="14"/>
                <w:szCs w:val="16"/>
              </w:rPr>
            </w:pPr>
            <w:r w:rsidRPr="00090596">
              <w:rPr>
                <w:sz w:val="14"/>
                <w:szCs w:val="16"/>
              </w:rPr>
              <w:t>Preservice Teacher</w:t>
            </w:r>
          </w:p>
        </w:tc>
        <w:tc>
          <w:tcPr>
            <w:tcW w:w="851" w:type="dxa"/>
          </w:tcPr>
          <w:p w14:paraId="53287C66" w14:textId="77777777" w:rsidR="001E55F9" w:rsidRPr="00090596" w:rsidRDefault="001E55F9" w:rsidP="001E55F9">
            <w:pPr>
              <w:rPr>
                <w:sz w:val="14"/>
                <w:szCs w:val="16"/>
              </w:rPr>
            </w:pPr>
            <w:r w:rsidRPr="00090596">
              <w:rPr>
                <w:sz w:val="14"/>
                <w:szCs w:val="16"/>
              </w:rPr>
              <w:t>PST</w:t>
            </w:r>
          </w:p>
        </w:tc>
      </w:tr>
      <w:tr w:rsidR="001E55F9" w:rsidRPr="00D63489" w14:paraId="18D6B762" w14:textId="77777777" w:rsidTr="00090596">
        <w:tc>
          <w:tcPr>
            <w:tcW w:w="4122" w:type="dxa"/>
          </w:tcPr>
          <w:p w14:paraId="5369FD21" w14:textId="77777777" w:rsidR="001E55F9" w:rsidRPr="00090596" w:rsidRDefault="001E55F9" w:rsidP="001E55F9">
            <w:pPr>
              <w:rPr>
                <w:sz w:val="14"/>
                <w:szCs w:val="16"/>
              </w:rPr>
            </w:pPr>
            <w:r w:rsidRPr="00090596">
              <w:rPr>
                <w:sz w:val="14"/>
                <w:szCs w:val="16"/>
              </w:rPr>
              <w:t>Professional Learning Leader</w:t>
            </w:r>
          </w:p>
        </w:tc>
        <w:tc>
          <w:tcPr>
            <w:tcW w:w="851" w:type="dxa"/>
          </w:tcPr>
          <w:p w14:paraId="2420C949" w14:textId="77777777" w:rsidR="001E55F9" w:rsidRPr="00090596" w:rsidRDefault="001E55F9" w:rsidP="001E55F9">
            <w:pPr>
              <w:rPr>
                <w:sz w:val="14"/>
                <w:szCs w:val="16"/>
              </w:rPr>
            </w:pPr>
            <w:r w:rsidRPr="00090596">
              <w:rPr>
                <w:sz w:val="14"/>
                <w:szCs w:val="16"/>
              </w:rPr>
              <w:t>PLL</w:t>
            </w:r>
          </w:p>
        </w:tc>
      </w:tr>
      <w:tr w:rsidR="001E55F9" w:rsidRPr="00D63489" w14:paraId="3DCEE784" w14:textId="77777777" w:rsidTr="00090596">
        <w:tc>
          <w:tcPr>
            <w:tcW w:w="4122" w:type="dxa"/>
          </w:tcPr>
          <w:p w14:paraId="0045F77B" w14:textId="77777777" w:rsidR="001E55F9" w:rsidRPr="00090596" w:rsidRDefault="001E55F9" w:rsidP="001E55F9">
            <w:pPr>
              <w:rPr>
                <w:sz w:val="14"/>
                <w:szCs w:val="16"/>
              </w:rPr>
            </w:pPr>
            <w:r w:rsidRPr="00090596">
              <w:rPr>
                <w:sz w:val="14"/>
                <w:szCs w:val="16"/>
              </w:rPr>
              <w:t>Setting based Professional Experience Coordinator</w:t>
            </w:r>
          </w:p>
        </w:tc>
        <w:tc>
          <w:tcPr>
            <w:tcW w:w="851" w:type="dxa"/>
          </w:tcPr>
          <w:p w14:paraId="1733EB19" w14:textId="77777777" w:rsidR="001E55F9" w:rsidRPr="00090596" w:rsidRDefault="001E55F9" w:rsidP="001E55F9">
            <w:pPr>
              <w:rPr>
                <w:sz w:val="14"/>
                <w:szCs w:val="16"/>
              </w:rPr>
            </w:pPr>
            <w:r w:rsidRPr="00090596">
              <w:rPr>
                <w:sz w:val="14"/>
                <w:szCs w:val="16"/>
              </w:rPr>
              <w:t>PEC</w:t>
            </w:r>
          </w:p>
        </w:tc>
      </w:tr>
      <w:tr w:rsidR="001E55F9" w:rsidRPr="00D63489" w14:paraId="6B625F4E" w14:textId="77777777" w:rsidTr="00090596">
        <w:tc>
          <w:tcPr>
            <w:tcW w:w="4122" w:type="dxa"/>
          </w:tcPr>
          <w:p w14:paraId="45947519" w14:textId="77777777" w:rsidR="001E55F9" w:rsidRPr="00090596" w:rsidRDefault="001E55F9" w:rsidP="001E55F9">
            <w:pPr>
              <w:rPr>
                <w:sz w:val="14"/>
                <w:szCs w:val="16"/>
              </w:rPr>
            </w:pPr>
            <w:r w:rsidRPr="00090596">
              <w:rPr>
                <w:sz w:val="14"/>
                <w:szCs w:val="16"/>
              </w:rPr>
              <w:t>Professional Experience Supervisor</w:t>
            </w:r>
          </w:p>
        </w:tc>
        <w:tc>
          <w:tcPr>
            <w:tcW w:w="851" w:type="dxa"/>
          </w:tcPr>
          <w:p w14:paraId="6B5D0A55" w14:textId="77777777" w:rsidR="001E55F9" w:rsidRPr="00090596" w:rsidRDefault="001E55F9" w:rsidP="001E55F9">
            <w:pPr>
              <w:rPr>
                <w:sz w:val="14"/>
                <w:szCs w:val="16"/>
              </w:rPr>
            </w:pPr>
            <w:r w:rsidRPr="00090596">
              <w:rPr>
                <w:sz w:val="14"/>
                <w:szCs w:val="16"/>
              </w:rPr>
              <w:t>PES</w:t>
            </w:r>
          </w:p>
        </w:tc>
      </w:tr>
      <w:tr w:rsidR="001E55F9" w:rsidRPr="00D63489" w14:paraId="0A252346" w14:textId="77777777" w:rsidTr="00090596">
        <w:tc>
          <w:tcPr>
            <w:tcW w:w="4122" w:type="dxa"/>
          </w:tcPr>
          <w:p w14:paraId="37EF1A10" w14:textId="77777777" w:rsidR="001E55F9" w:rsidRPr="00090596" w:rsidRDefault="001E55F9" w:rsidP="001E55F9">
            <w:pPr>
              <w:rPr>
                <w:sz w:val="14"/>
                <w:szCs w:val="16"/>
              </w:rPr>
            </w:pPr>
            <w:r w:rsidRPr="00090596">
              <w:rPr>
                <w:sz w:val="14"/>
                <w:szCs w:val="16"/>
              </w:rPr>
              <w:t>Unit Coordinator</w:t>
            </w:r>
          </w:p>
        </w:tc>
        <w:tc>
          <w:tcPr>
            <w:tcW w:w="851" w:type="dxa"/>
          </w:tcPr>
          <w:p w14:paraId="6AC7B2D9" w14:textId="77777777" w:rsidR="001E55F9" w:rsidRPr="00090596" w:rsidRDefault="001E55F9" w:rsidP="001E55F9">
            <w:pPr>
              <w:rPr>
                <w:sz w:val="14"/>
                <w:szCs w:val="16"/>
              </w:rPr>
            </w:pPr>
            <w:r w:rsidRPr="00090596">
              <w:rPr>
                <w:sz w:val="14"/>
                <w:szCs w:val="16"/>
              </w:rPr>
              <w:t>UC</w:t>
            </w:r>
          </w:p>
        </w:tc>
      </w:tr>
      <w:tr w:rsidR="001E55F9" w:rsidRPr="00D63489" w14:paraId="1CD0D2BA" w14:textId="77777777" w:rsidTr="00090596">
        <w:tc>
          <w:tcPr>
            <w:tcW w:w="4122" w:type="dxa"/>
          </w:tcPr>
          <w:p w14:paraId="4DC6F265" w14:textId="77777777" w:rsidR="001E55F9" w:rsidRPr="00090596" w:rsidRDefault="001E55F9" w:rsidP="001E55F9">
            <w:pPr>
              <w:rPr>
                <w:sz w:val="14"/>
                <w:szCs w:val="16"/>
              </w:rPr>
            </w:pPr>
            <w:r w:rsidRPr="00090596">
              <w:rPr>
                <w:sz w:val="14"/>
                <w:szCs w:val="16"/>
              </w:rPr>
              <w:t>WIL Education Field Manager</w:t>
            </w:r>
          </w:p>
        </w:tc>
        <w:tc>
          <w:tcPr>
            <w:tcW w:w="851" w:type="dxa"/>
          </w:tcPr>
          <w:p w14:paraId="644DEED8" w14:textId="77777777" w:rsidR="001E55F9" w:rsidRPr="00090596" w:rsidRDefault="001E55F9" w:rsidP="001E55F9">
            <w:pPr>
              <w:rPr>
                <w:sz w:val="14"/>
                <w:szCs w:val="16"/>
              </w:rPr>
            </w:pPr>
            <w:r w:rsidRPr="00090596">
              <w:rPr>
                <w:sz w:val="14"/>
                <w:szCs w:val="16"/>
              </w:rPr>
              <w:t>FM</w:t>
            </w:r>
          </w:p>
        </w:tc>
      </w:tr>
      <w:tr w:rsidR="001E55F9" w:rsidRPr="00D63489" w14:paraId="106B9DB1" w14:textId="77777777" w:rsidTr="00090596">
        <w:tc>
          <w:tcPr>
            <w:tcW w:w="4122" w:type="dxa"/>
          </w:tcPr>
          <w:p w14:paraId="1230DF86" w14:textId="77777777" w:rsidR="001E55F9" w:rsidRPr="00090596" w:rsidRDefault="001E55F9" w:rsidP="001E55F9">
            <w:pPr>
              <w:rPr>
                <w:sz w:val="14"/>
                <w:szCs w:val="16"/>
              </w:rPr>
            </w:pPr>
            <w:r w:rsidRPr="00090596">
              <w:rPr>
                <w:sz w:val="14"/>
                <w:szCs w:val="16"/>
              </w:rPr>
              <w:t>Associate Dean WIL</w:t>
            </w:r>
          </w:p>
        </w:tc>
        <w:tc>
          <w:tcPr>
            <w:tcW w:w="851" w:type="dxa"/>
          </w:tcPr>
          <w:p w14:paraId="77FBC2C3" w14:textId="273097BC" w:rsidR="001E55F9" w:rsidRPr="00090596" w:rsidRDefault="001E55F9" w:rsidP="001E55F9">
            <w:pPr>
              <w:rPr>
                <w:sz w:val="14"/>
                <w:szCs w:val="16"/>
              </w:rPr>
            </w:pPr>
            <w:r w:rsidRPr="00090596">
              <w:rPr>
                <w:sz w:val="14"/>
                <w:szCs w:val="16"/>
              </w:rPr>
              <w:t>AD</w:t>
            </w:r>
          </w:p>
        </w:tc>
      </w:tr>
    </w:tbl>
    <w:p w14:paraId="04C986D9" w14:textId="4246DAB2" w:rsidR="003872AA" w:rsidRDefault="003872AA" w:rsidP="00710665"/>
    <w:p w14:paraId="3340AA6B" w14:textId="52D696D9" w:rsidR="003872AA" w:rsidRDefault="003872AA" w:rsidP="00710665"/>
    <w:p w14:paraId="0D65E3B8" w14:textId="18DDB801" w:rsidR="003872AA" w:rsidRDefault="003872AA" w:rsidP="00710665"/>
    <w:p w14:paraId="0CE8ADA5" w14:textId="555A5E05" w:rsidR="003872AA" w:rsidRDefault="003872AA" w:rsidP="00710665"/>
    <w:p w14:paraId="06D5BFCF" w14:textId="512C2172" w:rsidR="003872AA" w:rsidRDefault="003872AA" w:rsidP="00710665"/>
    <w:p w14:paraId="250BE390" w14:textId="5425DA49" w:rsidR="003872AA" w:rsidRDefault="003872AA" w:rsidP="00710665"/>
    <w:p w14:paraId="28535F5A" w14:textId="096DFB2A" w:rsidR="001E55F9" w:rsidRDefault="001E55F9" w:rsidP="001E55F9">
      <w:pPr>
        <w:jc w:val="both"/>
      </w:pPr>
      <w:r>
        <w:lastRenderedPageBreak/>
        <w:t xml:space="preserve">Table 1 provides the communication and documentation procedures for initiating and managing concerns for Preservice Teachers on placement. </w:t>
      </w:r>
    </w:p>
    <w:p w14:paraId="5B49360D" w14:textId="77777777" w:rsidR="00E013D5" w:rsidRDefault="00E013D5" w:rsidP="001E55F9">
      <w:pPr>
        <w:jc w:val="both"/>
      </w:pPr>
    </w:p>
    <w:p w14:paraId="217DD68A" w14:textId="52342B78" w:rsidR="001E55F9" w:rsidRPr="00090596" w:rsidRDefault="006A2025" w:rsidP="00090596">
      <w:pPr>
        <w:pStyle w:val="BodyCopy"/>
        <w:ind w:right="56"/>
        <w:jc w:val="left"/>
        <w:rPr>
          <w:b/>
          <w:sz w:val="28"/>
          <w:szCs w:val="24"/>
          <w:lang w:val="en-AU"/>
        </w:rPr>
      </w:pPr>
      <w:r>
        <w:rPr>
          <w:b/>
          <w:sz w:val="28"/>
          <w:szCs w:val="24"/>
          <w:lang w:val="en-AU"/>
        </w:rPr>
        <w:t xml:space="preserve">Table 1: </w:t>
      </w:r>
      <w:r w:rsidR="001E55F9" w:rsidRPr="00090596">
        <w:rPr>
          <w:b/>
          <w:sz w:val="28"/>
          <w:szCs w:val="24"/>
          <w:lang w:val="en-AU"/>
        </w:rPr>
        <w:t>The Levels of Concern – Communication and</w:t>
      </w:r>
      <w:r>
        <w:rPr>
          <w:b/>
          <w:sz w:val="28"/>
          <w:szCs w:val="24"/>
          <w:lang w:val="en-AU"/>
        </w:rPr>
        <w:t xml:space="preserve"> D</w:t>
      </w:r>
      <w:r w:rsidR="001E55F9" w:rsidRPr="00090596">
        <w:rPr>
          <w:b/>
          <w:sz w:val="28"/>
          <w:szCs w:val="24"/>
          <w:lang w:val="en-AU"/>
        </w:rPr>
        <w:t>ocumentation Procedures</w:t>
      </w:r>
    </w:p>
    <w:tbl>
      <w:tblPr>
        <w:tblStyle w:val="TableGrid"/>
        <w:tblW w:w="9634" w:type="dxa"/>
        <w:tblLook w:val="04A0" w:firstRow="1" w:lastRow="0" w:firstColumn="1" w:lastColumn="0" w:noHBand="0" w:noVBand="1"/>
      </w:tblPr>
      <w:tblGrid>
        <w:gridCol w:w="380"/>
        <w:gridCol w:w="1065"/>
        <w:gridCol w:w="2661"/>
        <w:gridCol w:w="1842"/>
        <w:gridCol w:w="1843"/>
        <w:gridCol w:w="1843"/>
      </w:tblGrid>
      <w:tr w:rsidR="00C04DF8" w14:paraId="2A17E0A7" w14:textId="77777777" w:rsidTr="006A2025">
        <w:tc>
          <w:tcPr>
            <w:tcW w:w="1445" w:type="dxa"/>
            <w:gridSpan w:val="2"/>
            <w:shd w:val="clear" w:color="auto" w:fill="002060"/>
          </w:tcPr>
          <w:p w14:paraId="739C339D" w14:textId="77777777" w:rsidR="001E55F9" w:rsidRPr="006A2025" w:rsidRDefault="001E55F9" w:rsidP="00D63489">
            <w:pPr>
              <w:spacing w:before="80" w:after="40"/>
              <w:jc w:val="center"/>
              <w:rPr>
                <w:b/>
                <w:bCs/>
                <w:color w:val="FFFFFF" w:themeColor="background1"/>
              </w:rPr>
            </w:pPr>
            <w:r w:rsidRPr="006A2025">
              <w:rPr>
                <w:b/>
                <w:bCs/>
                <w:color w:val="FFFFFF" w:themeColor="background1"/>
              </w:rPr>
              <w:t>Level of Concern</w:t>
            </w:r>
          </w:p>
        </w:tc>
        <w:tc>
          <w:tcPr>
            <w:tcW w:w="2661" w:type="dxa"/>
            <w:shd w:val="clear" w:color="auto" w:fill="002060"/>
          </w:tcPr>
          <w:p w14:paraId="4A74F2D0" w14:textId="77777777" w:rsidR="001E55F9" w:rsidRPr="006A2025" w:rsidRDefault="001E55F9" w:rsidP="00D63489">
            <w:pPr>
              <w:spacing w:before="80" w:after="40"/>
              <w:jc w:val="center"/>
              <w:rPr>
                <w:b/>
                <w:bCs/>
                <w:color w:val="FFFFFF" w:themeColor="background1"/>
              </w:rPr>
            </w:pPr>
            <w:r w:rsidRPr="006A2025">
              <w:rPr>
                <w:b/>
                <w:bCs/>
                <w:color w:val="FFFFFF" w:themeColor="background1"/>
              </w:rPr>
              <w:t>Examples</w:t>
            </w:r>
          </w:p>
        </w:tc>
        <w:tc>
          <w:tcPr>
            <w:tcW w:w="1842" w:type="dxa"/>
            <w:shd w:val="clear" w:color="auto" w:fill="002060"/>
          </w:tcPr>
          <w:p w14:paraId="0393FB3F" w14:textId="77777777" w:rsidR="001E55F9" w:rsidRPr="006A2025" w:rsidRDefault="001E55F9" w:rsidP="00D63489">
            <w:pPr>
              <w:spacing w:before="80" w:after="40"/>
              <w:jc w:val="center"/>
              <w:rPr>
                <w:b/>
                <w:bCs/>
                <w:color w:val="FFFFFF" w:themeColor="background1"/>
              </w:rPr>
            </w:pPr>
            <w:r w:rsidRPr="006A2025">
              <w:rPr>
                <w:b/>
                <w:bCs/>
                <w:color w:val="FFFFFF" w:themeColor="background1"/>
              </w:rPr>
              <w:t>Communication</w:t>
            </w:r>
          </w:p>
        </w:tc>
        <w:tc>
          <w:tcPr>
            <w:tcW w:w="1843" w:type="dxa"/>
            <w:shd w:val="clear" w:color="auto" w:fill="002060"/>
          </w:tcPr>
          <w:p w14:paraId="5F1A3FA8" w14:textId="77777777" w:rsidR="001E55F9" w:rsidRPr="006A2025" w:rsidRDefault="001E55F9" w:rsidP="00D63489">
            <w:pPr>
              <w:spacing w:before="80" w:after="40"/>
              <w:jc w:val="center"/>
              <w:rPr>
                <w:b/>
                <w:bCs/>
                <w:color w:val="FFFFFF" w:themeColor="background1"/>
              </w:rPr>
            </w:pPr>
            <w:r w:rsidRPr="006A2025">
              <w:rPr>
                <w:b/>
                <w:bCs/>
                <w:color w:val="FFFFFF" w:themeColor="background1"/>
              </w:rPr>
              <w:t>Documentation</w:t>
            </w:r>
          </w:p>
        </w:tc>
        <w:tc>
          <w:tcPr>
            <w:tcW w:w="1843" w:type="dxa"/>
            <w:shd w:val="clear" w:color="auto" w:fill="002060"/>
          </w:tcPr>
          <w:p w14:paraId="0D08EA79" w14:textId="1C1D3BBC" w:rsidR="001E55F9" w:rsidRPr="006A2025" w:rsidRDefault="001E55F9" w:rsidP="00D63489">
            <w:pPr>
              <w:spacing w:before="80" w:after="40"/>
              <w:jc w:val="center"/>
              <w:rPr>
                <w:b/>
                <w:bCs/>
                <w:color w:val="FFFFFF" w:themeColor="background1"/>
              </w:rPr>
            </w:pPr>
            <w:r w:rsidRPr="006A2025">
              <w:rPr>
                <w:b/>
                <w:bCs/>
                <w:color w:val="FFFFFF" w:themeColor="background1"/>
              </w:rPr>
              <w:t>Outcome</w:t>
            </w:r>
          </w:p>
        </w:tc>
      </w:tr>
      <w:tr w:rsidR="00C04DF8" w14:paraId="0C0ADA42" w14:textId="77777777" w:rsidTr="0067571F">
        <w:tc>
          <w:tcPr>
            <w:tcW w:w="380" w:type="dxa"/>
            <w:shd w:val="clear" w:color="auto" w:fill="92D050"/>
          </w:tcPr>
          <w:p w14:paraId="71121F16" w14:textId="77777777" w:rsidR="001E55F9" w:rsidRPr="00000873" w:rsidRDefault="001E55F9" w:rsidP="00E772A7">
            <w:pPr>
              <w:spacing w:before="80" w:after="40"/>
              <w:rPr>
                <w:rFonts w:cstheme="minorHAnsi"/>
                <w:sz w:val="18"/>
                <w:szCs w:val="18"/>
              </w:rPr>
            </w:pPr>
            <w:r w:rsidRPr="00000873">
              <w:rPr>
                <w:rFonts w:cstheme="minorHAnsi"/>
                <w:sz w:val="18"/>
                <w:szCs w:val="18"/>
              </w:rPr>
              <w:t>1</w:t>
            </w:r>
          </w:p>
        </w:tc>
        <w:tc>
          <w:tcPr>
            <w:tcW w:w="1065" w:type="dxa"/>
          </w:tcPr>
          <w:p w14:paraId="5F3F8693" w14:textId="77777777" w:rsidR="001E55F9" w:rsidRPr="00090596" w:rsidRDefault="001E55F9" w:rsidP="00E772A7">
            <w:pPr>
              <w:spacing w:before="80" w:after="40"/>
              <w:rPr>
                <w:rFonts w:cstheme="minorHAnsi"/>
                <w:b/>
                <w:sz w:val="18"/>
                <w:szCs w:val="18"/>
              </w:rPr>
            </w:pPr>
            <w:r w:rsidRPr="00090596">
              <w:rPr>
                <w:rFonts w:cstheme="minorHAnsi"/>
                <w:b/>
                <w:sz w:val="18"/>
                <w:szCs w:val="18"/>
              </w:rPr>
              <w:t>Concern</w:t>
            </w:r>
          </w:p>
        </w:tc>
        <w:tc>
          <w:tcPr>
            <w:tcW w:w="2661" w:type="dxa"/>
          </w:tcPr>
          <w:p w14:paraId="231AB1B6" w14:textId="77777777" w:rsidR="001E55F9" w:rsidRPr="00000873" w:rsidRDefault="001E55F9" w:rsidP="001E55F9">
            <w:pPr>
              <w:pStyle w:val="ListParagraph"/>
              <w:numPr>
                <w:ilvl w:val="0"/>
                <w:numId w:val="15"/>
              </w:numPr>
              <w:spacing w:before="80"/>
              <w:rPr>
                <w:rFonts w:cstheme="minorHAnsi"/>
                <w:sz w:val="18"/>
                <w:szCs w:val="18"/>
              </w:rPr>
            </w:pPr>
            <w:r w:rsidRPr="00000873">
              <w:rPr>
                <w:rFonts w:cstheme="minorHAnsi"/>
                <w:sz w:val="18"/>
                <w:szCs w:val="18"/>
              </w:rPr>
              <w:t>Punctuality/absences</w:t>
            </w:r>
          </w:p>
          <w:p w14:paraId="522053B4" w14:textId="77777777" w:rsidR="001E55F9" w:rsidRPr="00000873" w:rsidRDefault="001E55F9" w:rsidP="001E55F9">
            <w:pPr>
              <w:pStyle w:val="ListParagraph"/>
              <w:numPr>
                <w:ilvl w:val="0"/>
                <w:numId w:val="15"/>
              </w:numPr>
              <w:spacing w:before="80"/>
              <w:rPr>
                <w:rFonts w:cstheme="minorHAnsi"/>
                <w:sz w:val="18"/>
                <w:szCs w:val="18"/>
              </w:rPr>
            </w:pPr>
            <w:r w:rsidRPr="00000873">
              <w:rPr>
                <w:rFonts w:cstheme="minorHAnsi"/>
                <w:sz w:val="18"/>
                <w:szCs w:val="18"/>
              </w:rPr>
              <w:t>Standard of dress</w:t>
            </w:r>
          </w:p>
          <w:p w14:paraId="3D381042" w14:textId="77777777" w:rsidR="001E55F9" w:rsidRPr="00000873" w:rsidRDefault="001E55F9" w:rsidP="001E55F9">
            <w:pPr>
              <w:pStyle w:val="ListParagraph"/>
              <w:numPr>
                <w:ilvl w:val="0"/>
                <w:numId w:val="15"/>
              </w:numPr>
              <w:spacing w:before="80"/>
              <w:rPr>
                <w:rFonts w:cstheme="minorHAnsi"/>
                <w:sz w:val="18"/>
                <w:szCs w:val="18"/>
              </w:rPr>
            </w:pPr>
            <w:r w:rsidRPr="00000873">
              <w:rPr>
                <w:rFonts w:cstheme="minorHAnsi"/>
                <w:sz w:val="18"/>
                <w:szCs w:val="18"/>
              </w:rPr>
              <w:t>Lack of initiative</w:t>
            </w:r>
          </w:p>
          <w:p w14:paraId="2AD49516" w14:textId="77777777" w:rsidR="001E55F9" w:rsidRPr="00000873" w:rsidRDefault="001E55F9" w:rsidP="001E55F9">
            <w:pPr>
              <w:pStyle w:val="ListParagraph"/>
              <w:numPr>
                <w:ilvl w:val="0"/>
                <w:numId w:val="15"/>
              </w:numPr>
              <w:spacing w:before="80"/>
              <w:rPr>
                <w:rFonts w:cstheme="minorHAnsi"/>
                <w:sz w:val="18"/>
                <w:szCs w:val="18"/>
              </w:rPr>
            </w:pPr>
            <w:r w:rsidRPr="00000873">
              <w:rPr>
                <w:rFonts w:cstheme="minorHAnsi"/>
                <w:sz w:val="18"/>
                <w:szCs w:val="18"/>
              </w:rPr>
              <w:t>Limited understanding of placement requirements</w:t>
            </w:r>
          </w:p>
        </w:tc>
        <w:tc>
          <w:tcPr>
            <w:tcW w:w="1842" w:type="dxa"/>
          </w:tcPr>
          <w:p w14:paraId="3868300E" w14:textId="77777777" w:rsidR="001E55F9" w:rsidRDefault="001E55F9" w:rsidP="00E772A7">
            <w:pPr>
              <w:spacing w:before="80" w:after="40"/>
              <w:rPr>
                <w:rFonts w:cstheme="minorHAnsi"/>
                <w:sz w:val="18"/>
                <w:szCs w:val="18"/>
              </w:rPr>
            </w:pPr>
            <w:r>
              <w:rPr>
                <w:rFonts w:cstheme="minorHAnsi"/>
                <w:sz w:val="18"/>
                <w:szCs w:val="18"/>
              </w:rPr>
              <w:t>The</w:t>
            </w:r>
            <w:r w:rsidRPr="00000873">
              <w:rPr>
                <w:rFonts w:cstheme="minorHAnsi"/>
                <w:sz w:val="18"/>
                <w:szCs w:val="18"/>
              </w:rPr>
              <w:t xml:space="preserve"> concern </w:t>
            </w:r>
            <w:r>
              <w:rPr>
                <w:rFonts w:cstheme="minorHAnsi"/>
                <w:sz w:val="18"/>
                <w:szCs w:val="18"/>
              </w:rPr>
              <w:t>is raised.</w:t>
            </w:r>
          </w:p>
          <w:p w14:paraId="1008525E" w14:textId="77777777" w:rsidR="001E55F9" w:rsidRPr="00000873" w:rsidRDefault="001E55F9" w:rsidP="00E772A7">
            <w:pPr>
              <w:spacing w:before="80" w:after="40"/>
              <w:rPr>
                <w:rFonts w:cstheme="minorHAnsi"/>
                <w:sz w:val="18"/>
                <w:szCs w:val="18"/>
              </w:rPr>
            </w:pPr>
            <w:r w:rsidRPr="00000873">
              <w:rPr>
                <w:rFonts w:cstheme="minorHAnsi"/>
                <w:sz w:val="18"/>
                <w:szCs w:val="18"/>
              </w:rPr>
              <w:t xml:space="preserve">MT </w:t>
            </w:r>
            <w:r>
              <w:rPr>
                <w:rFonts w:cstheme="minorHAnsi"/>
                <w:sz w:val="18"/>
                <w:szCs w:val="18"/>
              </w:rPr>
              <w:t xml:space="preserve">and </w:t>
            </w:r>
            <w:r w:rsidRPr="00000873">
              <w:rPr>
                <w:rFonts w:cstheme="minorHAnsi"/>
                <w:sz w:val="18"/>
                <w:szCs w:val="18"/>
              </w:rPr>
              <w:t>PST</w:t>
            </w:r>
            <w:r>
              <w:rPr>
                <w:rFonts w:cstheme="minorHAnsi"/>
                <w:sz w:val="18"/>
                <w:szCs w:val="18"/>
              </w:rPr>
              <w:t xml:space="preserve"> discuss the concern.</w:t>
            </w:r>
          </w:p>
          <w:p w14:paraId="1F303B28" w14:textId="1819AF95" w:rsidR="001E55F9" w:rsidRDefault="001E55F9" w:rsidP="00E772A7">
            <w:pPr>
              <w:spacing w:before="80" w:after="40"/>
              <w:rPr>
                <w:rFonts w:cstheme="minorHAnsi"/>
                <w:sz w:val="18"/>
                <w:szCs w:val="18"/>
              </w:rPr>
            </w:pPr>
            <w:r w:rsidRPr="00000873">
              <w:rPr>
                <w:rFonts w:cstheme="minorHAnsi"/>
                <w:sz w:val="18"/>
                <w:szCs w:val="18"/>
              </w:rPr>
              <w:t>PLL,</w:t>
            </w:r>
            <w:r>
              <w:rPr>
                <w:rFonts w:cstheme="minorHAnsi"/>
                <w:sz w:val="18"/>
                <w:szCs w:val="18"/>
              </w:rPr>
              <w:t xml:space="preserve"> PEC,</w:t>
            </w:r>
            <w:r w:rsidRPr="00000873">
              <w:rPr>
                <w:rFonts w:cstheme="minorHAnsi"/>
                <w:sz w:val="18"/>
                <w:szCs w:val="18"/>
              </w:rPr>
              <w:t xml:space="preserve"> </w:t>
            </w:r>
            <w:r w:rsidR="00E5543C">
              <w:rPr>
                <w:rFonts w:cstheme="minorHAnsi"/>
                <w:sz w:val="18"/>
                <w:szCs w:val="18"/>
              </w:rPr>
              <w:t>and university FM</w:t>
            </w:r>
            <w:r w:rsidRPr="00000873">
              <w:rPr>
                <w:rFonts w:cstheme="minorHAnsi"/>
                <w:sz w:val="18"/>
                <w:szCs w:val="18"/>
              </w:rPr>
              <w:t xml:space="preserve"> informed</w:t>
            </w:r>
            <w:r w:rsidR="00FD0283">
              <w:rPr>
                <w:rFonts w:cstheme="minorHAnsi"/>
                <w:sz w:val="18"/>
                <w:szCs w:val="18"/>
              </w:rPr>
              <w:t xml:space="preserve"> via </w:t>
            </w:r>
            <w:r w:rsidR="00292FDE">
              <w:rPr>
                <w:rFonts w:cstheme="minorHAnsi"/>
                <w:sz w:val="18"/>
                <w:szCs w:val="18"/>
              </w:rPr>
              <w:t xml:space="preserve">Level 1 </w:t>
            </w:r>
            <w:r w:rsidR="00FD0283">
              <w:rPr>
                <w:rFonts w:cstheme="minorHAnsi"/>
                <w:sz w:val="18"/>
                <w:szCs w:val="18"/>
              </w:rPr>
              <w:t>Notification of Concern Agreement.</w:t>
            </w:r>
          </w:p>
          <w:p w14:paraId="2A4CAC5A" w14:textId="1D114050" w:rsidR="009E5066" w:rsidRPr="00000873" w:rsidRDefault="009E5066" w:rsidP="00E5543C">
            <w:pPr>
              <w:spacing w:before="80" w:after="40"/>
              <w:rPr>
                <w:rFonts w:cstheme="minorHAnsi"/>
                <w:sz w:val="18"/>
                <w:szCs w:val="18"/>
              </w:rPr>
            </w:pPr>
            <w:r>
              <w:rPr>
                <w:rFonts w:cstheme="minorHAnsi"/>
                <w:sz w:val="18"/>
                <w:szCs w:val="18"/>
              </w:rPr>
              <w:t>MT email</w:t>
            </w:r>
            <w:r w:rsidR="00292FDE">
              <w:rPr>
                <w:rFonts w:cstheme="minorHAnsi"/>
                <w:sz w:val="18"/>
                <w:szCs w:val="18"/>
              </w:rPr>
              <w:t>s</w:t>
            </w:r>
            <w:r>
              <w:rPr>
                <w:rFonts w:cstheme="minorHAnsi"/>
                <w:sz w:val="18"/>
                <w:szCs w:val="18"/>
              </w:rPr>
              <w:t xml:space="preserve"> </w:t>
            </w:r>
            <w:hyperlink r:id="rId9" w:history="1">
              <w:r w:rsidRPr="005A2084">
                <w:rPr>
                  <w:rStyle w:val="Hyperlink"/>
                  <w:rFonts w:cstheme="minorHAnsi"/>
                  <w:sz w:val="18"/>
                  <w:szCs w:val="18"/>
                </w:rPr>
                <w:t>Inschool@cdu.edu.au</w:t>
              </w:r>
            </w:hyperlink>
            <w:r>
              <w:rPr>
                <w:rFonts w:cstheme="minorHAnsi"/>
                <w:sz w:val="18"/>
                <w:szCs w:val="18"/>
              </w:rPr>
              <w:t xml:space="preserve"> </w:t>
            </w:r>
          </w:p>
        </w:tc>
        <w:tc>
          <w:tcPr>
            <w:tcW w:w="1843" w:type="dxa"/>
          </w:tcPr>
          <w:p w14:paraId="5A7CC81E" w14:textId="2D5D0DA2" w:rsidR="001E55F9" w:rsidRPr="00000873" w:rsidRDefault="00FA2E00" w:rsidP="00E772A7">
            <w:pPr>
              <w:spacing w:before="80" w:after="40"/>
              <w:rPr>
                <w:rFonts w:cstheme="minorHAnsi"/>
                <w:sz w:val="18"/>
                <w:szCs w:val="18"/>
              </w:rPr>
            </w:pPr>
            <w:r w:rsidRPr="00FA2E00">
              <w:rPr>
                <w:rFonts w:cstheme="minorHAnsi"/>
                <w:sz w:val="18"/>
                <w:szCs w:val="18"/>
              </w:rPr>
              <w:t xml:space="preserve">Level 1 </w:t>
            </w:r>
            <w:r w:rsidR="00FD0283" w:rsidRPr="00FA2E00">
              <w:rPr>
                <w:rFonts w:cstheme="minorHAnsi"/>
                <w:sz w:val="18"/>
                <w:szCs w:val="18"/>
              </w:rPr>
              <w:t xml:space="preserve">Notification of Concern Agreement </w:t>
            </w:r>
            <w:r w:rsidR="001E55F9" w:rsidRPr="00FA2E00">
              <w:rPr>
                <w:rFonts w:cstheme="minorHAnsi"/>
                <w:sz w:val="18"/>
                <w:szCs w:val="18"/>
              </w:rPr>
              <w:t>completed</w:t>
            </w:r>
            <w:r w:rsidR="00C04DF8" w:rsidRPr="00FA2E00">
              <w:rPr>
                <w:rFonts w:cstheme="minorHAnsi"/>
                <w:sz w:val="18"/>
                <w:szCs w:val="18"/>
              </w:rPr>
              <w:t>.</w:t>
            </w:r>
          </w:p>
          <w:p w14:paraId="6A4080A3" w14:textId="0703FB35" w:rsidR="001E55F9" w:rsidRPr="00000873" w:rsidRDefault="001E55F9" w:rsidP="00E5543C">
            <w:pPr>
              <w:spacing w:before="80" w:after="40"/>
              <w:rPr>
                <w:rFonts w:cstheme="minorHAnsi"/>
                <w:sz w:val="18"/>
                <w:szCs w:val="18"/>
              </w:rPr>
            </w:pPr>
            <w:r w:rsidRPr="00000873">
              <w:rPr>
                <w:rFonts w:cstheme="minorHAnsi"/>
                <w:sz w:val="18"/>
                <w:szCs w:val="18"/>
              </w:rPr>
              <w:t>Documentation retained by mentor and PST</w:t>
            </w:r>
            <w:r w:rsidR="00FD0283">
              <w:rPr>
                <w:rFonts w:cstheme="minorHAnsi"/>
                <w:sz w:val="18"/>
                <w:szCs w:val="18"/>
              </w:rPr>
              <w:t xml:space="preserve"> and emailed to </w:t>
            </w:r>
            <w:hyperlink r:id="rId10" w:history="1">
              <w:r w:rsidR="00FD0283" w:rsidRPr="0041203C">
                <w:rPr>
                  <w:rStyle w:val="Hyperlink"/>
                  <w:rFonts w:cstheme="minorHAnsi"/>
                  <w:sz w:val="18"/>
                  <w:szCs w:val="18"/>
                </w:rPr>
                <w:t>Inschool@cdu.edu.au</w:t>
              </w:r>
            </w:hyperlink>
            <w:r w:rsidR="00FD0283">
              <w:rPr>
                <w:rFonts w:cstheme="minorHAnsi"/>
                <w:sz w:val="18"/>
                <w:szCs w:val="18"/>
              </w:rPr>
              <w:t xml:space="preserve"> </w:t>
            </w:r>
          </w:p>
        </w:tc>
        <w:tc>
          <w:tcPr>
            <w:tcW w:w="1843" w:type="dxa"/>
          </w:tcPr>
          <w:p w14:paraId="4793D418" w14:textId="77777777" w:rsidR="001E55F9" w:rsidRPr="00000873" w:rsidRDefault="001E55F9" w:rsidP="00E772A7">
            <w:pPr>
              <w:spacing w:before="80" w:after="40"/>
              <w:rPr>
                <w:rFonts w:cstheme="minorHAnsi"/>
                <w:sz w:val="18"/>
                <w:szCs w:val="18"/>
              </w:rPr>
            </w:pPr>
            <w:r w:rsidRPr="00000873">
              <w:rPr>
                <w:rFonts w:cstheme="minorHAnsi"/>
                <w:sz w:val="18"/>
                <w:szCs w:val="18"/>
              </w:rPr>
              <w:t>Concerns resolved</w:t>
            </w:r>
          </w:p>
          <w:p w14:paraId="0D3C6CE5" w14:textId="77777777" w:rsidR="001E55F9" w:rsidRPr="00000873" w:rsidRDefault="001E55F9" w:rsidP="00E772A7">
            <w:pPr>
              <w:spacing w:before="80" w:after="40"/>
              <w:rPr>
                <w:rFonts w:cstheme="minorHAnsi"/>
                <w:sz w:val="18"/>
                <w:szCs w:val="18"/>
              </w:rPr>
            </w:pPr>
            <w:r w:rsidRPr="00000873">
              <w:rPr>
                <w:rFonts w:cstheme="minorHAnsi"/>
                <w:sz w:val="18"/>
                <w:szCs w:val="18"/>
              </w:rPr>
              <w:t xml:space="preserve">Or </w:t>
            </w:r>
          </w:p>
          <w:p w14:paraId="622A4E4D" w14:textId="2E48A8DA" w:rsidR="001E55F9" w:rsidRPr="00000873" w:rsidRDefault="001E55F9" w:rsidP="00E772A7">
            <w:pPr>
              <w:spacing w:before="80" w:after="40"/>
              <w:rPr>
                <w:rFonts w:cstheme="minorHAnsi"/>
                <w:sz w:val="18"/>
                <w:szCs w:val="18"/>
              </w:rPr>
            </w:pPr>
            <w:r w:rsidRPr="00000873">
              <w:rPr>
                <w:rFonts w:cstheme="minorHAnsi"/>
                <w:sz w:val="18"/>
                <w:szCs w:val="18"/>
              </w:rPr>
              <w:t>Targeted support plan implemented</w:t>
            </w:r>
            <w:r w:rsidR="00C04DF8">
              <w:rPr>
                <w:rFonts w:cstheme="minorHAnsi"/>
                <w:sz w:val="18"/>
                <w:szCs w:val="18"/>
              </w:rPr>
              <w:t>.</w:t>
            </w:r>
          </w:p>
        </w:tc>
      </w:tr>
      <w:tr w:rsidR="00C04DF8" w14:paraId="1250537C" w14:textId="77777777" w:rsidTr="00764B57">
        <w:tc>
          <w:tcPr>
            <w:tcW w:w="380" w:type="dxa"/>
            <w:shd w:val="clear" w:color="auto" w:fill="FFFF00"/>
          </w:tcPr>
          <w:p w14:paraId="1763DA3D" w14:textId="77777777" w:rsidR="001E55F9" w:rsidRPr="00000873" w:rsidRDefault="001E55F9" w:rsidP="00E772A7">
            <w:pPr>
              <w:spacing w:before="80" w:after="40"/>
              <w:rPr>
                <w:rFonts w:cstheme="minorHAnsi"/>
                <w:sz w:val="18"/>
                <w:szCs w:val="18"/>
              </w:rPr>
            </w:pPr>
            <w:r w:rsidRPr="00000873">
              <w:rPr>
                <w:rFonts w:cstheme="minorHAnsi"/>
                <w:sz w:val="18"/>
                <w:szCs w:val="18"/>
              </w:rPr>
              <w:t>2</w:t>
            </w:r>
          </w:p>
        </w:tc>
        <w:tc>
          <w:tcPr>
            <w:tcW w:w="1065" w:type="dxa"/>
          </w:tcPr>
          <w:p w14:paraId="6CB81BD7" w14:textId="77777777" w:rsidR="001E55F9" w:rsidRPr="00FC048E" w:rsidRDefault="001E55F9" w:rsidP="00E772A7">
            <w:pPr>
              <w:spacing w:before="80" w:after="40"/>
              <w:rPr>
                <w:rFonts w:cstheme="minorHAnsi"/>
                <w:b/>
                <w:sz w:val="18"/>
                <w:szCs w:val="18"/>
              </w:rPr>
            </w:pPr>
            <w:r w:rsidRPr="00FC048E">
              <w:rPr>
                <w:rFonts w:cstheme="minorHAnsi"/>
                <w:b/>
                <w:sz w:val="18"/>
                <w:szCs w:val="18"/>
              </w:rPr>
              <w:t>Targeted Support</w:t>
            </w:r>
          </w:p>
        </w:tc>
        <w:tc>
          <w:tcPr>
            <w:tcW w:w="2661" w:type="dxa"/>
          </w:tcPr>
          <w:p w14:paraId="6E110475" w14:textId="77777777" w:rsidR="001E55F9" w:rsidRPr="00000873" w:rsidRDefault="001E55F9" w:rsidP="00E772A7">
            <w:pPr>
              <w:spacing w:before="80" w:after="40"/>
              <w:rPr>
                <w:rFonts w:cstheme="minorHAnsi"/>
                <w:sz w:val="18"/>
                <w:szCs w:val="18"/>
              </w:rPr>
            </w:pPr>
            <w:r w:rsidRPr="00000873">
              <w:rPr>
                <w:rFonts w:cstheme="minorHAnsi"/>
                <w:sz w:val="18"/>
                <w:szCs w:val="18"/>
              </w:rPr>
              <w:t>Targeted Support needed to:</w:t>
            </w:r>
          </w:p>
          <w:p w14:paraId="1DE4F85D" w14:textId="77777777" w:rsidR="001E55F9" w:rsidRPr="00000873" w:rsidRDefault="001E55F9" w:rsidP="001E55F9">
            <w:pPr>
              <w:pStyle w:val="ListParagraph"/>
              <w:numPr>
                <w:ilvl w:val="0"/>
                <w:numId w:val="16"/>
              </w:numPr>
              <w:spacing w:before="80"/>
              <w:rPr>
                <w:rFonts w:cstheme="minorHAnsi"/>
                <w:sz w:val="18"/>
                <w:szCs w:val="18"/>
              </w:rPr>
            </w:pPr>
            <w:r w:rsidRPr="00000873">
              <w:rPr>
                <w:rFonts w:cstheme="minorHAnsi"/>
                <w:sz w:val="18"/>
                <w:szCs w:val="18"/>
              </w:rPr>
              <w:t xml:space="preserve">Plan lessons </w:t>
            </w:r>
          </w:p>
          <w:p w14:paraId="7418C500" w14:textId="77777777" w:rsidR="001E55F9" w:rsidRPr="00000873" w:rsidRDefault="001E55F9" w:rsidP="001E55F9">
            <w:pPr>
              <w:pStyle w:val="ListParagraph"/>
              <w:numPr>
                <w:ilvl w:val="0"/>
                <w:numId w:val="16"/>
              </w:numPr>
              <w:spacing w:before="80"/>
              <w:rPr>
                <w:rFonts w:cstheme="minorHAnsi"/>
                <w:sz w:val="18"/>
                <w:szCs w:val="18"/>
              </w:rPr>
            </w:pPr>
            <w:r w:rsidRPr="00000873">
              <w:rPr>
                <w:rFonts w:cstheme="minorHAnsi"/>
                <w:sz w:val="18"/>
                <w:szCs w:val="18"/>
              </w:rPr>
              <w:t>Teach effectively</w:t>
            </w:r>
          </w:p>
          <w:p w14:paraId="754A7A32" w14:textId="77777777" w:rsidR="001E55F9" w:rsidRPr="00000873" w:rsidRDefault="001E55F9" w:rsidP="001E55F9">
            <w:pPr>
              <w:pStyle w:val="ListParagraph"/>
              <w:numPr>
                <w:ilvl w:val="0"/>
                <w:numId w:val="16"/>
              </w:numPr>
              <w:spacing w:before="80"/>
              <w:rPr>
                <w:rFonts w:cstheme="minorHAnsi"/>
                <w:sz w:val="18"/>
                <w:szCs w:val="18"/>
              </w:rPr>
            </w:pPr>
            <w:r w:rsidRPr="00000873">
              <w:rPr>
                <w:rFonts w:cstheme="minorHAnsi"/>
                <w:sz w:val="18"/>
                <w:szCs w:val="18"/>
              </w:rPr>
              <w:t>Demonstrate content knowledge</w:t>
            </w:r>
          </w:p>
          <w:p w14:paraId="453ED144" w14:textId="77777777" w:rsidR="001E55F9" w:rsidRPr="00000873" w:rsidRDefault="001E55F9" w:rsidP="001E55F9">
            <w:pPr>
              <w:pStyle w:val="ListParagraph"/>
              <w:numPr>
                <w:ilvl w:val="0"/>
                <w:numId w:val="16"/>
              </w:numPr>
              <w:spacing w:before="80"/>
              <w:rPr>
                <w:rFonts w:cstheme="minorHAnsi"/>
                <w:sz w:val="18"/>
                <w:szCs w:val="18"/>
              </w:rPr>
            </w:pPr>
            <w:r w:rsidRPr="00000873">
              <w:rPr>
                <w:rFonts w:cstheme="minorHAnsi"/>
                <w:sz w:val="18"/>
                <w:szCs w:val="18"/>
              </w:rPr>
              <w:t>Accept and use feedback</w:t>
            </w:r>
            <w:r>
              <w:rPr>
                <w:rFonts w:cstheme="minorHAnsi"/>
                <w:sz w:val="18"/>
                <w:szCs w:val="18"/>
              </w:rPr>
              <w:t xml:space="preserve"> </w:t>
            </w:r>
          </w:p>
          <w:p w14:paraId="15EEF659" w14:textId="77777777" w:rsidR="001E55F9" w:rsidRPr="00000873" w:rsidRDefault="001E55F9" w:rsidP="001E55F9">
            <w:pPr>
              <w:pStyle w:val="ListParagraph"/>
              <w:numPr>
                <w:ilvl w:val="0"/>
                <w:numId w:val="16"/>
              </w:numPr>
              <w:spacing w:before="80"/>
              <w:rPr>
                <w:rFonts w:cstheme="minorHAnsi"/>
                <w:sz w:val="18"/>
                <w:szCs w:val="18"/>
              </w:rPr>
            </w:pPr>
            <w:r w:rsidRPr="00000873">
              <w:rPr>
                <w:rFonts w:cstheme="minorHAnsi"/>
                <w:sz w:val="18"/>
                <w:szCs w:val="18"/>
              </w:rPr>
              <w:t>Communicate professionally</w:t>
            </w:r>
          </w:p>
          <w:p w14:paraId="0B6D633E" w14:textId="77777777" w:rsidR="001E55F9" w:rsidRPr="00000873" w:rsidRDefault="001E55F9" w:rsidP="001E55F9">
            <w:pPr>
              <w:pStyle w:val="ListParagraph"/>
              <w:numPr>
                <w:ilvl w:val="0"/>
                <w:numId w:val="16"/>
              </w:numPr>
              <w:spacing w:before="80"/>
              <w:rPr>
                <w:rFonts w:cstheme="minorHAnsi"/>
                <w:sz w:val="18"/>
                <w:szCs w:val="18"/>
              </w:rPr>
            </w:pPr>
            <w:r w:rsidRPr="00000873">
              <w:rPr>
                <w:rFonts w:cstheme="minorHAnsi"/>
                <w:sz w:val="18"/>
                <w:szCs w:val="18"/>
              </w:rPr>
              <w:t xml:space="preserve">Manage classroom behaviour </w:t>
            </w:r>
          </w:p>
          <w:p w14:paraId="7E84E9C2" w14:textId="77777777" w:rsidR="001E55F9" w:rsidRPr="00000873" w:rsidRDefault="001E55F9" w:rsidP="001E55F9">
            <w:pPr>
              <w:pStyle w:val="ListParagraph"/>
              <w:numPr>
                <w:ilvl w:val="0"/>
                <w:numId w:val="16"/>
              </w:numPr>
              <w:spacing w:before="80"/>
              <w:rPr>
                <w:rFonts w:cstheme="minorHAnsi"/>
                <w:sz w:val="18"/>
                <w:szCs w:val="18"/>
              </w:rPr>
            </w:pPr>
            <w:r w:rsidRPr="00000873">
              <w:rPr>
                <w:rFonts w:cstheme="minorHAnsi"/>
                <w:sz w:val="18"/>
                <w:szCs w:val="18"/>
              </w:rPr>
              <w:t xml:space="preserve">Differentiate for student learning </w:t>
            </w:r>
          </w:p>
          <w:p w14:paraId="4C08A612" w14:textId="77777777" w:rsidR="001E55F9" w:rsidRPr="00000873" w:rsidRDefault="001E55F9" w:rsidP="001E55F9">
            <w:pPr>
              <w:pStyle w:val="ListParagraph"/>
              <w:numPr>
                <w:ilvl w:val="0"/>
                <w:numId w:val="16"/>
              </w:numPr>
              <w:spacing w:before="80"/>
              <w:rPr>
                <w:rFonts w:cstheme="minorHAnsi"/>
                <w:sz w:val="18"/>
                <w:szCs w:val="18"/>
              </w:rPr>
            </w:pPr>
            <w:r w:rsidRPr="00000873">
              <w:rPr>
                <w:rFonts w:cstheme="minorHAnsi"/>
                <w:sz w:val="18"/>
                <w:szCs w:val="18"/>
              </w:rPr>
              <w:t xml:space="preserve">Engage in inclusive and anti-discriminatory practice </w:t>
            </w:r>
          </w:p>
          <w:p w14:paraId="02D7DE47" w14:textId="77777777" w:rsidR="001E55F9" w:rsidRPr="00000873" w:rsidRDefault="001E55F9" w:rsidP="001E55F9">
            <w:pPr>
              <w:pStyle w:val="ListParagraph"/>
              <w:numPr>
                <w:ilvl w:val="0"/>
                <w:numId w:val="16"/>
              </w:numPr>
              <w:spacing w:before="80"/>
              <w:rPr>
                <w:rFonts w:cstheme="minorHAnsi"/>
                <w:sz w:val="18"/>
                <w:szCs w:val="18"/>
              </w:rPr>
            </w:pPr>
            <w:r w:rsidRPr="00000873">
              <w:rPr>
                <w:rFonts w:cstheme="minorHAnsi"/>
                <w:sz w:val="18"/>
                <w:szCs w:val="18"/>
              </w:rPr>
              <w:t xml:space="preserve">Complete full days and weeks where required/rectify continued absences or lateness </w:t>
            </w:r>
          </w:p>
          <w:p w14:paraId="2E770630" w14:textId="77777777" w:rsidR="001E55F9" w:rsidRPr="00000873" w:rsidRDefault="001E55F9" w:rsidP="001E55F9">
            <w:pPr>
              <w:pStyle w:val="ListParagraph"/>
              <w:numPr>
                <w:ilvl w:val="0"/>
                <w:numId w:val="16"/>
              </w:numPr>
              <w:spacing w:before="80"/>
              <w:rPr>
                <w:rFonts w:cstheme="minorHAnsi"/>
                <w:sz w:val="18"/>
                <w:szCs w:val="18"/>
              </w:rPr>
            </w:pPr>
            <w:r w:rsidRPr="00000873">
              <w:rPr>
                <w:rFonts w:cstheme="minorHAnsi"/>
                <w:sz w:val="18"/>
                <w:szCs w:val="18"/>
              </w:rPr>
              <w:t>Meet graduate standards as identified in assessment forms</w:t>
            </w:r>
          </w:p>
        </w:tc>
        <w:tc>
          <w:tcPr>
            <w:tcW w:w="1842" w:type="dxa"/>
          </w:tcPr>
          <w:p w14:paraId="2735225A" w14:textId="07085000" w:rsidR="001E55F9" w:rsidRPr="00000873" w:rsidRDefault="001E55F9" w:rsidP="00E772A7">
            <w:pPr>
              <w:spacing w:before="80" w:after="40"/>
              <w:rPr>
                <w:rFonts w:cstheme="minorHAnsi"/>
                <w:sz w:val="18"/>
                <w:szCs w:val="18"/>
              </w:rPr>
            </w:pPr>
            <w:r w:rsidRPr="00000873">
              <w:rPr>
                <w:rFonts w:cstheme="minorHAnsi"/>
                <w:sz w:val="18"/>
                <w:szCs w:val="18"/>
              </w:rPr>
              <w:t xml:space="preserve">MT / PLL raises need for support </w:t>
            </w:r>
            <w:r w:rsidR="00FD0283">
              <w:rPr>
                <w:rFonts w:cstheme="minorHAnsi"/>
                <w:sz w:val="18"/>
                <w:szCs w:val="18"/>
              </w:rPr>
              <w:t>with</w:t>
            </w:r>
            <w:r w:rsidR="00C04DF8">
              <w:rPr>
                <w:rFonts w:cstheme="minorHAnsi"/>
                <w:sz w:val="18"/>
                <w:szCs w:val="18"/>
              </w:rPr>
              <w:t xml:space="preserve"> </w:t>
            </w:r>
            <w:hyperlink r:id="rId11" w:history="1">
              <w:r w:rsidR="00C04DF8" w:rsidRPr="005A2084">
                <w:rPr>
                  <w:rStyle w:val="Hyperlink"/>
                  <w:rFonts w:cstheme="minorHAnsi"/>
                  <w:sz w:val="18"/>
                  <w:szCs w:val="18"/>
                </w:rPr>
                <w:t>inschool@cdu.edu.au</w:t>
              </w:r>
            </w:hyperlink>
            <w:r w:rsidR="00C04DF8">
              <w:rPr>
                <w:rFonts w:cstheme="minorHAnsi"/>
                <w:sz w:val="18"/>
                <w:szCs w:val="18"/>
              </w:rPr>
              <w:t xml:space="preserve"> and FM will allocate a PES</w:t>
            </w:r>
            <w:r w:rsidR="00E5543C">
              <w:rPr>
                <w:rFonts w:cstheme="minorHAnsi"/>
                <w:sz w:val="18"/>
                <w:szCs w:val="18"/>
              </w:rPr>
              <w:t>.</w:t>
            </w:r>
          </w:p>
          <w:p w14:paraId="3C73A90B" w14:textId="77777777" w:rsidR="001E55F9" w:rsidRPr="00000873" w:rsidRDefault="001E55F9" w:rsidP="00E772A7">
            <w:pPr>
              <w:spacing w:before="80" w:after="40"/>
              <w:rPr>
                <w:rFonts w:cstheme="minorHAnsi"/>
                <w:sz w:val="18"/>
                <w:szCs w:val="18"/>
              </w:rPr>
            </w:pPr>
            <w:r w:rsidRPr="00000873">
              <w:rPr>
                <w:rFonts w:cstheme="minorHAnsi"/>
                <w:sz w:val="18"/>
                <w:szCs w:val="18"/>
              </w:rPr>
              <w:t>MT and PES work through concerns with PST to develop support plan.</w:t>
            </w:r>
          </w:p>
          <w:p w14:paraId="3C28D660" w14:textId="77777777" w:rsidR="001E55F9" w:rsidRPr="00000873" w:rsidRDefault="001E55F9" w:rsidP="00E772A7">
            <w:pPr>
              <w:spacing w:before="80" w:after="40"/>
              <w:rPr>
                <w:rFonts w:cstheme="minorHAnsi"/>
                <w:sz w:val="18"/>
                <w:szCs w:val="18"/>
              </w:rPr>
            </w:pPr>
            <w:r w:rsidRPr="00000873">
              <w:rPr>
                <w:rFonts w:cstheme="minorHAnsi"/>
                <w:sz w:val="18"/>
                <w:szCs w:val="18"/>
              </w:rPr>
              <w:t>Support plan implemented with regular feedback conversations.</w:t>
            </w:r>
          </w:p>
          <w:p w14:paraId="09766201" w14:textId="381C492A" w:rsidR="001E55F9" w:rsidRPr="00000873" w:rsidRDefault="001E55F9" w:rsidP="00E772A7">
            <w:pPr>
              <w:spacing w:before="80" w:after="40"/>
              <w:rPr>
                <w:rFonts w:cstheme="minorHAnsi"/>
                <w:sz w:val="18"/>
                <w:szCs w:val="18"/>
              </w:rPr>
            </w:pPr>
            <w:r w:rsidRPr="00000873">
              <w:rPr>
                <w:rFonts w:cstheme="minorHAnsi"/>
                <w:sz w:val="18"/>
                <w:szCs w:val="18"/>
              </w:rPr>
              <w:t>Support plan and evidence of success communicated to UC and AD with recommendation to extend, ce</w:t>
            </w:r>
            <w:r>
              <w:rPr>
                <w:rFonts w:cstheme="minorHAnsi"/>
                <w:sz w:val="18"/>
                <w:szCs w:val="18"/>
              </w:rPr>
              <w:t>a</w:t>
            </w:r>
            <w:r w:rsidRPr="00000873">
              <w:rPr>
                <w:rFonts w:cstheme="minorHAnsi"/>
                <w:sz w:val="18"/>
                <w:szCs w:val="18"/>
              </w:rPr>
              <w:t>s</w:t>
            </w:r>
            <w:r>
              <w:rPr>
                <w:rFonts w:cstheme="minorHAnsi"/>
                <w:sz w:val="18"/>
                <w:szCs w:val="18"/>
              </w:rPr>
              <w:t>e</w:t>
            </w:r>
            <w:r w:rsidRPr="00000873">
              <w:rPr>
                <w:rFonts w:cstheme="minorHAnsi"/>
                <w:sz w:val="18"/>
                <w:szCs w:val="18"/>
              </w:rPr>
              <w:t xml:space="preserve"> or fail.</w:t>
            </w:r>
          </w:p>
        </w:tc>
        <w:tc>
          <w:tcPr>
            <w:tcW w:w="1843" w:type="dxa"/>
          </w:tcPr>
          <w:p w14:paraId="4846DD31" w14:textId="33F6602F" w:rsidR="001E55F9" w:rsidRPr="00000873" w:rsidRDefault="004B5807" w:rsidP="00E772A7">
            <w:pPr>
              <w:spacing w:before="80" w:after="40"/>
              <w:rPr>
                <w:rFonts w:cstheme="minorHAnsi"/>
                <w:sz w:val="18"/>
                <w:szCs w:val="18"/>
              </w:rPr>
            </w:pPr>
            <w:r w:rsidRPr="004B5807">
              <w:rPr>
                <w:sz w:val="18"/>
                <w:szCs w:val="18"/>
              </w:rPr>
              <w:t>Level 2</w:t>
            </w:r>
            <w:r w:rsidRPr="004B5807">
              <w:rPr>
                <w:sz w:val="20"/>
                <w:szCs w:val="20"/>
              </w:rPr>
              <w:t xml:space="preserve"> -</w:t>
            </w:r>
            <w:hyperlink r:id="rId12" w:history="1">
              <w:r w:rsidR="001E55F9" w:rsidRPr="00000873">
                <w:rPr>
                  <w:rStyle w:val="Hyperlink"/>
                  <w:rFonts w:cstheme="minorHAnsi"/>
                  <w:sz w:val="18"/>
                  <w:szCs w:val="18"/>
                </w:rPr>
                <w:t>Targeted Support Plan</w:t>
              </w:r>
            </w:hyperlink>
          </w:p>
          <w:p w14:paraId="61A0862D" w14:textId="6AF9A687" w:rsidR="001E55F9" w:rsidRPr="00000873" w:rsidRDefault="001E55F9" w:rsidP="00E772A7">
            <w:pPr>
              <w:spacing w:before="80" w:after="40"/>
              <w:rPr>
                <w:rFonts w:cstheme="minorHAnsi"/>
                <w:sz w:val="18"/>
                <w:szCs w:val="18"/>
              </w:rPr>
            </w:pPr>
            <w:r w:rsidRPr="00000873">
              <w:rPr>
                <w:rFonts w:cstheme="minorHAnsi"/>
                <w:sz w:val="18"/>
                <w:szCs w:val="18"/>
              </w:rPr>
              <w:t xml:space="preserve">MT to send </w:t>
            </w:r>
            <w:r>
              <w:rPr>
                <w:rFonts w:cstheme="minorHAnsi"/>
                <w:sz w:val="18"/>
                <w:szCs w:val="18"/>
              </w:rPr>
              <w:t xml:space="preserve">signed copy of support plan and recommendation </w:t>
            </w:r>
            <w:r w:rsidRPr="00000873">
              <w:rPr>
                <w:rFonts w:cstheme="minorHAnsi"/>
                <w:sz w:val="18"/>
                <w:szCs w:val="18"/>
              </w:rPr>
              <w:t>to PST cc PLL</w:t>
            </w:r>
            <w:r w:rsidR="00AA4053">
              <w:rPr>
                <w:rFonts w:cstheme="minorHAnsi"/>
                <w:sz w:val="18"/>
                <w:szCs w:val="18"/>
              </w:rPr>
              <w:t>, PES</w:t>
            </w:r>
            <w:r w:rsidR="00E5543C">
              <w:rPr>
                <w:rFonts w:cstheme="minorHAnsi"/>
                <w:sz w:val="18"/>
                <w:szCs w:val="18"/>
              </w:rPr>
              <w:t xml:space="preserve"> and</w:t>
            </w:r>
            <w:r>
              <w:rPr>
                <w:rFonts w:cstheme="minorHAnsi"/>
                <w:sz w:val="18"/>
                <w:szCs w:val="18"/>
              </w:rPr>
              <w:t xml:space="preserve"> </w:t>
            </w:r>
            <w:hyperlink r:id="rId13" w:history="1">
              <w:r w:rsidRPr="00E057EA">
                <w:rPr>
                  <w:rStyle w:val="Hyperlink"/>
                  <w:rFonts w:cstheme="minorHAnsi"/>
                  <w:sz w:val="18"/>
                  <w:szCs w:val="18"/>
                </w:rPr>
                <w:t>Inschool@cdu.edu.au</w:t>
              </w:r>
            </w:hyperlink>
          </w:p>
          <w:p w14:paraId="66486355" w14:textId="77777777" w:rsidR="001E55F9" w:rsidRDefault="001E55F9" w:rsidP="00E772A7">
            <w:pPr>
              <w:spacing w:before="80" w:after="40"/>
              <w:rPr>
                <w:rFonts w:cstheme="minorHAnsi"/>
                <w:sz w:val="18"/>
                <w:szCs w:val="18"/>
              </w:rPr>
            </w:pPr>
          </w:p>
          <w:p w14:paraId="02179ECE" w14:textId="77777777" w:rsidR="001E55F9" w:rsidRPr="00000873" w:rsidRDefault="001E55F9" w:rsidP="00E772A7">
            <w:pPr>
              <w:spacing w:before="80" w:after="40"/>
              <w:rPr>
                <w:rFonts w:cstheme="minorHAnsi"/>
                <w:sz w:val="18"/>
                <w:szCs w:val="18"/>
              </w:rPr>
            </w:pPr>
            <w:r>
              <w:rPr>
                <w:rFonts w:cstheme="minorHAnsi"/>
                <w:sz w:val="18"/>
                <w:szCs w:val="18"/>
              </w:rPr>
              <w:t xml:space="preserve">On completion, </w:t>
            </w:r>
            <w:r w:rsidRPr="00000873">
              <w:rPr>
                <w:rFonts w:cstheme="minorHAnsi"/>
                <w:sz w:val="18"/>
                <w:szCs w:val="18"/>
              </w:rPr>
              <w:t>Placement reports and support plans uploaded to LearnLine</w:t>
            </w:r>
            <w:r>
              <w:rPr>
                <w:rFonts w:cstheme="minorHAnsi"/>
                <w:sz w:val="18"/>
                <w:szCs w:val="18"/>
              </w:rPr>
              <w:t xml:space="preserve"> by PST</w:t>
            </w:r>
            <w:r w:rsidRPr="00000873">
              <w:rPr>
                <w:rFonts w:cstheme="minorHAnsi"/>
                <w:sz w:val="18"/>
                <w:szCs w:val="18"/>
              </w:rPr>
              <w:t xml:space="preserve"> and email</w:t>
            </w:r>
            <w:r>
              <w:rPr>
                <w:rFonts w:cstheme="minorHAnsi"/>
                <w:sz w:val="18"/>
                <w:szCs w:val="18"/>
              </w:rPr>
              <w:t>ed</w:t>
            </w:r>
            <w:r w:rsidRPr="00000873">
              <w:rPr>
                <w:rFonts w:cstheme="minorHAnsi"/>
                <w:sz w:val="18"/>
                <w:szCs w:val="18"/>
              </w:rPr>
              <w:t xml:space="preserve"> to MT cc PLL, PES, FM</w:t>
            </w:r>
            <w:r>
              <w:rPr>
                <w:rFonts w:cstheme="minorHAnsi"/>
                <w:sz w:val="18"/>
                <w:szCs w:val="18"/>
              </w:rPr>
              <w:t xml:space="preserve">, </w:t>
            </w:r>
            <w:r w:rsidRPr="00000873">
              <w:rPr>
                <w:rFonts w:cstheme="minorHAnsi"/>
                <w:sz w:val="18"/>
                <w:szCs w:val="18"/>
              </w:rPr>
              <w:t>UC</w:t>
            </w:r>
            <w:r>
              <w:rPr>
                <w:rFonts w:cstheme="minorHAnsi"/>
                <w:sz w:val="18"/>
                <w:szCs w:val="18"/>
              </w:rPr>
              <w:t xml:space="preserve"> and </w:t>
            </w:r>
            <w:hyperlink r:id="rId14" w:history="1">
              <w:r w:rsidRPr="00E057EA">
                <w:rPr>
                  <w:rStyle w:val="Hyperlink"/>
                  <w:rFonts w:cstheme="minorHAnsi"/>
                  <w:sz w:val="18"/>
                  <w:szCs w:val="18"/>
                </w:rPr>
                <w:t>Inschool@cdu.edu.au</w:t>
              </w:r>
            </w:hyperlink>
          </w:p>
          <w:p w14:paraId="68F1F96A" w14:textId="52914472" w:rsidR="001E55F9" w:rsidRPr="00000873" w:rsidRDefault="001E55F9" w:rsidP="00E772A7">
            <w:pPr>
              <w:spacing w:before="80" w:after="40"/>
              <w:rPr>
                <w:rFonts w:cstheme="minorHAnsi"/>
                <w:sz w:val="18"/>
                <w:szCs w:val="18"/>
              </w:rPr>
            </w:pPr>
            <w:r w:rsidRPr="00000873">
              <w:rPr>
                <w:rFonts w:cstheme="minorHAnsi"/>
                <w:sz w:val="18"/>
                <w:szCs w:val="18"/>
              </w:rPr>
              <w:t xml:space="preserve">PES completes </w:t>
            </w:r>
            <w:hyperlink r:id="rId15" w:history="1">
              <w:r w:rsidRPr="006C609C">
                <w:rPr>
                  <w:rStyle w:val="Hyperlink"/>
                  <w:rFonts w:cstheme="minorHAnsi"/>
                  <w:sz w:val="18"/>
                  <w:szCs w:val="18"/>
                </w:rPr>
                <w:t xml:space="preserve">Visit </w:t>
              </w:r>
              <w:r>
                <w:rPr>
                  <w:rStyle w:val="Hyperlink"/>
                  <w:rFonts w:cstheme="minorHAnsi"/>
                  <w:sz w:val="18"/>
                  <w:szCs w:val="18"/>
                </w:rPr>
                <w:t>Report</w:t>
              </w:r>
            </w:hyperlink>
            <w:r w:rsidRPr="00000873">
              <w:rPr>
                <w:rFonts w:cstheme="minorHAnsi"/>
                <w:sz w:val="18"/>
                <w:szCs w:val="18"/>
              </w:rPr>
              <w:t xml:space="preserve"> for each visit.</w:t>
            </w:r>
          </w:p>
        </w:tc>
        <w:tc>
          <w:tcPr>
            <w:tcW w:w="1843" w:type="dxa"/>
          </w:tcPr>
          <w:p w14:paraId="25FA456E" w14:textId="77777777" w:rsidR="001E55F9" w:rsidRPr="00000873" w:rsidRDefault="001E55F9" w:rsidP="00E772A7">
            <w:pPr>
              <w:spacing w:before="80" w:after="40"/>
              <w:rPr>
                <w:rFonts w:cstheme="minorHAnsi"/>
                <w:sz w:val="18"/>
                <w:szCs w:val="18"/>
              </w:rPr>
            </w:pPr>
            <w:r w:rsidRPr="00000873">
              <w:rPr>
                <w:rFonts w:cstheme="minorHAnsi"/>
                <w:sz w:val="18"/>
                <w:szCs w:val="18"/>
              </w:rPr>
              <w:t>Support Plan successful in assisting PST meet expectations of placement</w:t>
            </w:r>
          </w:p>
          <w:p w14:paraId="0D465259" w14:textId="77777777" w:rsidR="001E55F9" w:rsidRPr="00000873" w:rsidRDefault="001E55F9" w:rsidP="00E772A7">
            <w:pPr>
              <w:spacing w:before="80" w:after="40"/>
              <w:rPr>
                <w:rFonts w:cstheme="minorHAnsi"/>
                <w:sz w:val="18"/>
                <w:szCs w:val="18"/>
              </w:rPr>
            </w:pPr>
            <w:r w:rsidRPr="00000873">
              <w:rPr>
                <w:rFonts w:cstheme="minorHAnsi"/>
                <w:sz w:val="18"/>
                <w:szCs w:val="18"/>
              </w:rPr>
              <w:t>Or</w:t>
            </w:r>
          </w:p>
          <w:p w14:paraId="5DD1DB73" w14:textId="4C534EE9" w:rsidR="001E55F9" w:rsidRPr="00000873" w:rsidRDefault="001E55F9" w:rsidP="00E772A7">
            <w:pPr>
              <w:spacing w:before="80" w:after="40"/>
              <w:rPr>
                <w:rFonts w:cstheme="minorHAnsi"/>
                <w:sz w:val="18"/>
                <w:szCs w:val="18"/>
              </w:rPr>
            </w:pPr>
            <w:r w:rsidRPr="00000873">
              <w:rPr>
                <w:rFonts w:cstheme="minorHAnsi"/>
                <w:sz w:val="18"/>
                <w:szCs w:val="18"/>
              </w:rPr>
              <w:t>Improvements noted and 5-day support period implemented</w:t>
            </w:r>
            <w:r>
              <w:rPr>
                <w:rFonts w:cstheme="minorHAnsi"/>
                <w:sz w:val="18"/>
                <w:szCs w:val="18"/>
              </w:rPr>
              <w:t>. UC</w:t>
            </w:r>
            <w:r w:rsidR="00DB2F2C">
              <w:rPr>
                <w:rFonts w:cstheme="minorHAnsi"/>
                <w:sz w:val="18"/>
                <w:szCs w:val="18"/>
              </w:rPr>
              <w:t xml:space="preserve"> / AD</w:t>
            </w:r>
            <w:r>
              <w:rPr>
                <w:rFonts w:cstheme="minorHAnsi"/>
                <w:sz w:val="18"/>
                <w:szCs w:val="18"/>
              </w:rPr>
              <w:t xml:space="preserve"> to manage extension.</w:t>
            </w:r>
          </w:p>
          <w:p w14:paraId="56DCB0AE" w14:textId="77777777" w:rsidR="001E55F9" w:rsidRPr="00000873" w:rsidRDefault="001E55F9" w:rsidP="00E772A7">
            <w:pPr>
              <w:spacing w:before="80" w:after="40"/>
              <w:rPr>
                <w:rFonts w:cstheme="minorHAnsi"/>
                <w:sz w:val="18"/>
                <w:szCs w:val="18"/>
              </w:rPr>
            </w:pPr>
            <w:r w:rsidRPr="00000873">
              <w:rPr>
                <w:rFonts w:cstheme="minorHAnsi"/>
                <w:sz w:val="18"/>
                <w:szCs w:val="18"/>
              </w:rPr>
              <w:t>Or</w:t>
            </w:r>
          </w:p>
          <w:p w14:paraId="6B72DE3F" w14:textId="77777777" w:rsidR="001E55F9" w:rsidRDefault="001E55F9" w:rsidP="00E772A7">
            <w:pPr>
              <w:spacing w:before="80" w:after="40"/>
              <w:rPr>
                <w:rFonts w:cstheme="minorHAnsi"/>
                <w:sz w:val="18"/>
                <w:szCs w:val="18"/>
              </w:rPr>
            </w:pPr>
            <w:r w:rsidRPr="00000873">
              <w:rPr>
                <w:rFonts w:cstheme="minorHAnsi"/>
                <w:sz w:val="18"/>
                <w:szCs w:val="18"/>
              </w:rPr>
              <w:t>Placement failed.</w:t>
            </w:r>
          </w:p>
          <w:p w14:paraId="30C50B54" w14:textId="113A7AD6" w:rsidR="001E55F9" w:rsidRPr="00000873" w:rsidRDefault="001E55F9" w:rsidP="00E772A7">
            <w:pPr>
              <w:spacing w:before="80" w:after="40"/>
              <w:rPr>
                <w:rFonts w:cstheme="minorHAnsi"/>
                <w:sz w:val="18"/>
                <w:szCs w:val="18"/>
              </w:rPr>
            </w:pPr>
            <w:r>
              <w:rPr>
                <w:rFonts w:cstheme="minorHAnsi"/>
                <w:sz w:val="18"/>
                <w:szCs w:val="18"/>
              </w:rPr>
              <w:t>AD to manage.</w:t>
            </w:r>
          </w:p>
        </w:tc>
      </w:tr>
      <w:tr w:rsidR="00C04DF8" w14:paraId="7A765445" w14:textId="77777777" w:rsidTr="00764B57">
        <w:tc>
          <w:tcPr>
            <w:tcW w:w="380" w:type="dxa"/>
            <w:shd w:val="clear" w:color="auto" w:fill="C00000"/>
          </w:tcPr>
          <w:p w14:paraId="2E9F77D7" w14:textId="77777777" w:rsidR="001E55F9" w:rsidRPr="00000873" w:rsidRDefault="001E55F9" w:rsidP="00E772A7">
            <w:pPr>
              <w:spacing w:before="80" w:after="40"/>
              <w:rPr>
                <w:rFonts w:cstheme="minorHAnsi"/>
                <w:sz w:val="18"/>
                <w:szCs w:val="18"/>
              </w:rPr>
            </w:pPr>
            <w:r w:rsidRPr="00000873">
              <w:rPr>
                <w:rFonts w:cstheme="minorHAnsi"/>
                <w:sz w:val="18"/>
                <w:szCs w:val="18"/>
              </w:rPr>
              <w:t>3</w:t>
            </w:r>
          </w:p>
        </w:tc>
        <w:tc>
          <w:tcPr>
            <w:tcW w:w="1065" w:type="dxa"/>
          </w:tcPr>
          <w:p w14:paraId="36C54AFF" w14:textId="77777777" w:rsidR="001E55F9" w:rsidRPr="00FC048E" w:rsidRDefault="001E55F9" w:rsidP="00E772A7">
            <w:pPr>
              <w:spacing w:before="80" w:after="40"/>
              <w:rPr>
                <w:rFonts w:cstheme="minorHAnsi"/>
                <w:b/>
                <w:sz w:val="18"/>
                <w:szCs w:val="18"/>
              </w:rPr>
            </w:pPr>
            <w:r w:rsidRPr="00FC048E">
              <w:rPr>
                <w:rFonts w:cstheme="minorHAnsi"/>
                <w:b/>
                <w:sz w:val="18"/>
                <w:szCs w:val="18"/>
              </w:rPr>
              <w:t>Misconduct</w:t>
            </w:r>
          </w:p>
        </w:tc>
        <w:tc>
          <w:tcPr>
            <w:tcW w:w="2661" w:type="dxa"/>
          </w:tcPr>
          <w:p w14:paraId="49DAF4F3" w14:textId="77777777" w:rsidR="001E55F9" w:rsidRPr="00592089" w:rsidRDefault="001E55F9" w:rsidP="001E55F9">
            <w:pPr>
              <w:pStyle w:val="ListParagraph"/>
              <w:numPr>
                <w:ilvl w:val="0"/>
                <w:numId w:val="17"/>
              </w:numPr>
              <w:spacing w:before="80"/>
              <w:rPr>
                <w:rFonts w:cstheme="minorHAnsi"/>
                <w:sz w:val="18"/>
                <w:szCs w:val="18"/>
              </w:rPr>
            </w:pPr>
            <w:r w:rsidRPr="00592089">
              <w:rPr>
                <w:sz w:val="18"/>
                <w:szCs w:val="18"/>
              </w:rPr>
              <w:t xml:space="preserve">Breach of educational setting’s duty of care </w:t>
            </w:r>
          </w:p>
          <w:p w14:paraId="6FF3DFB9" w14:textId="77777777" w:rsidR="001E55F9" w:rsidRPr="00592089" w:rsidRDefault="001E55F9" w:rsidP="001E55F9">
            <w:pPr>
              <w:pStyle w:val="ListParagraph"/>
              <w:numPr>
                <w:ilvl w:val="0"/>
                <w:numId w:val="17"/>
              </w:numPr>
              <w:spacing w:before="80"/>
              <w:rPr>
                <w:rFonts w:cstheme="minorHAnsi"/>
                <w:sz w:val="18"/>
                <w:szCs w:val="18"/>
              </w:rPr>
            </w:pPr>
            <w:r w:rsidRPr="00592089">
              <w:rPr>
                <w:sz w:val="18"/>
                <w:szCs w:val="18"/>
              </w:rPr>
              <w:t xml:space="preserve">Breach of CDU’s code of conduct </w:t>
            </w:r>
          </w:p>
          <w:p w14:paraId="79DAA70D" w14:textId="77777777" w:rsidR="001E55F9" w:rsidRPr="00592089" w:rsidRDefault="001E55F9" w:rsidP="001E55F9">
            <w:pPr>
              <w:pStyle w:val="ListParagraph"/>
              <w:numPr>
                <w:ilvl w:val="0"/>
                <w:numId w:val="17"/>
              </w:numPr>
              <w:spacing w:before="80"/>
              <w:rPr>
                <w:rFonts w:cstheme="minorHAnsi"/>
                <w:sz w:val="18"/>
                <w:szCs w:val="18"/>
              </w:rPr>
            </w:pPr>
            <w:r w:rsidRPr="00592089">
              <w:rPr>
                <w:sz w:val="18"/>
                <w:szCs w:val="18"/>
              </w:rPr>
              <w:t xml:space="preserve">Breach of confidentiality </w:t>
            </w:r>
          </w:p>
          <w:p w14:paraId="54479ED3" w14:textId="77777777" w:rsidR="001E55F9" w:rsidRPr="00592089" w:rsidRDefault="001E55F9" w:rsidP="001E55F9">
            <w:pPr>
              <w:pStyle w:val="ListParagraph"/>
              <w:numPr>
                <w:ilvl w:val="0"/>
                <w:numId w:val="17"/>
              </w:numPr>
              <w:spacing w:before="80"/>
              <w:rPr>
                <w:rFonts w:cstheme="minorHAnsi"/>
                <w:sz w:val="18"/>
                <w:szCs w:val="18"/>
              </w:rPr>
            </w:pPr>
            <w:r w:rsidRPr="00592089">
              <w:rPr>
                <w:sz w:val="18"/>
                <w:szCs w:val="18"/>
              </w:rPr>
              <w:t xml:space="preserve">Unethical or unsafe behaviour </w:t>
            </w:r>
          </w:p>
          <w:p w14:paraId="5AA4DD4B" w14:textId="77777777" w:rsidR="001E55F9" w:rsidRPr="00592089" w:rsidRDefault="001E55F9" w:rsidP="001E55F9">
            <w:pPr>
              <w:pStyle w:val="ListParagraph"/>
              <w:numPr>
                <w:ilvl w:val="0"/>
                <w:numId w:val="17"/>
              </w:numPr>
              <w:spacing w:before="80"/>
              <w:rPr>
                <w:rFonts w:cstheme="minorHAnsi"/>
                <w:sz w:val="18"/>
                <w:szCs w:val="18"/>
              </w:rPr>
            </w:pPr>
            <w:r w:rsidRPr="00592089">
              <w:rPr>
                <w:sz w:val="18"/>
                <w:szCs w:val="18"/>
              </w:rPr>
              <w:t xml:space="preserve">Inappropriate language </w:t>
            </w:r>
          </w:p>
          <w:p w14:paraId="01CA5B85" w14:textId="77777777" w:rsidR="001E55F9" w:rsidRPr="00592089" w:rsidRDefault="001E55F9" w:rsidP="001E55F9">
            <w:pPr>
              <w:pStyle w:val="ListParagraph"/>
              <w:numPr>
                <w:ilvl w:val="0"/>
                <w:numId w:val="17"/>
              </w:numPr>
              <w:spacing w:before="80"/>
              <w:rPr>
                <w:rFonts w:cstheme="minorHAnsi"/>
                <w:sz w:val="18"/>
                <w:szCs w:val="18"/>
              </w:rPr>
            </w:pPr>
            <w:r w:rsidRPr="00592089">
              <w:rPr>
                <w:sz w:val="18"/>
                <w:szCs w:val="18"/>
              </w:rPr>
              <w:t>Defiance</w:t>
            </w:r>
          </w:p>
          <w:p w14:paraId="4B25A58D" w14:textId="77777777" w:rsidR="001E55F9" w:rsidRPr="00592089" w:rsidRDefault="001E55F9" w:rsidP="001E55F9">
            <w:pPr>
              <w:pStyle w:val="ListParagraph"/>
              <w:numPr>
                <w:ilvl w:val="0"/>
                <w:numId w:val="17"/>
              </w:numPr>
              <w:spacing w:before="80"/>
              <w:rPr>
                <w:rFonts w:cstheme="minorHAnsi"/>
                <w:sz w:val="18"/>
                <w:szCs w:val="18"/>
              </w:rPr>
            </w:pPr>
            <w:r w:rsidRPr="00592089">
              <w:rPr>
                <w:sz w:val="18"/>
                <w:szCs w:val="18"/>
              </w:rPr>
              <w:t xml:space="preserve">Inappropriate behaviour towards students, parent, staff and/or community </w:t>
            </w:r>
          </w:p>
          <w:p w14:paraId="7E4D00D1" w14:textId="17E52983" w:rsidR="001E55F9" w:rsidRPr="00592089" w:rsidRDefault="001E55F9" w:rsidP="001E55F9">
            <w:pPr>
              <w:pStyle w:val="ListParagraph"/>
              <w:numPr>
                <w:ilvl w:val="0"/>
                <w:numId w:val="17"/>
              </w:numPr>
              <w:spacing w:before="80"/>
              <w:rPr>
                <w:rFonts w:cstheme="minorHAnsi"/>
                <w:sz w:val="18"/>
                <w:szCs w:val="18"/>
              </w:rPr>
            </w:pPr>
            <w:r w:rsidRPr="00592089">
              <w:rPr>
                <w:sz w:val="18"/>
                <w:szCs w:val="18"/>
              </w:rPr>
              <w:t xml:space="preserve">Racist, </w:t>
            </w:r>
            <w:r w:rsidR="00036A99" w:rsidRPr="00592089">
              <w:rPr>
                <w:sz w:val="18"/>
                <w:szCs w:val="18"/>
              </w:rPr>
              <w:t>sexist,</w:t>
            </w:r>
            <w:r w:rsidRPr="00592089">
              <w:rPr>
                <w:sz w:val="18"/>
                <w:szCs w:val="18"/>
              </w:rPr>
              <w:t xml:space="preserve"> or other discriminatory behaviours </w:t>
            </w:r>
            <w:r>
              <w:rPr>
                <w:sz w:val="18"/>
                <w:szCs w:val="18"/>
              </w:rPr>
              <w:t>m</w:t>
            </w:r>
            <w:r w:rsidRPr="00592089">
              <w:rPr>
                <w:sz w:val="18"/>
                <w:szCs w:val="18"/>
              </w:rPr>
              <w:t>aligning the reputation of CDU/educational setting</w:t>
            </w:r>
          </w:p>
        </w:tc>
        <w:tc>
          <w:tcPr>
            <w:tcW w:w="1842" w:type="dxa"/>
          </w:tcPr>
          <w:p w14:paraId="6B2546A9" w14:textId="77777777" w:rsidR="001E55F9" w:rsidRDefault="001E55F9" w:rsidP="00E772A7">
            <w:pPr>
              <w:spacing w:before="80" w:after="40"/>
              <w:rPr>
                <w:rFonts w:cstheme="minorHAnsi"/>
                <w:sz w:val="18"/>
                <w:szCs w:val="18"/>
              </w:rPr>
            </w:pPr>
            <w:r>
              <w:rPr>
                <w:rFonts w:cstheme="minorHAnsi"/>
                <w:sz w:val="18"/>
                <w:szCs w:val="18"/>
              </w:rPr>
              <w:t>PST meets with MT and /or PLL, PES.</w:t>
            </w:r>
          </w:p>
          <w:p w14:paraId="1014C19A" w14:textId="77777777" w:rsidR="001E55F9" w:rsidRDefault="001E55F9" w:rsidP="00E772A7">
            <w:pPr>
              <w:spacing w:before="80" w:after="40"/>
              <w:rPr>
                <w:rFonts w:cstheme="minorHAnsi"/>
                <w:sz w:val="18"/>
                <w:szCs w:val="18"/>
              </w:rPr>
            </w:pPr>
            <w:r>
              <w:rPr>
                <w:rFonts w:cstheme="minorHAnsi"/>
                <w:sz w:val="18"/>
                <w:szCs w:val="18"/>
              </w:rPr>
              <w:t>The PST is made aware of the breach and the potential consequences of the breach.</w:t>
            </w:r>
          </w:p>
          <w:p w14:paraId="0753DC55" w14:textId="63CDF9AF" w:rsidR="001E55F9" w:rsidRDefault="001E55F9" w:rsidP="00E772A7">
            <w:pPr>
              <w:spacing w:before="80" w:after="40"/>
              <w:rPr>
                <w:rFonts w:cstheme="minorHAnsi"/>
                <w:sz w:val="18"/>
                <w:szCs w:val="18"/>
              </w:rPr>
            </w:pPr>
            <w:r>
              <w:rPr>
                <w:rFonts w:cstheme="minorHAnsi"/>
                <w:sz w:val="18"/>
                <w:szCs w:val="18"/>
              </w:rPr>
              <w:t>The breach is communicated to</w:t>
            </w:r>
            <w:r w:rsidR="00E5543C">
              <w:rPr>
                <w:rFonts w:cstheme="minorHAnsi"/>
                <w:sz w:val="18"/>
                <w:szCs w:val="18"/>
              </w:rPr>
              <w:t xml:space="preserve"> </w:t>
            </w:r>
            <w:hyperlink r:id="rId16" w:history="1">
              <w:r w:rsidR="00E5543C" w:rsidRPr="00E057EA">
                <w:rPr>
                  <w:rStyle w:val="Hyperlink"/>
                  <w:rFonts w:cstheme="minorHAnsi"/>
                  <w:sz w:val="18"/>
                  <w:szCs w:val="18"/>
                </w:rPr>
                <w:t>Inschool@cdu.edu.au</w:t>
              </w:r>
            </w:hyperlink>
            <w:r>
              <w:rPr>
                <w:rFonts w:cstheme="minorHAnsi"/>
                <w:sz w:val="18"/>
                <w:szCs w:val="18"/>
              </w:rPr>
              <w:t xml:space="preserve"> the </w:t>
            </w:r>
            <w:r w:rsidR="00E5543C">
              <w:rPr>
                <w:rFonts w:cstheme="minorHAnsi"/>
                <w:sz w:val="18"/>
                <w:szCs w:val="18"/>
              </w:rPr>
              <w:t>FM</w:t>
            </w:r>
            <w:r>
              <w:rPr>
                <w:rFonts w:cstheme="minorHAnsi"/>
                <w:sz w:val="18"/>
                <w:szCs w:val="18"/>
              </w:rPr>
              <w:t xml:space="preserve"> and the AD.</w:t>
            </w:r>
          </w:p>
          <w:p w14:paraId="373862E0" w14:textId="77777777" w:rsidR="001E55F9" w:rsidRPr="00000873" w:rsidRDefault="001E55F9" w:rsidP="00E772A7">
            <w:pPr>
              <w:spacing w:before="80" w:after="40"/>
              <w:rPr>
                <w:rFonts w:cstheme="minorHAnsi"/>
                <w:sz w:val="18"/>
                <w:szCs w:val="18"/>
              </w:rPr>
            </w:pPr>
          </w:p>
        </w:tc>
        <w:tc>
          <w:tcPr>
            <w:tcW w:w="1843" w:type="dxa"/>
          </w:tcPr>
          <w:p w14:paraId="61B6ED2B" w14:textId="77DF7694" w:rsidR="00E5543C" w:rsidRDefault="001E55F9" w:rsidP="00E772A7">
            <w:pPr>
              <w:spacing w:before="80" w:after="40"/>
              <w:rPr>
                <w:rFonts w:cstheme="minorHAnsi"/>
                <w:sz w:val="18"/>
                <w:szCs w:val="18"/>
              </w:rPr>
            </w:pPr>
            <w:r>
              <w:rPr>
                <w:rFonts w:cstheme="minorHAnsi"/>
                <w:sz w:val="18"/>
                <w:szCs w:val="18"/>
              </w:rPr>
              <w:t xml:space="preserve">An </w:t>
            </w:r>
            <w:r w:rsidR="00C26831">
              <w:rPr>
                <w:rFonts w:cstheme="minorHAnsi"/>
                <w:sz w:val="18"/>
                <w:szCs w:val="18"/>
              </w:rPr>
              <w:t>Level 3</w:t>
            </w:r>
            <w:r w:rsidR="004B5807">
              <w:rPr>
                <w:rFonts w:cstheme="minorHAnsi"/>
                <w:sz w:val="18"/>
                <w:szCs w:val="18"/>
              </w:rPr>
              <w:t>-</w:t>
            </w:r>
            <w:hyperlink r:id="rId17" w:history="1">
              <w:r w:rsidRPr="00A13788">
                <w:rPr>
                  <w:rStyle w:val="Hyperlink"/>
                  <w:rFonts w:cstheme="minorHAnsi"/>
                  <w:sz w:val="18"/>
                  <w:szCs w:val="18"/>
                </w:rPr>
                <w:t>Early Cessation of Place form</w:t>
              </w:r>
            </w:hyperlink>
            <w:r>
              <w:rPr>
                <w:rFonts w:cstheme="minorHAnsi"/>
                <w:sz w:val="18"/>
                <w:szCs w:val="18"/>
              </w:rPr>
              <w:t xml:space="preserve"> is completed by the Principal / Director and emailed with supporting details to</w:t>
            </w:r>
            <w:r w:rsidR="00E5543C">
              <w:rPr>
                <w:rFonts w:cstheme="minorHAnsi"/>
                <w:sz w:val="18"/>
                <w:szCs w:val="18"/>
              </w:rPr>
              <w:t xml:space="preserve"> </w:t>
            </w:r>
            <w:hyperlink r:id="rId18" w:history="1">
              <w:r w:rsidR="00E5543C" w:rsidRPr="00E057EA">
                <w:rPr>
                  <w:rStyle w:val="Hyperlink"/>
                  <w:rFonts w:cstheme="minorHAnsi"/>
                  <w:sz w:val="18"/>
                  <w:szCs w:val="18"/>
                </w:rPr>
                <w:t>Inschool@cdu.edu.au</w:t>
              </w:r>
            </w:hyperlink>
            <w:r w:rsidR="00E5543C">
              <w:rPr>
                <w:rStyle w:val="Hyperlink"/>
                <w:rFonts w:cstheme="minorHAnsi"/>
                <w:sz w:val="18"/>
                <w:szCs w:val="18"/>
              </w:rPr>
              <w:t xml:space="preserve"> </w:t>
            </w:r>
            <w:r w:rsidR="00ED188C">
              <w:rPr>
                <w:rFonts w:cstheme="minorHAnsi"/>
                <w:sz w:val="18"/>
                <w:szCs w:val="18"/>
              </w:rPr>
              <w:t>FM</w:t>
            </w:r>
            <w:r w:rsidR="00197004">
              <w:rPr>
                <w:rFonts w:cstheme="minorHAnsi"/>
                <w:sz w:val="18"/>
                <w:szCs w:val="18"/>
              </w:rPr>
              <w:t xml:space="preserve"> </w:t>
            </w:r>
            <w:r w:rsidR="00E5543C">
              <w:rPr>
                <w:rFonts w:cstheme="minorHAnsi"/>
                <w:sz w:val="18"/>
                <w:szCs w:val="18"/>
              </w:rPr>
              <w:t>and AD.</w:t>
            </w:r>
          </w:p>
          <w:p w14:paraId="745E6304" w14:textId="77777777" w:rsidR="001E55F9" w:rsidRPr="00000873" w:rsidRDefault="001E55F9" w:rsidP="00E5543C">
            <w:pPr>
              <w:spacing w:before="80" w:after="40"/>
              <w:rPr>
                <w:rFonts w:cstheme="minorHAnsi"/>
                <w:sz w:val="18"/>
                <w:szCs w:val="18"/>
              </w:rPr>
            </w:pPr>
          </w:p>
        </w:tc>
        <w:tc>
          <w:tcPr>
            <w:tcW w:w="1843" w:type="dxa"/>
          </w:tcPr>
          <w:p w14:paraId="6409832B" w14:textId="40CEB3D6" w:rsidR="001E55F9" w:rsidRDefault="001E55F9" w:rsidP="00E772A7">
            <w:pPr>
              <w:spacing w:before="80" w:after="40"/>
              <w:rPr>
                <w:rFonts w:cstheme="minorHAnsi"/>
                <w:sz w:val="18"/>
                <w:szCs w:val="18"/>
              </w:rPr>
            </w:pPr>
            <w:r>
              <w:rPr>
                <w:rFonts w:cstheme="minorHAnsi"/>
                <w:sz w:val="18"/>
                <w:szCs w:val="18"/>
              </w:rPr>
              <w:t>AD review the situation and act on advice.</w:t>
            </w:r>
          </w:p>
          <w:p w14:paraId="5BF9E60E" w14:textId="77777777" w:rsidR="001E55F9" w:rsidRDefault="001E55F9" w:rsidP="00E772A7">
            <w:pPr>
              <w:spacing w:before="80" w:after="40"/>
              <w:rPr>
                <w:rFonts w:cstheme="minorHAnsi"/>
                <w:sz w:val="18"/>
                <w:szCs w:val="18"/>
              </w:rPr>
            </w:pPr>
          </w:p>
          <w:p w14:paraId="1CFB9455" w14:textId="2C95A57F" w:rsidR="001E55F9" w:rsidRPr="00000873" w:rsidRDefault="001E55F9" w:rsidP="00E772A7">
            <w:pPr>
              <w:spacing w:before="80" w:after="40"/>
              <w:rPr>
                <w:rFonts w:cstheme="minorHAnsi"/>
                <w:sz w:val="18"/>
                <w:szCs w:val="18"/>
              </w:rPr>
            </w:pPr>
            <w:r>
              <w:rPr>
                <w:rFonts w:cstheme="minorHAnsi"/>
                <w:sz w:val="18"/>
                <w:szCs w:val="18"/>
              </w:rPr>
              <w:t>AD communicates with PST, Principal / Director</w:t>
            </w:r>
            <w:r w:rsidR="009E5066">
              <w:rPr>
                <w:rFonts w:cstheme="minorHAnsi"/>
                <w:sz w:val="18"/>
                <w:szCs w:val="18"/>
              </w:rPr>
              <w:t>.</w:t>
            </w:r>
          </w:p>
        </w:tc>
      </w:tr>
    </w:tbl>
    <w:p w14:paraId="0AFF6E96" w14:textId="77777777" w:rsidR="004B013F" w:rsidRDefault="004B013F">
      <w:pPr>
        <w:rPr>
          <w:rFonts w:ascii="Calibri Light" w:eastAsiaTheme="minorHAnsi" w:hAnsi="Calibri Light" w:cs="Calibri Light"/>
          <w:b/>
          <w:color w:val="201645" w:themeColor="background2"/>
          <w:sz w:val="28"/>
          <w:lang w:val="en-AU"/>
        </w:rPr>
      </w:pPr>
      <w:r>
        <w:rPr>
          <w:b/>
          <w:sz w:val="28"/>
          <w:lang w:val="en-AU"/>
        </w:rPr>
        <w:br w:type="page"/>
      </w:r>
    </w:p>
    <w:p w14:paraId="7E4FDFF5" w14:textId="07135062" w:rsidR="00B66E02" w:rsidRPr="003E4413" w:rsidRDefault="00B66E02" w:rsidP="000B47F6">
      <w:pPr>
        <w:pStyle w:val="BodyCopy"/>
        <w:ind w:right="3208"/>
        <w:jc w:val="left"/>
        <w:rPr>
          <w:b/>
          <w:sz w:val="28"/>
          <w:szCs w:val="24"/>
          <w:lang w:val="en-AU"/>
        </w:rPr>
      </w:pPr>
      <w:r w:rsidRPr="003E4413">
        <w:rPr>
          <w:b/>
          <w:sz w:val="28"/>
          <w:szCs w:val="24"/>
          <w:lang w:val="en-AU"/>
        </w:rPr>
        <w:lastRenderedPageBreak/>
        <w:t>Guidelines</w:t>
      </w:r>
    </w:p>
    <w:p w14:paraId="345579D9" w14:textId="0CFCD977" w:rsidR="005158E3" w:rsidRPr="005158E3" w:rsidRDefault="005158E3" w:rsidP="005158E3">
      <w:pPr>
        <w:spacing w:after="160"/>
      </w:pPr>
      <w:r w:rsidRPr="005158E3">
        <w:t>The Guidelines outline the actions for initiating and managing concerns for the Professional Experience. A concern can be raised by any one of the stakeholders involved in the placement. Three levels of response to a concern are used.</w:t>
      </w:r>
    </w:p>
    <w:p w14:paraId="4E305C70" w14:textId="77777777" w:rsidR="005158E3" w:rsidRPr="000B47F6" w:rsidRDefault="005158E3" w:rsidP="00D415F7">
      <w:pPr>
        <w:pStyle w:val="BodyCopy"/>
        <w:ind w:right="3208"/>
        <w:jc w:val="left"/>
        <w:rPr>
          <w:b/>
          <w:sz w:val="24"/>
          <w:lang w:val="en-AU"/>
        </w:rPr>
      </w:pPr>
      <w:r w:rsidRPr="000B47F6">
        <w:rPr>
          <w:b/>
          <w:sz w:val="24"/>
          <w:szCs w:val="24"/>
          <w:lang w:val="en-AU"/>
        </w:rPr>
        <w:t xml:space="preserve">Concern </w:t>
      </w:r>
    </w:p>
    <w:p w14:paraId="170EA022" w14:textId="717673FF" w:rsidR="005158E3" w:rsidRPr="005158E3" w:rsidRDefault="005158E3" w:rsidP="005158E3">
      <w:pPr>
        <w:spacing w:after="160"/>
      </w:pPr>
      <w:r w:rsidRPr="005158E3">
        <w:t xml:space="preserve">Most concerns can be managed in the school or setting with the support of the Professional Experience Supervisor. </w:t>
      </w:r>
    </w:p>
    <w:p w14:paraId="2721E5AF" w14:textId="77777777" w:rsidR="005158E3" w:rsidRPr="000B47F6" w:rsidRDefault="005158E3" w:rsidP="00D415F7">
      <w:pPr>
        <w:pStyle w:val="BodyCopy"/>
        <w:ind w:right="3208"/>
        <w:jc w:val="left"/>
        <w:rPr>
          <w:b/>
          <w:sz w:val="24"/>
          <w:lang w:val="en-AU"/>
        </w:rPr>
      </w:pPr>
      <w:r w:rsidRPr="000B47F6">
        <w:rPr>
          <w:b/>
          <w:sz w:val="24"/>
          <w:szCs w:val="24"/>
          <w:lang w:val="en-AU"/>
        </w:rPr>
        <w:t>Targeted Support</w:t>
      </w:r>
    </w:p>
    <w:p w14:paraId="5F304F4A" w14:textId="52218417" w:rsidR="005158E3" w:rsidRPr="005158E3" w:rsidRDefault="005158E3" w:rsidP="005158E3">
      <w:pPr>
        <w:spacing w:after="160"/>
      </w:pPr>
      <w:r w:rsidRPr="005158E3">
        <w:t>At this level the preservice teacher is at risk of not meeting the required standards for the placement. Managing the concern with careful planning, coaching conversations, support from the Professional Experience Supervisor and communication with the Field Manager and Unit Coordinator, a successful outcome can be achieved for the preservice teacher. Ongoing concerns are managed with the Unit Coordinator and the Associate Dean</w:t>
      </w:r>
      <w:r w:rsidR="006A2025">
        <w:t>-</w:t>
      </w:r>
      <w:r w:rsidRPr="005158E3">
        <w:t>WIL.</w:t>
      </w:r>
    </w:p>
    <w:p w14:paraId="5B5EC61D" w14:textId="77777777" w:rsidR="005158E3" w:rsidRPr="00D415F7" w:rsidRDefault="005158E3" w:rsidP="00D415F7">
      <w:pPr>
        <w:pStyle w:val="BodyCopy"/>
        <w:ind w:right="3208"/>
        <w:jc w:val="left"/>
        <w:rPr>
          <w:b/>
          <w:sz w:val="24"/>
          <w:lang w:val="en-AU"/>
        </w:rPr>
      </w:pPr>
      <w:r w:rsidRPr="00D415F7">
        <w:rPr>
          <w:b/>
          <w:sz w:val="24"/>
          <w:szCs w:val="24"/>
          <w:lang w:val="en-AU"/>
        </w:rPr>
        <w:t xml:space="preserve">Misconduct </w:t>
      </w:r>
    </w:p>
    <w:p w14:paraId="6E4989F1" w14:textId="1A6A8BE3" w:rsidR="005158E3" w:rsidRPr="005158E3" w:rsidRDefault="005158E3" w:rsidP="00ED4B20">
      <w:pPr>
        <w:spacing w:after="240"/>
      </w:pPr>
      <w:r w:rsidRPr="005158E3">
        <w:t>In cases where there is a clear breach of standards of conduct, action to cease the placement is taken collaboratively by the Principal / Director of the setting and the Unit Coordinator and Associate Dean WIL.</w:t>
      </w:r>
    </w:p>
    <w:p w14:paraId="5A798E2D" w14:textId="5A1DCDBA" w:rsidR="005158E3" w:rsidRPr="00D415F7" w:rsidRDefault="005158E3" w:rsidP="00D415F7">
      <w:pPr>
        <w:pStyle w:val="BodyCopy"/>
        <w:shd w:val="clear" w:color="auto" w:fill="ECF5FB" w:themeFill="accent4" w:themeFillTint="33"/>
        <w:ind w:right="-86"/>
        <w:jc w:val="left"/>
        <w:rPr>
          <w:b/>
          <w:sz w:val="28"/>
          <w:szCs w:val="24"/>
          <w:lang w:val="en-AU"/>
        </w:rPr>
      </w:pPr>
      <w:r w:rsidRPr="00D415F7">
        <w:rPr>
          <w:b/>
          <w:sz w:val="28"/>
          <w:szCs w:val="24"/>
          <w:lang w:val="en-AU"/>
        </w:rPr>
        <w:t xml:space="preserve">Level 1 Concern </w:t>
      </w:r>
    </w:p>
    <w:p w14:paraId="001C2A1E" w14:textId="46EFC377" w:rsidR="00FD0283" w:rsidRPr="00D00AFD" w:rsidRDefault="00FD0283" w:rsidP="00D00AFD">
      <w:pPr>
        <w:spacing w:after="160"/>
      </w:pPr>
      <w:r w:rsidRPr="00D00AFD">
        <w:t>Concerns are not limited to the examples in Table 1. Level 1 issues are resolved after they have been formally identified and discussed by the mentor and the PST. The mentor and PST complete this Notification of Concern Agreement.</w:t>
      </w:r>
    </w:p>
    <w:p w14:paraId="53886C35" w14:textId="6E1D9398" w:rsidR="00FD0283" w:rsidRPr="00D00AFD" w:rsidRDefault="00FD0283" w:rsidP="00FD0283">
      <w:pPr>
        <w:spacing w:before="120" w:after="120"/>
      </w:pPr>
      <w:r w:rsidRPr="00D00AFD">
        <w:t xml:space="preserve">A copy of the completed form is emailed to </w:t>
      </w:r>
      <w:hyperlink r:id="rId19" w:history="1">
        <w:r w:rsidRPr="00D00AFD">
          <w:rPr>
            <w:rStyle w:val="Hyperlink"/>
            <w:sz w:val="22"/>
          </w:rPr>
          <w:t>inschool@cdu.edu.au</w:t>
        </w:r>
      </w:hyperlink>
      <w:r w:rsidRPr="00D00AFD">
        <w:t xml:space="preserve"> The Field Manager, or allocated Professional Experience Supervisor, </w:t>
      </w:r>
      <w:r w:rsidR="001C01CF">
        <w:t xml:space="preserve">who </w:t>
      </w:r>
      <w:r w:rsidRPr="00D00AFD">
        <w:t xml:space="preserve">will make contact to discuss the concern. The Mentor </w:t>
      </w:r>
      <w:r w:rsidR="00490D07">
        <w:t>T</w:t>
      </w:r>
      <w:r w:rsidRPr="00D00AFD">
        <w:t>eacher and Preservice teacher retain a copy of this form for their records.</w:t>
      </w:r>
    </w:p>
    <w:p w14:paraId="14BAFF21" w14:textId="77777777" w:rsidR="005158E3" w:rsidRPr="00D415F7" w:rsidRDefault="005158E3" w:rsidP="00D415F7">
      <w:pPr>
        <w:pStyle w:val="BodyCopy"/>
        <w:shd w:val="clear" w:color="auto" w:fill="ECF5FB" w:themeFill="accent4" w:themeFillTint="33"/>
        <w:ind w:right="-86"/>
        <w:jc w:val="left"/>
        <w:rPr>
          <w:b/>
          <w:sz w:val="28"/>
          <w:szCs w:val="24"/>
          <w:lang w:val="en-AU"/>
        </w:rPr>
      </w:pPr>
      <w:r w:rsidRPr="00D415F7">
        <w:rPr>
          <w:b/>
          <w:sz w:val="28"/>
          <w:szCs w:val="24"/>
          <w:lang w:val="en-AU"/>
        </w:rPr>
        <w:t>Level 2 Targeted Support</w:t>
      </w:r>
    </w:p>
    <w:p w14:paraId="54C5130A" w14:textId="15CB795B" w:rsidR="005158E3" w:rsidRPr="00033322" w:rsidRDefault="005158E3" w:rsidP="00033322">
      <w:pPr>
        <w:rPr>
          <w:szCs w:val="22"/>
        </w:rPr>
      </w:pPr>
      <w:r w:rsidRPr="00033322">
        <w:rPr>
          <w:szCs w:val="22"/>
        </w:rPr>
        <w:t xml:space="preserve">Targeted Support </w:t>
      </w:r>
      <w:r w:rsidR="00033322" w:rsidRPr="00033322">
        <w:rPr>
          <w:szCs w:val="22"/>
        </w:rPr>
        <w:t>c</w:t>
      </w:r>
      <w:r w:rsidRPr="00033322">
        <w:rPr>
          <w:szCs w:val="22"/>
        </w:rPr>
        <w:t xml:space="preserve">oncerns are not limited to the examples in Table 1. As soon as the </w:t>
      </w:r>
      <w:r w:rsidR="00490D07">
        <w:rPr>
          <w:szCs w:val="22"/>
        </w:rPr>
        <w:t>Mentor Teacher</w:t>
      </w:r>
      <w:r w:rsidRPr="00033322">
        <w:rPr>
          <w:szCs w:val="22"/>
        </w:rPr>
        <w:t xml:space="preserve"> has concerns that the PST may not achieve the requirements of the placement, they should:</w:t>
      </w:r>
    </w:p>
    <w:p w14:paraId="4BF7CC00" w14:textId="434A51A3" w:rsidR="005158E3" w:rsidRPr="00033322" w:rsidRDefault="005158E3" w:rsidP="00033322">
      <w:pPr>
        <w:shd w:val="clear" w:color="auto" w:fill="FAFAFA"/>
        <w:ind w:left="720"/>
        <w:rPr>
          <w:color w:val="111111"/>
          <w:spacing w:val="-3"/>
          <w:szCs w:val="22"/>
        </w:rPr>
      </w:pPr>
      <w:r w:rsidRPr="00033322">
        <w:rPr>
          <w:color w:val="111111"/>
          <w:spacing w:val="-3"/>
          <w:szCs w:val="22"/>
          <w:bdr w:val="none" w:sz="0" w:space="0" w:color="auto" w:frame="1"/>
        </w:rPr>
        <w:t xml:space="preserve">1. Contact the nominated Professional Experience Supervisor or Field Manager </w:t>
      </w:r>
    </w:p>
    <w:p w14:paraId="19264919" w14:textId="5B8FEABE" w:rsidR="00033322" w:rsidRPr="00033322" w:rsidRDefault="005158E3" w:rsidP="00033322">
      <w:pPr>
        <w:shd w:val="clear" w:color="auto" w:fill="FAFAFA"/>
        <w:spacing w:after="160"/>
        <w:ind w:left="720"/>
        <w:rPr>
          <w:color w:val="111111"/>
          <w:spacing w:val="-3"/>
          <w:szCs w:val="22"/>
        </w:rPr>
      </w:pPr>
      <w:r w:rsidRPr="00033322">
        <w:rPr>
          <w:color w:val="111111"/>
          <w:spacing w:val="-3"/>
          <w:szCs w:val="22"/>
          <w:bdr w:val="none" w:sz="0" w:space="0" w:color="auto" w:frame="1"/>
        </w:rPr>
        <w:t xml:space="preserve">2. Complete the Targeted Support Plan, available on the </w:t>
      </w:r>
      <w:hyperlink r:id="rId20" w:history="1">
        <w:r w:rsidRPr="00033322">
          <w:rPr>
            <w:rStyle w:val="Hyperlink"/>
            <w:i/>
            <w:iCs/>
            <w:spacing w:val="-3"/>
            <w:sz w:val="22"/>
            <w:szCs w:val="22"/>
            <w:bdr w:val="none" w:sz="0" w:space="0" w:color="auto" w:frame="1"/>
          </w:rPr>
          <w:t>In</w:t>
        </w:r>
        <w:r w:rsidR="006A2025">
          <w:rPr>
            <w:rStyle w:val="Hyperlink"/>
            <w:i/>
            <w:iCs/>
            <w:spacing w:val="-3"/>
            <w:sz w:val="22"/>
            <w:szCs w:val="22"/>
            <w:bdr w:val="none" w:sz="0" w:space="0" w:color="auto" w:frame="1"/>
          </w:rPr>
          <w:t>S</w:t>
        </w:r>
        <w:r w:rsidRPr="00033322">
          <w:rPr>
            <w:rStyle w:val="Hyperlink"/>
            <w:i/>
            <w:iCs/>
            <w:spacing w:val="-3"/>
            <w:sz w:val="22"/>
            <w:szCs w:val="22"/>
            <w:bdr w:val="none" w:sz="0" w:space="0" w:color="auto" w:frame="1"/>
          </w:rPr>
          <w:t>chool</w:t>
        </w:r>
      </w:hyperlink>
      <w:r w:rsidRPr="00033322">
        <w:rPr>
          <w:color w:val="111111"/>
          <w:spacing w:val="-3"/>
          <w:szCs w:val="22"/>
          <w:bdr w:val="none" w:sz="0" w:space="0" w:color="auto" w:frame="1"/>
        </w:rPr>
        <w:t xml:space="preserve"> website.</w:t>
      </w:r>
    </w:p>
    <w:p w14:paraId="71DACC5F" w14:textId="792031D8" w:rsidR="005158E3" w:rsidRPr="00033322" w:rsidRDefault="005158E3" w:rsidP="009056A3">
      <w:pPr>
        <w:spacing w:after="160"/>
      </w:pPr>
      <w:r w:rsidRPr="00033322">
        <w:t xml:space="preserve">The Targeted Support Plan is completed following a discussion between the </w:t>
      </w:r>
      <w:r w:rsidR="00490D07">
        <w:t>Mentor Teacher</w:t>
      </w:r>
      <w:r w:rsidRPr="00033322">
        <w:t>, setting-based Professional Experience Coordinator, the PST, and in consultation with the Professional Experience Supervisor.</w:t>
      </w:r>
    </w:p>
    <w:p w14:paraId="201BF913" w14:textId="38C0DC9C" w:rsidR="005158E3" w:rsidRPr="00033322" w:rsidRDefault="005158E3" w:rsidP="009056A3">
      <w:pPr>
        <w:spacing w:after="160"/>
      </w:pPr>
      <w:r w:rsidRPr="00033322">
        <w:t>It must be signed by all present and emailed to the PST, with all parties copied into the email</w:t>
      </w:r>
      <w:r w:rsidR="006A2025">
        <w:t>, including Inschool@cdu.edu.au</w:t>
      </w:r>
      <w:r w:rsidRPr="00033322">
        <w:t xml:space="preserve">. </w:t>
      </w:r>
    </w:p>
    <w:p w14:paraId="4FA28E4B" w14:textId="77777777" w:rsidR="00B0279F" w:rsidRDefault="005158E3" w:rsidP="00B0279F">
      <w:pPr>
        <w:pStyle w:val="Default"/>
        <w:spacing w:before="120" w:after="160"/>
        <w:rPr>
          <w:rFonts w:asciiTheme="majorHAnsi" w:hAnsiTheme="majorHAnsi" w:cstheme="majorHAnsi"/>
          <w:sz w:val="22"/>
          <w:szCs w:val="22"/>
        </w:rPr>
      </w:pPr>
      <w:r w:rsidRPr="00FB07B2">
        <w:rPr>
          <w:rFonts w:asciiTheme="majorHAnsi" w:hAnsiTheme="majorHAnsi" w:cstheme="majorHAnsi"/>
          <w:sz w:val="22"/>
          <w:szCs w:val="22"/>
        </w:rPr>
        <w:t>The Targeted Support Plan runs for a period of 5 days.</w:t>
      </w:r>
      <w:r w:rsidRPr="00033322">
        <w:t xml:space="preserve"> </w:t>
      </w:r>
      <w:r w:rsidR="00B0279F" w:rsidRPr="00FE0F43">
        <w:rPr>
          <w:rFonts w:asciiTheme="majorHAnsi" w:hAnsiTheme="majorHAnsi" w:cstheme="majorHAnsi"/>
          <w:sz w:val="22"/>
          <w:szCs w:val="22"/>
        </w:rPr>
        <w:t>The plan lists</w:t>
      </w:r>
      <w:r w:rsidR="00B0279F">
        <w:rPr>
          <w:rFonts w:asciiTheme="majorHAnsi" w:hAnsiTheme="majorHAnsi" w:cstheme="majorHAnsi"/>
          <w:sz w:val="22"/>
          <w:szCs w:val="22"/>
        </w:rPr>
        <w:t>:</w:t>
      </w:r>
    </w:p>
    <w:p w14:paraId="2A39C48A" w14:textId="77777777" w:rsidR="00B0279F" w:rsidRDefault="00B0279F" w:rsidP="00B0279F">
      <w:pPr>
        <w:pStyle w:val="Default"/>
        <w:numPr>
          <w:ilvl w:val="0"/>
          <w:numId w:val="24"/>
        </w:numPr>
        <w:ind w:left="777" w:hanging="357"/>
        <w:rPr>
          <w:rFonts w:asciiTheme="majorHAnsi" w:eastAsiaTheme="minorEastAsia" w:hAnsiTheme="majorHAnsi" w:cstheme="majorHAnsi"/>
          <w:color w:val="000000" w:themeColor="text1"/>
          <w:sz w:val="22"/>
          <w:szCs w:val="22"/>
          <w:lang w:val="en-US"/>
        </w:rPr>
      </w:pPr>
      <w:r w:rsidRPr="00FE0F43">
        <w:rPr>
          <w:rFonts w:asciiTheme="majorHAnsi" w:eastAsiaTheme="minorEastAsia" w:hAnsiTheme="majorHAnsi" w:cstheme="majorHAnsi"/>
          <w:color w:val="000000" w:themeColor="text1"/>
          <w:sz w:val="22"/>
          <w:szCs w:val="22"/>
          <w:lang w:val="en-US"/>
        </w:rPr>
        <w:t>the key areas of concern in the form of developmental goals</w:t>
      </w:r>
    </w:p>
    <w:p w14:paraId="0535AE30" w14:textId="77777777" w:rsidR="00B0279F" w:rsidRDefault="00B0279F" w:rsidP="00B0279F">
      <w:pPr>
        <w:pStyle w:val="Default"/>
        <w:numPr>
          <w:ilvl w:val="0"/>
          <w:numId w:val="24"/>
        </w:numPr>
        <w:ind w:left="777" w:hanging="357"/>
        <w:rPr>
          <w:rFonts w:asciiTheme="majorHAnsi" w:eastAsiaTheme="minorEastAsia" w:hAnsiTheme="majorHAnsi" w:cstheme="majorHAnsi"/>
          <w:color w:val="000000" w:themeColor="text1"/>
          <w:sz w:val="22"/>
          <w:szCs w:val="22"/>
          <w:lang w:val="en-US"/>
        </w:rPr>
      </w:pPr>
      <w:r>
        <w:rPr>
          <w:rFonts w:asciiTheme="majorHAnsi" w:eastAsiaTheme="minorEastAsia" w:hAnsiTheme="majorHAnsi" w:cstheme="majorHAnsi"/>
          <w:color w:val="000000" w:themeColor="text1"/>
          <w:sz w:val="22"/>
          <w:szCs w:val="22"/>
          <w:lang w:val="en-US"/>
        </w:rPr>
        <w:t>the related Australian Professional Standard for Teachers</w:t>
      </w:r>
      <w:r w:rsidRPr="00FE0F43">
        <w:rPr>
          <w:rFonts w:asciiTheme="majorHAnsi" w:eastAsiaTheme="minorEastAsia" w:hAnsiTheme="majorHAnsi" w:cstheme="majorHAnsi"/>
          <w:color w:val="000000" w:themeColor="text1"/>
          <w:sz w:val="22"/>
          <w:szCs w:val="22"/>
          <w:lang w:val="en-US"/>
        </w:rPr>
        <w:t xml:space="preserve"> and </w:t>
      </w:r>
    </w:p>
    <w:p w14:paraId="776828EC" w14:textId="77777777" w:rsidR="00B0279F" w:rsidRPr="003028AB" w:rsidRDefault="00B0279F" w:rsidP="00FB07B2">
      <w:pPr>
        <w:pStyle w:val="Default"/>
        <w:numPr>
          <w:ilvl w:val="0"/>
          <w:numId w:val="24"/>
        </w:numPr>
        <w:spacing w:after="160"/>
        <w:ind w:left="777" w:hanging="357"/>
        <w:rPr>
          <w:rFonts w:asciiTheme="majorHAnsi" w:eastAsiaTheme="minorEastAsia" w:hAnsiTheme="majorHAnsi" w:cstheme="majorHAnsi"/>
          <w:color w:val="000000" w:themeColor="text1"/>
          <w:sz w:val="22"/>
          <w:szCs w:val="22"/>
          <w:lang w:val="en-US"/>
        </w:rPr>
      </w:pPr>
      <w:r w:rsidRPr="00FE0F43">
        <w:rPr>
          <w:rFonts w:asciiTheme="majorHAnsi" w:eastAsiaTheme="minorEastAsia" w:hAnsiTheme="majorHAnsi" w:cstheme="majorHAnsi"/>
          <w:color w:val="000000" w:themeColor="text1"/>
          <w:sz w:val="22"/>
          <w:szCs w:val="22"/>
          <w:lang w:val="en-US"/>
        </w:rPr>
        <w:t xml:space="preserve">establishes a program of strategies to support the PST in meeting these goals. </w:t>
      </w:r>
    </w:p>
    <w:p w14:paraId="65685479" w14:textId="017FCAB3" w:rsidR="005158E3" w:rsidRPr="00033322" w:rsidRDefault="005158E3" w:rsidP="00FB07B2">
      <w:pPr>
        <w:spacing w:after="160"/>
      </w:pPr>
      <w:r w:rsidRPr="00033322">
        <w:lastRenderedPageBreak/>
        <w:t>PST performance against these goals is compiled daily over the 5-day period.</w:t>
      </w:r>
    </w:p>
    <w:p w14:paraId="62CCE20D" w14:textId="139A01C6" w:rsidR="005158E3" w:rsidRPr="00033322" w:rsidRDefault="005158E3" w:rsidP="00916BB7">
      <w:pPr>
        <w:spacing w:after="160"/>
      </w:pPr>
      <w:r w:rsidRPr="00033322">
        <w:t xml:space="preserve">The mentor and PST discuss progress towards the goals at the end of each day. The Daily Progress Report guides the conversation and a rating </w:t>
      </w:r>
      <w:proofErr w:type="gramStart"/>
      <w:r w:rsidRPr="00033322">
        <w:t xml:space="preserve">is </w:t>
      </w:r>
      <w:r w:rsidR="003750B4">
        <w:t>recorded</w:t>
      </w:r>
      <w:proofErr w:type="gramEnd"/>
      <w:r w:rsidRPr="00033322">
        <w:t xml:space="preserve"> against evidence of PST’s practice. </w:t>
      </w:r>
      <w:r w:rsidR="00FA5291">
        <w:t xml:space="preserve">The </w:t>
      </w:r>
      <w:r w:rsidRPr="00033322">
        <w:t xml:space="preserve">PST and mentor sign </w:t>
      </w:r>
      <w:r w:rsidR="00FA5291">
        <w:t xml:space="preserve">the form </w:t>
      </w:r>
      <w:r w:rsidRPr="00033322">
        <w:t xml:space="preserve">each day. </w:t>
      </w:r>
    </w:p>
    <w:p w14:paraId="6908F924" w14:textId="30724DFA" w:rsidR="005158E3" w:rsidRDefault="005158E3" w:rsidP="008B246E">
      <w:pPr>
        <w:spacing w:after="160"/>
        <w:rPr>
          <w:b/>
        </w:rPr>
      </w:pPr>
      <w:r w:rsidRPr="00D415F7">
        <w:rPr>
          <w:b/>
        </w:rPr>
        <w:t>Three potential outcomes of the Targeted Support Plan process.</w:t>
      </w:r>
    </w:p>
    <w:p w14:paraId="2C2642FE" w14:textId="3322A603" w:rsidR="00EB36A5" w:rsidRPr="008A2B4F" w:rsidRDefault="008A2B4F" w:rsidP="008B246E">
      <w:pPr>
        <w:spacing w:after="160"/>
        <w:rPr>
          <w:bCs/>
        </w:rPr>
      </w:pPr>
      <w:r>
        <w:rPr>
          <w:bCs/>
        </w:rPr>
        <w:t>The potential outcomes of this process include:</w:t>
      </w:r>
    </w:p>
    <w:p w14:paraId="5217EEB3" w14:textId="094BDC17" w:rsidR="005158E3" w:rsidRPr="00033322" w:rsidRDefault="005158E3" w:rsidP="00D415F7">
      <w:pPr>
        <w:pStyle w:val="ListParagraph"/>
        <w:numPr>
          <w:ilvl w:val="0"/>
          <w:numId w:val="22"/>
        </w:numPr>
        <w:spacing w:after="160"/>
      </w:pPr>
      <w:r w:rsidRPr="00033322">
        <w:t>The PST gets back on track meet</w:t>
      </w:r>
      <w:r w:rsidR="008B246E">
        <w:t>ing</w:t>
      </w:r>
      <w:r w:rsidRPr="00033322">
        <w:t xml:space="preserve"> the requirements by the end of the placement. In this case the PST submits the plan with the final report to the CDU Unit Coordinator, and ccs </w:t>
      </w:r>
      <w:hyperlink r:id="rId21" w:history="1">
        <w:r w:rsidRPr="00033322">
          <w:rPr>
            <w:rStyle w:val="Hyperlink"/>
          </w:rPr>
          <w:t>inschool@cdu.edu.au</w:t>
        </w:r>
      </w:hyperlink>
      <w:r w:rsidRPr="00033322">
        <w:t>, the MT and the PES.</w:t>
      </w:r>
    </w:p>
    <w:p w14:paraId="0CDBF91E" w14:textId="51B96901" w:rsidR="005158E3" w:rsidRPr="00033322" w:rsidRDefault="005158E3" w:rsidP="00D415F7">
      <w:pPr>
        <w:pStyle w:val="ListParagraph"/>
        <w:numPr>
          <w:ilvl w:val="0"/>
          <w:numId w:val="22"/>
        </w:numPr>
        <w:spacing w:after="160"/>
      </w:pPr>
      <w:r w:rsidRPr="00033322">
        <w:t>The PST does not meet the identified developmental goals within the 5 days. A second and final opportunity may be provided. The provision of the additional time is a decision made in collaboration with the Unit Coordinator and the Associate Dean WIL.</w:t>
      </w:r>
    </w:p>
    <w:p w14:paraId="4606CBE4" w14:textId="18975685" w:rsidR="005158E3" w:rsidRDefault="005158E3" w:rsidP="00D415F7">
      <w:pPr>
        <w:pStyle w:val="ListParagraph"/>
        <w:numPr>
          <w:ilvl w:val="0"/>
          <w:numId w:val="22"/>
        </w:numPr>
        <w:spacing w:after="240"/>
      </w:pPr>
      <w:r w:rsidRPr="00033322">
        <w:t>If the PST does not successfully complete the Targeted Support Plan over two targeted support periods (10 days total) they will be deemed to be unsuccessful in the placement and a Fail grade will be recorded.</w:t>
      </w:r>
    </w:p>
    <w:p w14:paraId="77CC8955" w14:textId="402923F6" w:rsidR="009F09D3" w:rsidRPr="009F09D3" w:rsidRDefault="009F09D3" w:rsidP="009F09D3">
      <w:pPr>
        <w:spacing w:after="160"/>
        <w:rPr>
          <w:szCs w:val="22"/>
        </w:rPr>
      </w:pPr>
      <w:r w:rsidRPr="009F09D3">
        <w:rPr>
          <w:szCs w:val="22"/>
        </w:rPr>
        <w:t xml:space="preserve">At the completion of the support plan, the </w:t>
      </w:r>
      <w:r w:rsidRPr="009F09D3">
        <w:rPr>
          <w:rFonts w:cstheme="minorHAnsi"/>
          <w:szCs w:val="22"/>
        </w:rPr>
        <w:t xml:space="preserve">Placement reports and support plans are uploaded to LearnLine by PST and emailed to MT cc PLL, PES, FM, UC and </w:t>
      </w:r>
      <w:hyperlink r:id="rId22" w:history="1">
        <w:r w:rsidRPr="009F09D3">
          <w:rPr>
            <w:rStyle w:val="Hyperlink"/>
            <w:rFonts w:cstheme="minorHAnsi"/>
            <w:sz w:val="22"/>
            <w:szCs w:val="22"/>
          </w:rPr>
          <w:t>Inschool@cdu.edu.au</w:t>
        </w:r>
      </w:hyperlink>
      <w:r w:rsidR="00C04FC0">
        <w:rPr>
          <w:rStyle w:val="Hyperlink"/>
          <w:rFonts w:cstheme="minorHAnsi"/>
          <w:sz w:val="22"/>
          <w:szCs w:val="22"/>
        </w:rPr>
        <w:t xml:space="preserve"> .</w:t>
      </w:r>
    </w:p>
    <w:p w14:paraId="6818DF09" w14:textId="0F54ED08" w:rsidR="005158E3" w:rsidRPr="00D415F7" w:rsidRDefault="005158E3" w:rsidP="00D415F7">
      <w:pPr>
        <w:pStyle w:val="BodyCopy"/>
        <w:shd w:val="clear" w:color="auto" w:fill="ECF5FB" w:themeFill="accent4" w:themeFillTint="33"/>
        <w:ind w:right="-86"/>
        <w:jc w:val="left"/>
        <w:rPr>
          <w:b/>
          <w:sz w:val="28"/>
          <w:szCs w:val="24"/>
          <w:lang w:val="en-AU"/>
        </w:rPr>
      </w:pPr>
      <w:r w:rsidRPr="00D415F7">
        <w:rPr>
          <w:b/>
          <w:sz w:val="28"/>
          <w:szCs w:val="24"/>
          <w:lang w:val="en-AU"/>
        </w:rPr>
        <w:t>Level 3 Misconduct</w:t>
      </w:r>
    </w:p>
    <w:p w14:paraId="3C773B56" w14:textId="77777777" w:rsidR="00D00AFD" w:rsidRDefault="00D00AFD" w:rsidP="00D00AFD">
      <w:pPr>
        <w:rPr>
          <w:szCs w:val="22"/>
        </w:rPr>
      </w:pPr>
      <w:r>
        <w:rPr>
          <w:szCs w:val="22"/>
        </w:rPr>
        <w:t>The actions in this section are guided by the following policy:</w:t>
      </w:r>
    </w:p>
    <w:p w14:paraId="452C1381" w14:textId="77777777" w:rsidR="00D00AFD" w:rsidRDefault="00D00AFD" w:rsidP="00D00AFD">
      <w:pPr>
        <w:pStyle w:val="ListParagraph"/>
        <w:numPr>
          <w:ilvl w:val="0"/>
          <w:numId w:val="23"/>
        </w:numPr>
        <w:rPr>
          <w:szCs w:val="22"/>
        </w:rPr>
      </w:pPr>
      <w:r>
        <w:rPr>
          <w:szCs w:val="22"/>
        </w:rPr>
        <w:t xml:space="preserve">Charles Darwin University Student Code of Conduct </w:t>
      </w:r>
    </w:p>
    <w:p w14:paraId="46F51DB8" w14:textId="77777777" w:rsidR="00D00AFD" w:rsidRDefault="00D00AFD" w:rsidP="00D00AFD">
      <w:pPr>
        <w:pStyle w:val="ListParagraph"/>
        <w:numPr>
          <w:ilvl w:val="0"/>
          <w:numId w:val="23"/>
        </w:numPr>
        <w:spacing w:after="160"/>
        <w:ind w:left="714" w:hanging="357"/>
        <w:rPr>
          <w:szCs w:val="22"/>
        </w:rPr>
      </w:pPr>
      <w:r>
        <w:rPr>
          <w:szCs w:val="22"/>
        </w:rPr>
        <w:t xml:space="preserve">Charles Darwin University (Student General Conduct) By-Laws </w:t>
      </w:r>
    </w:p>
    <w:p w14:paraId="4481FE3A" w14:textId="2713ABAE" w:rsidR="00D00AFD" w:rsidRDefault="00D00AFD" w:rsidP="00D00AFD">
      <w:pPr>
        <w:spacing w:after="160"/>
        <w:rPr>
          <w:b/>
          <w:szCs w:val="22"/>
        </w:rPr>
      </w:pPr>
      <w:r>
        <w:rPr>
          <w:b/>
          <w:szCs w:val="22"/>
        </w:rPr>
        <w:t>Termination of a placement is a serious matter</w:t>
      </w:r>
    </w:p>
    <w:p w14:paraId="4A02BD81" w14:textId="4BA005F9" w:rsidR="00D00AFD" w:rsidRDefault="00671837" w:rsidP="00D00AFD">
      <w:pPr>
        <w:spacing w:after="160"/>
        <w:rPr>
          <w:szCs w:val="22"/>
        </w:rPr>
      </w:pPr>
      <w:r>
        <w:rPr>
          <w:szCs w:val="22"/>
        </w:rPr>
        <w:t>Termination of a placement</w:t>
      </w:r>
      <w:r w:rsidRPr="00850C35">
        <w:rPr>
          <w:szCs w:val="22"/>
        </w:rPr>
        <w:t xml:space="preserve"> </w:t>
      </w:r>
      <w:r w:rsidR="00D00AFD">
        <w:rPr>
          <w:szCs w:val="22"/>
        </w:rPr>
        <w:t xml:space="preserve">may occur if a PST is experiencing extreme difficulty in meeting the placement requirements (Level 2), or in cases of misconduct (Level 3). </w:t>
      </w:r>
    </w:p>
    <w:p w14:paraId="7B1D164F" w14:textId="77777777" w:rsidR="00C45F85" w:rsidRDefault="00D00AFD" w:rsidP="00D00AFD">
      <w:pPr>
        <w:spacing w:after="160"/>
        <w:rPr>
          <w:b/>
          <w:szCs w:val="22"/>
        </w:rPr>
      </w:pPr>
      <w:r>
        <w:rPr>
          <w:b/>
          <w:szCs w:val="22"/>
        </w:rPr>
        <w:t>Level 2 Termination</w:t>
      </w:r>
    </w:p>
    <w:p w14:paraId="662CCDCF" w14:textId="2137B79F" w:rsidR="00D00AFD" w:rsidRDefault="00D00AFD" w:rsidP="00D00AFD">
      <w:pPr>
        <w:spacing w:after="160"/>
        <w:rPr>
          <w:szCs w:val="22"/>
        </w:rPr>
      </w:pPr>
      <w:r>
        <w:rPr>
          <w:szCs w:val="22"/>
        </w:rPr>
        <w:t xml:space="preserve">Termination of placement is a last-resort process and will usually only occur after consultation with the PST, </w:t>
      </w:r>
      <w:r w:rsidR="00490D07">
        <w:rPr>
          <w:szCs w:val="22"/>
        </w:rPr>
        <w:t>Mentor Teacher</w:t>
      </w:r>
      <w:r>
        <w:rPr>
          <w:szCs w:val="22"/>
        </w:rPr>
        <w:t>, setting-based coordinator, unit coordinator and Associate Dean – Work Integrated Learning (AD</w:t>
      </w:r>
      <w:r w:rsidR="00C45F85">
        <w:rPr>
          <w:szCs w:val="22"/>
        </w:rPr>
        <w:t xml:space="preserve"> </w:t>
      </w:r>
      <w:r>
        <w:rPr>
          <w:szCs w:val="22"/>
        </w:rPr>
        <w:t xml:space="preserve">WIL). Termination usually does not occur without warning or before remedial actions have been implemented. </w:t>
      </w:r>
    </w:p>
    <w:p w14:paraId="4993F889" w14:textId="77777777" w:rsidR="00A104A9" w:rsidRDefault="00D00AFD" w:rsidP="00D00AFD">
      <w:pPr>
        <w:spacing w:after="160"/>
        <w:rPr>
          <w:b/>
          <w:szCs w:val="22"/>
        </w:rPr>
      </w:pPr>
      <w:r>
        <w:rPr>
          <w:b/>
          <w:szCs w:val="22"/>
        </w:rPr>
        <w:t>Level 3 Misconduct Termination</w:t>
      </w:r>
    </w:p>
    <w:p w14:paraId="5FE07722" w14:textId="17AAFB7D" w:rsidR="00D00AFD" w:rsidRDefault="00D00AFD" w:rsidP="00D00AFD">
      <w:pPr>
        <w:spacing w:after="160"/>
        <w:rPr>
          <w:szCs w:val="22"/>
        </w:rPr>
      </w:pPr>
      <w:r>
        <w:rPr>
          <w:szCs w:val="22"/>
        </w:rPr>
        <w:t xml:space="preserve">Termination of placement can occur immediately if the situation is viewed as urgent or of significant seriousness. This includes if a PST presents to a placement under the influence of drugs or alcohol, or if the learning and safety of students in host classes and schools is seriously compromised by a PST’s </w:t>
      </w:r>
      <w:r w:rsidR="00A104A9">
        <w:rPr>
          <w:szCs w:val="22"/>
        </w:rPr>
        <w:t>un</w:t>
      </w:r>
      <w:r>
        <w:rPr>
          <w:szCs w:val="22"/>
        </w:rPr>
        <w:t xml:space="preserve">professional </w:t>
      </w:r>
      <w:r w:rsidR="00A104A9">
        <w:rPr>
          <w:szCs w:val="22"/>
        </w:rPr>
        <w:t>behaviour</w:t>
      </w:r>
      <w:r>
        <w:rPr>
          <w:szCs w:val="22"/>
        </w:rPr>
        <w:t>.</w:t>
      </w:r>
    </w:p>
    <w:p w14:paraId="414733A2" w14:textId="4F975474" w:rsidR="00D00AFD" w:rsidRDefault="00D00AFD" w:rsidP="00D00AFD">
      <w:pPr>
        <w:spacing w:after="160"/>
        <w:rPr>
          <w:szCs w:val="22"/>
        </w:rPr>
      </w:pPr>
      <w:r>
        <w:rPr>
          <w:szCs w:val="22"/>
        </w:rPr>
        <w:t xml:space="preserve">As part of the duty of care of teaching </w:t>
      </w:r>
      <w:r w:rsidR="00D20971" w:rsidRPr="00850C35">
        <w:rPr>
          <w:szCs w:val="22"/>
        </w:rPr>
        <w:t>professionals</w:t>
      </w:r>
      <w:r w:rsidR="00D20971">
        <w:rPr>
          <w:szCs w:val="22"/>
        </w:rPr>
        <w:t xml:space="preserve"> -</w:t>
      </w:r>
      <w:r w:rsidR="00D20971" w:rsidRPr="00850C35">
        <w:rPr>
          <w:szCs w:val="22"/>
        </w:rPr>
        <w:t xml:space="preserve"> PSTs, practicing teachers</w:t>
      </w:r>
      <w:r w:rsidR="00D20971">
        <w:rPr>
          <w:szCs w:val="22"/>
        </w:rPr>
        <w:t>, school leaders</w:t>
      </w:r>
      <w:r w:rsidR="00D20971" w:rsidRPr="00850C35">
        <w:rPr>
          <w:szCs w:val="22"/>
        </w:rPr>
        <w:t xml:space="preserve"> and CDU staff are bound to report any unprofessional behaviour</w:t>
      </w:r>
      <w:r>
        <w:rPr>
          <w:szCs w:val="22"/>
        </w:rPr>
        <w:t xml:space="preserve">. Where a PST breaches the CDU Code of Conduct, the regulator’s Code of Ethics applicable to the state/territory where the placement is being conducted, or otherwise significantly demonstrates non-professional behaviour, the setting-based coordinator or Principal/Director should advise the PST, the </w:t>
      </w:r>
      <w:hyperlink r:id="rId23" w:history="1">
        <w:r w:rsidR="00527F17" w:rsidRPr="00787E6C">
          <w:rPr>
            <w:rStyle w:val="Hyperlink"/>
            <w:sz w:val="22"/>
            <w:szCs w:val="22"/>
          </w:rPr>
          <w:t>Inschool@cdu.edu.au</w:t>
        </w:r>
      </w:hyperlink>
      <w:r w:rsidR="00527F17">
        <w:rPr>
          <w:szCs w:val="22"/>
        </w:rPr>
        <w:t>, The WIL Education Field Manager</w:t>
      </w:r>
      <w:r>
        <w:rPr>
          <w:szCs w:val="22"/>
        </w:rPr>
        <w:t xml:space="preserve"> and the Associate Dean WIL; immediately. </w:t>
      </w:r>
    </w:p>
    <w:p w14:paraId="6394B759" w14:textId="6F39A365" w:rsidR="00D00AFD" w:rsidRPr="00BB5FB0" w:rsidRDefault="00D00AFD" w:rsidP="00D00AFD">
      <w:pPr>
        <w:spacing w:after="160"/>
        <w:rPr>
          <w:szCs w:val="22"/>
        </w:rPr>
      </w:pPr>
      <w:r w:rsidRPr="00BB5FB0">
        <w:rPr>
          <w:szCs w:val="22"/>
        </w:rPr>
        <w:lastRenderedPageBreak/>
        <w:t xml:space="preserve">If the instance/s of behaviour is deemed to be of significant seriousness by the educational setting, the principal/director may terminate the placement. An Early Cessation of Placement form is completed and emailed to </w:t>
      </w:r>
      <w:hyperlink r:id="rId24" w:history="1">
        <w:r w:rsidR="00AF16E5" w:rsidRPr="00372F33">
          <w:rPr>
            <w:rStyle w:val="Hyperlink"/>
            <w:sz w:val="22"/>
            <w:szCs w:val="22"/>
          </w:rPr>
          <w:t>inschool@cdu.edu.au</w:t>
        </w:r>
      </w:hyperlink>
      <w:r w:rsidR="00AF16E5">
        <w:rPr>
          <w:szCs w:val="22"/>
        </w:rPr>
        <w:t xml:space="preserve"> and the WIL </w:t>
      </w:r>
      <w:r w:rsidR="00C2247C">
        <w:rPr>
          <w:szCs w:val="22"/>
        </w:rPr>
        <w:t>E</w:t>
      </w:r>
      <w:r w:rsidR="00AF16E5">
        <w:rPr>
          <w:szCs w:val="22"/>
        </w:rPr>
        <w:t>ducation Field Manager.</w:t>
      </w:r>
      <w:r w:rsidRPr="00BB5FB0">
        <w:rPr>
          <w:szCs w:val="22"/>
        </w:rPr>
        <w:t xml:space="preserve"> The </w:t>
      </w:r>
      <w:r w:rsidR="00D44B68" w:rsidRPr="00BB5FB0">
        <w:rPr>
          <w:szCs w:val="22"/>
        </w:rPr>
        <w:t>W</w:t>
      </w:r>
      <w:r w:rsidR="007F1480" w:rsidRPr="00BB5FB0">
        <w:rPr>
          <w:szCs w:val="22"/>
        </w:rPr>
        <w:t>IL</w:t>
      </w:r>
      <w:r w:rsidR="00D44B68" w:rsidRPr="00BB5FB0">
        <w:rPr>
          <w:szCs w:val="22"/>
        </w:rPr>
        <w:t xml:space="preserve"> </w:t>
      </w:r>
      <w:r w:rsidR="007F1480" w:rsidRPr="00BB5FB0">
        <w:rPr>
          <w:szCs w:val="22"/>
        </w:rPr>
        <w:t>E</w:t>
      </w:r>
      <w:r w:rsidR="00D44B68" w:rsidRPr="00BB5FB0">
        <w:rPr>
          <w:szCs w:val="22"/>
        </w:rPr>
        <w:t>ducation</w:t>
      </w:r>
      <w:r w:rsidRPr="00BB5FB0">
        <w:rPr>
          <w:szCs w:val="22"/>
        </w:rPr>
        <w:t xml:space="preserve"> Field Manager will advise unit coordinator and Associate Dean</w:t>
      </w:r>
      <w:r w:rsidR="007F1480" w:rsidRPr="00BB5FB0">
        <w:rPr>
          <w:szCs w:val="22"/>
        </w:rPr>
        <w:t xml:space="preserve"> </w:t>
      </w:r>
      <w:r w:rsidRPr="00BB5FB0">
        <w:rPr>
          <w:szCs w:val="22"/>
        </w:rPr>
        <w:t>WIL. The Associate Dean</w:t>
      </w:r>
      <w:r w:rsidR="007F1480" w:rsidRPr="00BB5FB0">
        <w:rPr>
          <w:szCs w:val="22"/>
        </w:rPr>
        <w:t xml:space="preserve"> </w:t>
      </w:r>
      <w:r w:rsidRPr="00BB5FB0">
        <w:rPr>
          <w:szCs w:val="22"/>
        </w:rPr>
        <w:t>WIL will review the case to support the recommendation or take alternate action.</w:t>
      </w:r>
    </w:p>
    <w:p w14:paraId="5B4AC7F1" w14:textId="77777777" w:rsidR="00D00AFD" w:rsidRDefault="00D00AFD" w:rsidP="00D00AFD">
      <w:pPr>
        <w:pStyle w:val="Subhead"/>
        <w:rPr>
          <w:b/>
          <w:bCs/>
          <w:sz w:val="22"/>
        </w:rPr>
      </w:pPr>
      <w:r>
        <w:rPr>
          <w:b/>
          <w:bCs/>
          <w:sz w:val="22"/>
        </w:rPr>
        <w:t>Voluntary Withdrawal by the PST</w:t>
      </w:r>
    </w:p>
    <w:p w14:paraId="5EE556FE" w14:textId="5B57AA22" w:rsidR="00D00AFD" w:rsidRDefault="00D00AFD" w:rsidP="00D00AFD">
      <w:pPr>
        <w:spacing w:after="160"/>
        <w:rPr>
          <w:szCs w:val="22"/>
        </w:rPr>
      </w:pPr>
      <w:r>
        <w:rPr>
          <w:szCs w:val="22"/>
        </w:rPr>
        <w:t>A Pre-service teacher (PST) who voluntarily withdraws from a placement at any stage, without the knowledge and/or agreement of both the university and the educational setting, will be deemed to have failed the placement.</w:t>
      </w:r>
    </w:p>
    <w:p w14:paraId="1F474470" w14:textId="77777777" w:rsidR="00D00AFD" w:rsidRDefault="00D00AFD" w:rsidP="00D00AFD">
      <w:pPr>
        <w:pStyle w:val="Subhead"/>
        <w:rPr>
          <w:b/>
          <w:bCs/>
          <w:sz w:val="22"/>
        </w:rPr>
      </w:pPr>
      <w:r>
        <w:rPr>
          <w:b/>
          <w:bCs/>
          <w:sz w:val="22"/>
        </w:rPr>
        <w:t>Details Required</w:t>
      </w:r>
    </w:p>
    <w:p w14:paraId="0C194153" w14:textId="77777777" w:rsidR="00D00AFD" w:rsidRDefault="00D00AFD" w:rsidP="00D00AFD">
      <w:pPr>
        <w:rPr>
          <w:rFonts w:cstheme="majorHAnsi"/>
          <w:szCs w:val="22"/>
        </w:rPr>
      </w:pPr>
      <w:r>
        <w:rPr>
          <w:rFonts w:cstheme="majorHAnsi"/>
          <w:szCs w:val="22"/>
        </w:rPr>
        <w:t xml:space="preserve">The professional learning leader/site coordinator/director completes the </w:t>
      </w:r>
      <w:r>
        <w:rPr>
          <w:rFonts w:cstheme="majorHAnsi"/>
          <w:b/>
          <w:i/>
          <w:iCs/>
          <w:szCs w:val="22"/>
        </w:rPr>
        <w:t>Early Cessation of Placement form</w:t>
      </w:r>
      <w:r>
        <w:rPr>
          <w:rFonts w:cstheme="majorHAnsi"/>
          <w:b/>
          <w:szCs w:val="22"/>
        </w:rPr>
        <w:t xml:space="preserve"> and emails to InSchool@cdu.edu.au</w:t>
      </w:r>
      <w:r>
        <w:rPr>
          <w:rFonts w:cstheme="majorHAnsi"/>
          <w:szCs w:val="22"/>
        </w:rPr>
        <w:t xml:space="preserve"> and this will be forwarded to relevant CDU staff. Please refer to the </w:t>
      </w:r>
      <w:r>
        <w:rPr>
          <w:rFonts w:cstheme="majorHAnsi"/>
          <w:i/>
          <w:iCs/>
          <w:szCs w:val="22"/>
        </w:rPr>
        <w:t>InSchool – Placement Concern Procedures</w:t>
      </w:r>
      <w:r>
        <w:rPr>
          <w:rFonts w:cstheme="majorHAnsi"/>
          <w:szCs w:val="22"/>
        </w:rPr>
        <w:t xml:space="preserve"> document for details.</w:t>
      </w:r>
    </w:p>
    <w:p w14:paraId="41B19E0D" w14:textId="77777777" w:rsidR="00B66E02" w:rsidRDefault="00B66E02" w:rsidP="00B66E02"/>
    <w:p w14:paraId="53D04EBD" w14:textId="77777777" w:rsidR="00CA1C71" w:rsidRDefault="00CA1C71" w:rsidP="00A51922">
      <w:pPr>
        <w:spacing w:after="160"/>
        <w:rPr>
          <w:rFonts w:ascii="Calibri Light" w:eastAsiaTheme="minorHAnsi" w:hAnsi="Calibri Light" w:cs="Calibri Light"/>
          <w:b/>
          <w:color w:val="201645" w:themeColor="background2"/>
          <w:sz w:val="28"/>
          <w:lang w:val="en-AU"/>
        </w:rPr>
      </w:pPr>
    </w:p>
    <w:p w14:paraId="5609296B" w14:textId="07B55D7E" w:rsidR="00B66E02" w:rsidRDefault="00B66E02" w:rsidP="00A51922">
      <w:pPr>
        <w:spacing w:after="160"/>
      </w:pPr>
      <w:r w:rsidRPr="00D415F7">
        <w:rPr>
          <w:rFonts w:ascii="Calibri Light" w:eastAsiaTheme="minorHAnsi" w:hAnsi="Calibri Light" w:cs="Calibri Light"/>
          <w:b/>
          <w:color w:val="201645" w:themeColor="background2"/>
          <w:sz w:val="28"/>
          <w:lang w:val="en-AU"/>
        </w:rPr>
        <w:t>Key CDU contacts</w:t>
      </w:r>
    </w:p>
    <w:p w14:paraId="3886DFC3" w14:textId="39F595F6" w:rsidR="00B66E02" w:rsidRPr="00BB5FB0" w:rsidRDefault="00B66E02" w:rsidP="00B66E02">
      <w:pPr>
        <w:rPr>
          <w:b/>
          <w:bCs/>
          <w:szCs w:val="22"/>
        </w:rPr>
      </w:pPr>
      <w:r w:rsidRPr="00BB5FB0">
        <w:rPr>
          <w:b/>
          <w:bCs/>
          <w:szCs w:val="22"/>
        </w:rPr>
        <w:t>Associate Dean</w:t>
      </w:r>
      <w:r w:rsidR="00D63489" w:rsidRPr="00BB5FB0">
        <w:rPr>
          <w:b/>
          <w:bCs/>
          <w:szCs w:val="22"/>
        </w:rPr>
        <w:t>-</w:t>
      </w:r>
      <w:r w:rsidR="00CA1C71" w:rsidRPr="00BB5FB0">
        <w:rPr>
          <w:b/>
          <w:bCs/>
          <w:szCs w:val="22"/>
        </w:rPr>
        <w:t>Work Integrated Learning</w:t>
      </w:r>
    </w:p>
    <w:p w14:paraId="29431947" w14:textId="77777777" w:rsidR="00B66E02" w:rsidRPr="00BB5FB0" w:rsidRDefault="00B66E02" w:rsidP="00B66E02">
      <w:pPr>
        <w:rPr>
          <w:szCs w:val="22"/>
        </w:rPr>
      </w:pPr>
      <w:r w:rsidRPr="00BB5FB0">
        <w:rPr>
          <w:szCs w:val="22"/>
        </w:rPr>
        <w:t>Dr Lisa Papatraianou</w:t>
      </w:r>
    </w:p>
    <w:p w14:paraId="0E2D7FAE" w14:textId="77777777" w:rsidR="00B66E02" w:rsidRPr="00BB5FB0" w:rsidRDefault="00B66E02" w:rsidP="00B66E02">
      <w:pPr>
        <w:rPr>
          <w:color w:val="505050"/>
          <w:szCs w:val="22"/>
        </w:rPr>
      </w:pPr>
      <w:r w:rsidRPr="00BB5FB0">
        <w:rPr>
          <w:color w:val="505050"/>
          <w:szCs w:val="22"/>
        </w:rPr>
        <w:t>T: +61 8 8314 4311</w:t>
      </w:r>
    </w:p>
    <w:p w14:paraId="3225A1BC" w14:textId="330C634E" w:rsidR="00B66E02" w:rsidRPr="00BB5FB0" w:rsidRDefault="00B66E02" w:rsidP="00A51922">
      <w:pPr>
        <w:spacing w:after="160"/>
        <w:rPr>
          <w:color w:val="765FCC" w:themeColor="background2" w:themeTint="80"/>
          <w:szCs w:val="22"/>
        </w:rPr>
      </w:pPr>
      <w:r w:rsidRPr="00BB5FB0">
        <w:rPr>
          <w:color w:val="505050"/>
          <w:szCs w:val="22"/>
        </w:rPr>
        <w:t>E:</w:t>
      </w:r>
      <w:r w:rsidRPr="00BB5FB0">
        <w:rPr>
          <w:color w:val="4DA5D9" w:themeColor="accent4" w:themeShade="BF"/>
          <w:szCs w:val="22"/>
        </w:rPr>
        <w:t> </w:t>
      </w:r>
      <w:hyperlink r:id="rId25" w:history="1">
        <w:r w:rsidRPr="00BB5FB0">
          <w:rPr>
            <w:rStyle w:val="Hyperlink"/>
            <w:color w:val="765FCC" w:themeColor="background2" w:themeTint="80"/>
            <w:sz w:val="22"/>
            <w:szCs w:val="22"/>
          </w:rPr>
          <w:t>lisa.papatraianou@cdu.edu.au</w:t>
        </w:r>
      </w:hyperlink>
    </w:p>
    <w:p w14:paraId="68BA6577" w14:textId="77777777" w:rsidR="00B66E02" w:rsidRPr="00BB5FB0" w:rsidRDefault="00B66E02" w:rsidP="00B66E02">
      <w:pPr>
        <w:rPr>
          <w:rStyle w:val="contentpasted0"/>
          <w:b/>
          <w:bCs/>
          <w:szCs w:val="22"/>
        </w:rPr>
      </w:pPr>
      <w:r w:rsidRPr="00BB5FB0">
        <w:rPr>
          <w:rStyle w:val="contentpasted0"/>
          <w:b/>
          <w:bCs/>
          <w:szCs w:val="22"/>
        </w:rPr>
        <w:t>WIL Education Field Manager</w:t>
      </w:r>
    </w:p>
    <w:p w14:paraId="51D3719A" w14:textId="77777777" w:rsidR="00B66E02" w:rsidRPr="00BB5FB0" w:rsidRDefault="00B66E02" w:rsidP="00B66E02">
      <w:pPr>
        <w:rPr>
          <w:rStyle w:val="contentpasted0"/>
          <w:color w:val="505050"/>
          <w:szCs w:val="22"/>
        </w:rPr>
      </w:pPr>
      <w:r w:rsidRPr="00BB5FB0">
        <w:rPr>
          <w:rStyle w:val="contentpasted0"/>
          <w:color w:val="505050"/>
          <w:szCs w:val="22"/>
        </w:rPr>
        <w:t>Peter White</w:t>
      </w:r>
    </w:p>
    <w:p w14:paraId="37BA05F3" w14:textId="77777777" w:rsidR="00B66E02" w:rsidRPr="00BB5FB0" w:rsidRDefault="00B66E02" w:rsidP="00B66E02">
      <w:pPr>
        <w:rPr>
          <w:rStyle w:val="contentpasted0"/>
          <w:color w:val="505050"/>
          <w:szCs w:val="22"/>
        </w:rPr>
      </w:pPr>
      <w:r w:rsidRPr="00BB5FB0">
        <w:rPr>
          <w:color w:val="505050"/>
          <w:szCs w:val="22"/>
          <w:lang w:eastAsia="en-AU"/>
        </w:rPr>
        <w:t>T: +61 8 89 466 362</w:t>
      </w:r>
      <w:r w:rsidRPr="00BB5FB0">
        <w:rPr>
          <w:color w:val="505050"/>
          <w:szCs w:val="22"/>
          <w:lang w:eastAsia="en-AU"/>
        </w:rPr>
        <w:br/>
        <w:t>E: </w:t>
      </w:r>
      <w:hyperlink r:id="rId26" w:history="1">
        <w:r w:rsidRPr="00BB5FB0">
          <w:rPr>
            <w:rStyle w:val="Hyperlink"/>
            <w:color w:val="0000FF"/>
            <w:sz w:val="22"/>
            <w:szCs w:val="22"/>
            <w:lang w:eastAsia="en-AU"/>
          </w:rPr>
          <w:t>peter.white@cdu.edu.au</w:t>
        </w:r>
      </w:hyperlink>
    </w:p>
    <w:p w14:paraId="76830F6B" w14:textId="41B3102A" w:rsidR="00B66E02" w:rsidRPr="00BB5FB0" w:rsidRDefault="00B66E02" w:rsidP="00B66E02">
      <w:pPr>
        <w:rPr>
          <w:rStyle w:val="contentpasted0"/>
          <w:color w:val="505050"/>
          <w:szCs w:val="22"/>
        </w:rPr>
      </w:pPr>
    </w:p>
    <w:p w14:paraId="14EBB74C" w14:textId="77777777" w:rsidR="00CA1C71" w:rsidRDefault="00CA1C71" w:rsidP="00D415F7">
      <w:pPr>
        <w:spacing w:after="160"/>
        <w:rPr>
          <w:rFonts w:ascii="Calibri Light" w:eastAsiaTheme="minorHAnsi" w:hAnsi="Calibri Light" w:cs="Calibri Light"/>
          <w:b/>
          <w:color w:val="201645" w:themeColor="background2"/>
          <w:sz w:val="28"/>
          <w:lang w:val="en-AU"/>
        </w:rPr>
        <w:sectPr w:rsidR="00CA1C71" w:rsidSect="00F704C2">
          <w:headerReference w:type="even" r:id="rId27"/>
          <w:headerReference w:type="default" r:id="rId28"/>
          <w:footerReference w:type="default" r:id="rId29"/>
          <w:headerReference w:type="first" r:id="rId30"/>
          <w:footerReference w:type="first" r:id="rId31"/>
          <w:pgSz w:w="11900" w:h="16840"/>
          <w:pgMar w:top="1985" w:right="1315" w:bottom="1418" w:left="1315" w:header="851" w:footer="737" w:gutter="0"/>
          <w:cols w:space="708"/>
          <w:titlePg/>
          <w:docGrid w:linePitch="360"/>
        </w:sectPr>
      </w:pPr>
    </w:p>
    <w:p w14:paraId="1CF37B67" w14:textId="0402801A" w:rsidR="00B66E02" w:rsidRPr="00C520BE" w:rsidRDefault="00B66E02" w:rsidP="00D415F7">
      <w:pPr>
        <w:spacing w:after="160"/>
        <w:rPr>
          <w:rFonts w:ascii="Calibri Light" w:eastAsiaTheme="minorHAnsi" w:hAnsi="Calibri Light" w:cs="Calibri Light"/>
          <w:b/>
          <w:color w:val="201645" w:themeColor="background2"/>
          <w:sz w:val="28"/>
          <w:lang w:val="en-AU"/>
        </w:rPr>
      </w:pPr>
      <w:r w:rsidRPr="00C520BE">
        <w:rPr>
          <w:rFonts w:ascii="Calibri Light" w:eastAsiaTheme="minorHAnsi" w:hAnsi="Calibri Light" w:cs="Calibri Light"/>
          <w:b/>
          <w:color w:val="201645" w:themeColor="background2"/>
          <w:sz w:val="28"/>
          <w:lang w:val="en-AU"/>
        </w:rPr>
        <w:lastRenderedPageBreak/>
        <w:t>Ensuring Procedural Fairness</w:t>
      </w:r>
    </w:p>
    <w:p w14:paraId="43D1D7E3" w14:textId="77777777" w:rsidR="00B66E02" w:rsidRDefault="00B66E02" w:rsidP="00852277">
      <w:pPr>
        <w:spacing w:after="160"/>
        <w:jc w:val="both"/>
      </w:pPr>
      <w:r>
        <w:t xml:space="preserve">Termination of placement may occur if a PST is experiencing extreme difficulty in meeting the placement requirements (Level 2), or in cases of misconduct (Level 3). </w:t>
      </w:r>
    </w:p>
    <w:p w14:paraId="64540584" w14:textId="77777777" w:rsidR="00B66E02" w:rsidRDefault="00B66E02" w:rsidP="00B66E02">
      <w:pPr>
        <w:jc w:val="both"/>
      </w:pPr>
      <w:r>
        <w:t>Termination of placement is a last-resort process. To ensure the quality and fairness of the decision to terminate, termination will usually only occur after:</w:t>
      </w:r>
    </w:p>
    <w:p w14:paraId="066481EE" w14:textId="74DD36FC" w:rsidR="00B66E02" w:rsidRDefault="00B66E02" w:rsidP="00B66E02">
      <w:pPr>
        <w:pStyle w:val="ListParagraph"/>
        <w:numPr>
          <w:ilvl w:val="0"/>
          <w:numId w:val="20"/>
        </w:numPr>
        <w:spacing w:before="0" w:after="160" w:line="259" w:lineRule="auto"/>
        <w:jc w:val="both"/>
      </w:pPr>
      <w:r>
        <w:t>support planning and implementation is completed</w:t>
      </w:r>
      <w:r w:rsidR="007D61F9">
        <w:t>;</w:t>
      </w:r>
    </w:p>
    <w:p w14:paraId="58D94D4B" w14:textId="22F6D311" w:rsidR="00B66E02" w:rsidRDefault="00B66E02" w:rsidP="00B66E02">
      <w:pPr>
        <w:pStyle w:val="ListParagraph"/>
        <w:numPr>
          <w:ilvl w:val="0"/>
          <w:numId w:val="20"/>
        </w:numPr>
        <w:spacing w:before="0" w:after="160" w:line="259" w:lineRule="auto"/>
        <w:jc w:val="both"/>
      </w:pPr>
      <w:r>
        <w:t xml:space="preserve">consultation with the PST, </w:t>
      </w:r>
      <w:r w:rsidR="00490D07">
        <w:t>Mentor Teacher</w:t>
      </w:r>
      <w:r>
        <w:t>, Professional Experience Supervisor, and the setting-based coordinator/PLL</w:t>
      </w:r>
      <w:r w:rsidR="007D61F9">
        <w:t>; and</w:t>
      </w:r>
    </w:p>
    <w:p w14:paraId="23771B2D" w14:textId="6F01A26C" w:rsidR="00B66E02" w:rsidRDefault="00B66E02" w:rsidP="00B0194C">
      <w:pPr>
        <w:pStyle w:val="ListParagraph"/>
        <w:numPr>
          <w:ilvl w:val="0"/>
          <w:numId w:val="20"/>
        </w:numPr>
        <w:spacing w:before="0" w:after="160" w:line="259" w:lineRule="auto"/>
        <w:ind w:left="765" w:hanging="357"/>
        <w:jc w:val="both"/>
      </w:pPr>
      <w:r>
        <w:t>consultation with the Unit Coordinator and the Associate Dean</w:t>
      </w:r>
      <w:r w:rsidR="007D61F9">
        <w:t>-</w:t>
      </w:r>
      <w:r>
        <w:t>WIL.</w:t>
      </w:r>
    </w:p>
    <w:p w14:paraId="0D95799C" w14:textId="6364F33F" w:rsidR="00B0194C" w:rsidRDefault="00B66E02" w:rsidP="00ED4B20">
      <w:pPr>
        <w:spacing w:after="240"/>
        <w:jc w:val="both"/>
      </w:pPr>
      <w:r>
        <w:t xml:space="preserve">Termination can occur immediately if the situation is viewed as urgent or of significant seriousness. This includes if a PST presents to a placement under the influence of drugs or alcohol, or if the safety and well-being of students in the host school is compromised. </w:t>
      </w:r>
    </w:p>
    <w:p w14:paraId="444FA3F7" w14:textId="77777777" w:rsidR="00B66E02" w:rsidRPr="00C520BE" w:rsidRDefault="00B66E02" w:rsidP="00C520BE">
      <w:pPr>
        <w:spacing w:after="160"/>
        <w:rPr>
          <w:rFonts w:ascii="Calibri Light" w:eastAsiaTheme="minorHAnsi" w:hAnsi="Calibri Light" w:cs="Calibri Light"/>
          <w:b/>
          <w:color w:val="201645" w:themeColor="background2"/>
          <w:sz w:val="28"/>
          <w:lang w:val="en-AU"/>
        </w:rPr>
      </w:pPr>
      <w:r w:rsidRPr="00C520BE">
        <w:rPr>
          <w:rFonts w:ascii="Calibri Light" w:eastAsiaTheme="minorHAnsi" w:hAnsi="Calibri Light" w:cs="Calibri Light"/>
          <w:b/>
          <w:color w:val="201645" w:themeColor="background2"/>
          <w:sz w:val="28"/>
          <w:lang w:val="en-AU"/>
        </w:rPr>
        <w:t xml:space="preserve">Extreme difficulty </w:t>
      </w:r>
    </w:p>
    <w:p w14:paraId="3E521A0A" w14:textId="77777777" w:rsidR="00B66E02" w:rsidRDefault="00B66E02" w:rsidP="00B66E02">
      <w:pPr>
        <w:jc w:val="both"/>
      </w:pPr>
      <w:r>
        <w:t xml:space="preserve">If the PST is experiencing extreme difficulties, that warrant immediate action, but do not go as far as misconduct, the parties involved may agree to: </w:t>
      </w:r>
    </w:p>
    <w:p w14:paraId="6EBDCD45" w14:textId="29D5C4FE" w:rsidR="00B66E02" w:rsidRDefault="00B66E02" w:rsidP="00C520BE">
      <w:pPr>
        <w:pStyle w:val="ListParagraph"/>
        <w:numPr>
          <w:ilvl w:val="0"/>
          <w:numId w:val="20"/>
        </w:numPr>
        <w:spacing w:before="0" w:after="160" w:line="259" w:lineRule="auto"/>
        <w:jc w:val="both"/>
      </w:pPr>
      <w:r>
        <w:t xml:space="preserve">Relocate the PST to another class or setting </w:t>
      </w:r>
    </w:p>
    <w:p w14:paraId="0278AF87" w14:textId="46B6DDC2" w:rsidR="00B66E02" w:rsidRDefault="00B66E02" w:rsidP="00C520BE">
      <w:pPr>
        <w:pStyle w:val="ListParagraph"/>
        <w:numPr>
          <w:ilvl w:val="0"/>
          <w:numId w:val="20"/>
        </w:numPr>
        <w:spacing w:before="0" w:after="160" w:line="259" w:lineRule="auto"/>
        <w:jc w:val="both"/>
      </w:pPr>
      <w:r>
        <w:t xml:space="preserve">Recommend </w:t>
      </w:r>
      <w:r w:rsidR="00036A99">
        <w:t>terminating</w:t>
      </w:r>
      <w:r>
        <w:t xml:space="preserve"> the professional experience placement by completing the </w:t>
      </w:r>
      <w:r w:rsidRPr="002E4B5B">
        <w:t>Early Cessation of Placement by Educational Setting</w:t>
      </w:r>
      <w:r>
        <w:t xml:space="preserve"> form and email</w:t>
      </w:r>
      <w:r w:rsidR="008113E9">
        <w:t>s it</w:t>
      </w:r>
      <w:r>
        <w:t xml:space="preserve"> to the </w:t>
      </w:r>
      <w:hyperlink r:id="rId32" w:history="1">
        <w:r w:rsidR="00DB2F4C" w:rsidRPr="009C1DA3">
          <w:rPr>
            <w:rStyle w:val="Hyperlink"/>
            <w:color w:val="765FCC" w:themeColor="background2" w:themeTint="80"/>
            <w:sz w:val="22"/>
            <w:szCs w:val="22"/>
          </w:rPr>
          <w:t>inschool@cdu.edu</w:t>
        </w:r>
      </w:hyperlink>
      <w:r w:rsidR="009C1DA3" w:rsidRPr="009C1DA3">
        <w:rPr>
          <w:rStyle w:val="Hyperlink"/>
          <w:color w:val="765FCC" w:themeColor="background2" w:themeTint="80"/>
          <w:sz w:val="22"/>
          <w:szCs w:val="22"/>
        </w:rPr>
        <w:t>,</w:t>
      </w:r>
      <w:r w:rsidR="009C1DA3">
        <w:rPr>
          <w:rStyle w:val="Hyperlink"/>
          <w:szCs w:val="22"/>
        </w:rPr>
        <w:t xml:space="preserve"> </w:t>
      </w:r>
      <w:r w:rsidR="009C1DA3" w:rsidRPr="009C1DA3">
        <w:rPr>
          <w:rStyle w:val="Hyperlink"/>
          <w:color w:val="auto"/>
          <w:sz w:val="22"/>
          <w:szCs w:val="22"/>
          <w:u w:val="none"/>
        </w:rPr>
        <w:t>WIL Field Education Field Manager</w:t>
      </w:r>
      <w:r w:rsidR="009C1DA3">
        <w:t xml:space="preserve"> </w:t>
      </w:r>
      <w:r>
        <w:t>and the Associate Dean</w:t>
      </w:r>
      <w:r w:rsidR="009C1DA3">
        <w:t xml:space="preserve"> </w:t>
      </w:r>
      <w:r>
        <w:t xml:space="preserve">WIL. </w:t>
      </w:r>
    </w:p>
    <w:p w14:paraId="6AF29167" w14:textId="77777777" w:rsidR="00B66E02" w:rsidRDefault="00B66E02" w:rsidP="00ED4B20">
      <w:pPr>
        <w:spacing w:after="240"/>
        <w:jc w:val="both"/>
      </w:pPr>
      <w:r>
        <w:t xml:space="preserve">Note: in the situations above, the placement days undertaken are not automatically credited and, in most instances will have to be repeated in the new class setting. </w:t>
      </w:r>
    </w:p>
    <w:p w14:paraId="76C10192" w14:textId="77777777" w:rsidR="00B66E02" w:rsidRPr="00C520BE" w:rsidRDefault="00B66E02" w:rsidP="00C520BE">
      <w:pPr>
        <w:spacing w:after="160"/>
        <w:rPr>
          <w:rFonts w:ascii="Calibri Light" w:eastAsiaTheme="minorHAnsi" w:hAnsi="Calibri Light" w:cs="Calibri Light"/>
          <w:b/>
          <w:color w:val="201645" w:themeColor="background2"/>
          <w:sz w:val="28"/>
          <w:lang w:val="en-AU"/>
        </w:rPr>
      </w:pPr>
      <w:r w:rsidRPr="00C520BE">
        <w:rPr>
          <w:rFonts w:ascii="Calibri Light" w:eastAsiaTheme="minorHAnsi" w:hAnsi="Calibri Light" w:cs="Calibri Light"/>
          <w:b/>
          <w:color w:val="201645" w:themeColor="background2"/>
          <w:sz w:val="28"/>
          <w:lang w:val="en-AU"/>
        </w:rPr>
        <w:t xml:space="preserve">Voluntary withdrawal by the PST </w:t>
      </w:r>
    </w:p>
    <w:p w14:paraId="65663732" w14:textId="28E6FB8F" w:rsidR="00B66E02" w:rsidRDefault="00B66E02" w:rsidP="00EA0955">
      <w:pPr>
        <w:spacing w:after="160"/>
        <w:jc w:val="both"/>
      </w:pPr>
      <w:r>
        <w:t xml:space="preserve">A PST who voluntarily withdraws from a placement </w:t>
      </w:r>
      <w:r w:rsidR="00CA1C71">
        <w:t xml:space="preserve">after confirmation and/or </w:t>
      </w:r>
      <w:r>
        <w:t xml:space="preserve">at any stage before its completion, without the knowledge and/or agreement of both the university and the educational setting, will be deemed to have failed the placement. </w:t>
      </w:r>
    </w:p>
    <w:p w14:paraId="52A8431D" w14:textId="1AA286EA" w:rsidR="008231AE" w:rsidRDefault="00B66E02" w:rsidP="00567989">
      <w:pPr>
        <w:spacing w:after="160" w:line="259" w:lineRule="auto"/>
        <w:jc w:val="both"/>
      </w:pPr>
      <w:r>
        <w:t xml:space="preserve">In these cases, the principal/director completes the </w:t>
      </w:r>
      <w:r w:rsidRPr="00706E30">
        <w:t>Early Cessation of Placement</w:t>
      </w:r>
      <w:r>
        <w:t xml:space="preserve"> form and </w:t>
      </w:r>
      <w:r w:rsidR="008231AE">
        <w:t>email</w:t>
      </w:r>
      <w:r w:rsidR="00567989">
        <w:t xml:space="preserve">s </w:t>
      </w:r>
      <w:r w:rsidR="008113E9">
        <w:t>it</w:t>
      </w:r>
      <w:r w:rsidR="008231AE">
        <w:t xml:space="preserve"> to the </w:t>
      </w:r>
      <w:hyperlink r:id="rId33" w:history="1">
        <w:r w:rsidR="008231AE" w:rsidRPr="00567989">
          <w:rPr>
            <w:rStyle w:val="Hyperlink"/>
            <w:color w:val="765FCC" w:themeColor="background2" w:themeTint="80"/>
            <w:sz w:val="22"/>
            <w:szCs w:val="22"/>
          </w:rPr>
          <w:t>inschool@cdu.edu</w:t>
        </w:r>
      </w:hyperlink>
      <w:r w:rsidR="008231AE" w:rsidRPr="00567989">
        <w:rPr>
          <w:rStyle w:val="Hyperlink"/>
          <w:color w:val="765FCC" w:themeColor="background2" w:themeTint="80"/>
          <w:sz w:val="22"/>
          <w:szCs w:val="22"/>
        </w:rPr>
        <w:t>,</w:t>
      </w:r>
      <w:r w:rsidR="008231AE" w:rsidRPr="00567989">
        <w:rPr>
          <w:rStyle w:val="Hyperlink"/>
          <w:szCs w:val="22"/>
        </w:rPr>
        <w:t xml:space="preserve"> </w:t>
      </w:r>
      <w:r w:rsidR="008231AE" w:rsidRPr="00567989">
        <w:rPr>
          <w:rStyle w:val="Hyperlink"/>
          <w:color w:val="auto"/>
          <w:sz w:val="22"/>
          <w:szCs w:val="22"/>
          <w:u w:val="none"/>
        </w:rPr>
        <w:t>WIL Field Education Field Manager</w:t>
      </w:r>
      <w:r w:rsidR="008231AE">
        <w:t xml:space="preserve"> and the Associate Dean WIL. </w:t>
      </w:r>
    </w:p>
    <w:p w14:paraId="17792FB4" w14:textId="1C238B66" w:rsidR="00B66E02" w:rsidRPr="00C520BE" w:rsidRDefault="00B66E02" w:rsidP="008231AE">
      <w:pPr>
        <w:spacing w:after="240"/>
        <w:rPr>
          <w:rFonts w:ascii="Calibri Light" w:eastAsiaTheme="minorHAnsi" w:hAnsi="Calibri Light" w:cs="Calibri Light"/>
          <w:b/>
          <w:color w:val="201645" w:themeColor="background2"/>
          <w:sz w:val="28"/>
          <w:lang w:val="en-AU"/>
        </w:rPr>
      </w:pPr>
      <w:r w:rsidRPr="00C520BE">
        <w:rPr>
          <w:rFonts w:ascii="Calibri Light" w:eastAsiaTheme="minorHAnsi" w:hAnsi="Calibri Light" w:cs="Calibri Light"/>
          <w:b/>
          <w:color w:val="201645" w:themeColor="background2"/>
          <w:sz w:val="28"/>
          <w:lang w:val="en-AU"/>
        </w:rPr>
        <w:t>Consequences of Failure in Professional Experience Placement</w:t>
      </w:r>
    </w:p>
    <w:p w14:paraId="1F27D9A5" w14:textId="77777777" w:rsidR="00B66E02" w:rsidRDefault="00B66E02" w:rsidP="00E76A17">
      <w:pPr>
        <w:spacing w:after="160"/>
      </w:pPr>
      <w:r>
        <w:t xml:space="preserve">A PST may be offered a second opportunity to successfully complete the placement component of the Professional Experience Unit, without re-enrolling. If the PST fails the placement component on their second opportunity, they have failed the unit. </w:t>
      </w:r>
    </w:p>
    <w:p w14:paraId="56D54CD5" w14:textId="77777777" w:rsidR="00B66E02" w:rsidRDefault="00B66E02" w:rsidP="00E76A17">
      <w:pPr>
        <w:spacing w:after="160"/>
      </w:pPr>
      <w:r>
        <w:t>If the second opportunity is unsuccessful, the PST needs to re-</w:t>
      </w:r>
      <w:proofErr w:type="spellStart"/>
      <w:r>
        <w:t>enrol</w:t>
      </w:r>
      <w:proofErr w:type="spellEnd"/>
      <w:r>
        <w:t xml:space="preserve"> in the Professional Experience placement unit to complete it. </w:t>
      </w:r>
    </w:p>
    <w:p w14:paraId="4FF16291" w14:textId="77777777" w:rsidR="00B66E02" w:rsidRDefault="00B66E02" w:rsidP="00B66E02"/>
    <w:p w14:paraId="4B340D97" w14:textId="26FA495A" w:rsidR="003872AA" w:rsidRDefault="003872AA" w:rsidP="00710665"/>
    <w:p w14:paraId="6ADCBFF5" w14:textId="31BD1809" w:rsidR="003872AA" w:rsidRDefault="003872AA" w:rsidP="00710665"/>
    <w:p w14:paraId="3E4FD8D4" w14:textId="183E0267" w:rsidR="003872AA" w:rsidRDefault="003872AA" w:rsidP="00710665"/>
    <w:p w14:paraId="1DEEE48A" w14:textId="77777777" w:rsidR="003872AA" w:rsidRPr="00710665" w:rsidRDefault="003872AA" w:rsidP="00710665"/>
    <w:sectPr w:rsidR="003872AA" w:rsidRPr="00710665" w:rsidSect="00F704C2">
      <w:pgSz w:w="11900" w:h="16840"/>
      <w:pgMar w:top="1985" w:right="1315" w:bottom="1418" w:left="1315"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44D713" w14:textId="77777777" w:rsidR="00FC6702" w:rsidRDefault="00FC6702" w:rsidP="00452E05">
      <w:r>
        <w:separator/>
      </w:r>
    </w:p>
  </w:endnote>
  <w:endnote w:type="continuationSeparator" w:id="0">
    <w:p w14:paraId="43E60B06" w14:textId="77777777" w:rsidR="00FC6702" w:rsidRDefault="00FC6702"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Times New Roman (Headings CS)">
    <w:altName w:val="Times New Roman"/>
    <w:charset w:val="00"/>
    <w:family w:val="auto"/>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Light">
    <w:altName w:val="Segoe Prin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5DDD5" w14:textId="585DE692" w:rsidR="001B5BCC" w:rsidRPr="00C62BC1" w:rsidRDefault="00C62BC1" w:rsidP="00C62BC1">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sidR="00904D00">
      <w:rPr>
        <w:rFonts w:cstheme="majorHAnsi"/>
        <w:noProof/>
        <w:color w:val="000000" w:themeColor="text1"/>
        <w:sz w:val="20"/>
        <w:szCs w:val="20"/>
        <w:lang w:val="en-GB"/>
      </w:rPr>
      <w:t>4</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sidR="00904D00">
      <w:rPr>
        <w:rFonts w:cstheme="majorHAnsi"/>
        <w:noProof/>
        <w:color w:val="000000" w:themeColor="text1"/>
        <w:sz w:val="20"/>
        <w:szCs w:val="20"/>
        <w:lang w:val="en-GB"/>
      </w:rPr>
      <w:t>7</w:t>
    </w:r>
    <w:r w:rsidRPr="00136EDE">
      <w:rPr>
        <w:rFonts w:cstheme="majorHAnsi"/>
        <w:color w:val="000000" w:themeColor="text1"/>
        <w:sz w:val="20"/>
        <w:szCs w:val="20"/>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34568" w14:textId="500EFC40" w:rsidR="00EC2C66" w:rsidRPr="00EC2C66" w:rsidRDefault="00EC2C66" w:rsidP="00EC2C66">
    <w:pPr>
      <w:pStyle w:val="BasicParagraph"/>
      <w:suppressAutoHyphens/>
      <w:spacing w:line="276" w:lineRule="auto"/>
      <w:rPr>
        <w:rFonts w:cs="DIN-Light"/>
        <w:color w:val="3D3D3D"/>
        <w:sz w:val="16"/>
        <w:szCs w:val="16"/>
      </w:rPr>
    </w:pPr>
    <w:r w:rsidRPr="00136EDE">
      <w:rPr>
        <w:rFonts w:cstheme="majorHAnsi"/>
        <w:color w:val="000000" w:themeColor="text1"/>
        <w:sz w:val="20"/>
        <w:szCs w:val="20"/>
        <w:lang w:val="en-GB"/>
      </w:rPr>
      <w:t xml:space="preserve">Page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PAGE </w:instrText>
    </w:r>
    <w:r w:rsidRPr="00136EDE">
      <w:rPr>
        <w:rFonts w:cstheme="majorHAnsi"/>
        <w:color w:val="000000" w:themeColor="text1"/>
        <w:sz w:val="20"/>
        <w:szCs w:val="20"/>
        <w:lang w:val="en-GB"/>
      </w:rPr>
      <w:fldChar w:fldCharType="separate"/>
    </w:r>
    <w:r w:rsidR="00904D00">
      <w:rPr>
        <w:rFonts w:cstheme="majorHAnsi"/>
        <w:noProof/>
        <w:color w:val="000000" w:themeColor="text1"/>
        <w:sz w:val="20"/>
        <w:szCs w:val="20"/>
        <w:lang w:val="en-GB"/>
      </w:rPr>
      <w:t>1</w:t>
    </w:r>
    <w:r w:rsidRPr="00136EDE">
      <w:rPr>
        <w:rFonts w:cstheme="majorHAnsi"/>
        <w:color w:val="000000" w:themeColor="text1"/>
        <w:sz w:val="20"/>
        <w:szCs w:val="20"/>
        <w:lang w:val="en-GB"/>
      </w:rPr>
      <w:fldChar w:fldCharType="end"/>
    </w:r>
    <w:r w:rsidRPr="00136EDE">
      <w:rPr>
        <w:rFonts w:cstheme="majorHAnsi"/>
        <w:color w:val="000000" w:themeColor="text1"/>
        <w:sz w:val="20"/>
        <w:szCs w:val="20"/>
        <w:lang w:val="en-GB"/>
      </w:rPr>
      <w:t xml:space="preserve"> of </w:t>
    </w:r>
    <w:r w:rsidRPr="00136EDE">
      <w:rPr>
        <w:rFonts w:cstheme="majorHAnsi"/>
        <w:color w:val="000000" w:themeColor="text1"/>
        <w:sz w:val="20"/>
        <w:szCs w:val="20"/>
        <w:lang w:val="en-GB"/>
      </w:rPr>
      <w:fldChar w:fldCharType="begin"/>
    </w:r>
    <w:r w:rsidRPr="00136EDE">
      <w:rPr>
        <w:rFonts w:cstheme="majorHAnsi"/>
        <w:color w:val="000000" w:themeColor="text1"/>
        <w:sz w:val="20"/>
        <w:szCs w:val="20"/>
        <w:lang w:val="en-GB"/>
      </w:rPr>
      <w:instrText xml:space="preserve"> NUMPAGES </w:instrText>
    </w:r>
    <w:r w:rsidRPr="00136EDE">
      <w:rPr>
        <w:rFonts w:cstheme="majorHAnsi"/>
        <w:color w:val="000000" w:themeColor="text1"/>
        <w:sz w:val="20"/>
        <w:szCs w:val="20"/>
        <w:lang w:val="en-GB"/>
      </w:rPr>
      <w:fldChar w:fldCharType="separate"/>
    </w:r>
    <w:r w:rsidR="00904D00">
      <w:rPr>
        <w:rFonts w:cstheme="majorHAnsi"/>
        <w:noProof/>
        <w:color w:val="000000" w:themeColor="text1"/>
        <w:sz w:val="20"/>
        <w:szCs w:val="20"/>
        <w:lang w:val="en-GB"/>
      </w:rPr>
      <w:t>7</w:t>
    </w:r>
    <w:r w:rsidRPr="00136EDE">
      <w:rPr>
        <w:rFonts w:cstheme="majorHAnsi"/>
        <w:color w:val="000000" w:themeColor="text1"/>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27C2B" w14:textId="77777777" w:rsidR="00FC6702" w:rsidRDefault="00FC6702" w:rsidP="00452E05">
      <w:r>
        <w:separator/>
      </w:r>
    </w:p>
  </w:footnote>
  <w:footnote w:type="continuationSeparator" w:id="0">
    <w:p w14:paraId="32E1168E" w14:textId="77777777" w:rsidR="00FC6702" w:rsidRDefault="00FC6702"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6A8ECA" w14:textId="2051F02D" w:rsidR="00C43A65" w:rsidRDefault="00FC6702">
    <w:pPr>
      <w:pStyle w:val="Header"/>
    </w:pPr>
    <w:r>
      <w:rPr>
        <w:noProof/>
      </w:rPr>
      <w:pict w14:anchorId="0277A7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5094" o:spid="_x0000_s2051" type="#_x0000_t75" alt="" style="position:absolute;margin-left:0;margin-top:0;width:595.5pt;height:842pt;z-index:-251657216;mso-wrap-edited:f;mso-width-percent:0;mso-height-percent:0;mso-position-horizontal:center;mso-position-horizontal-relative:margin;mso-position-vertical:center;mso-position-vertical-relative:margin;mso-width-percent:0;mso-height-percent:0" o:allowincell="f">
          <v:imagedata r:id="rId1" o:title="Artboard 4 copy 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szCs w:val="20"/>
      </w:rPr>
      <w:id w:val="-932199739"/>
      <w:docPartObj>
        <w:docPartGallery w:val="Watermarks"/>
      </w:docPartObj>
    </w:sdtPr>
    <w:sdtEndPr/>
    <w:sdtContent>
      <w:p w14:paraId="098BF19D" w14:textId="06D2E8C4" w:rsidR="00397830" w:rsidRPr="00397830" w:rsidRDefault="00FC6702" w:rsidP="00397830">
        <w:pPr>
          <w:pStyle w:val="Header"/>
          <w:tabs>
            <w:tab w:val="clear" w:pos="4680"/>
            <w:tab w:val="clear" w:pos="9360"/>
          </w:tabs>
          <w:rPr>
            <w:noProof/>
            <w:szCs w:val="20"/>
          </w:rPr>
        </w:pPr>
        <w:r>
          <w:rPr>
            <w:noProof/>
            <w:szCs w:val="20"/>
          </w:rPr>
          <w:pict w14:anchorId="3104D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21580" o:spid="_x0000_s2050" type="#_x0000_t75" alt="" style="position:absolute;margin-left:0;margin-top:0;width:595.5pt;height:842.25pt;z-index:-251655168;mso-wrap-edited:f;mso-width-percent:0;mso-height-percent:0;mso-position-horizontal:center;mso-position-horizontal-relative:margin;mso-position-vertical:center;mso-position-vertical-relative:margin;mso-width-percent:0;mso-height-percent:0" o:allowincell="f">
              <v:imagedata r:id="rId1" o:title="Artboard 4 copy 52"/>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9C470" w14:textId="59E8DA75" w:rsidR="00C62BC1" w:rsidRDefault="00FC6702" w:rsidP="000D052F">
    <w:pPr>
      <w:pStyle w:val="Header"/>
      <w:tabs>
        <w:tab w:val="clear" w:pos="4680"/>
        <w:tab w:val="clear" w:pos="9360"/>
        <w:tab w:val="left" w:pos="5850"/>
      </w:tabs>
    </w:pPr>
    <w:r>
      <w:rPr>
        <w:noProof/>
      </w:rPr>
      <w:pict w14:anchorId="5511A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65093" o:spid="_x0000_s2049" type="#_x0000_t75" alt="" style="position:absolute;margin-left:-66pt;margin-top:-99.95pt;width:595.5pt;height:842pt;z-index:-251658240;mso-wrap-edited:f;mso-width-percent:0;mso-height-percent:0;mso-position-horizontal-relative:margin;mso-position-vertical-relative:margin;mso-width-percent:0;mso-height-percent:0" o:allowincell="f">
          <v:imagedata r:id="rId1" o:title="Artboard 4 copy 3"/>
          <w10:wrap anchorx="margin" anchory="margin"/>
        </v:shape>
      </w:pict>
    </w:r>
    <w:r w:rsidR="000D052F">
      <w:rPr>
        <w:noProof/>
      </w:rPr>
      <w:t xml:space="preserve"> </w:t>
    </w:r>
    <w:r w:rsidR="000D052F">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1D88B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64A4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181F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2E58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A6A0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5EBA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B4E9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089A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DCF8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88262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404906"/>
    <w:multiLevelType w:val="hybridMultilevel"/>
    <w:tmpl w:val="6E0E71B8"/>
    <w:lvl w:ilvl="0" w:tplc="0C09000F">
      <w:start w:val="1"/>
      <w:numFmt w:val="decimal"/>
      <w:lvlText w:val="%1."/>
      <w:lvlJc w:val="left"/>
      <w:pPr>
        <w:ind w:left="781" w:hanging="360"/>
      </w:pPr>
    </w:lvl>
    <w:lvl w:ilvl="1" w:tplc="0C090019" w:tentative="1">
      <w:start w:val="1"/>
      <w:numFmt w:val="lowerLetter"/>
      <w:lvlText w:val="%2."/>
      <w:lvlJc w:val="left"/>
      <w:pPr>
        <w:ind w:left="1501" w:hanging="360"/>
      </w:pPr>
    </w:lvl>
    <w:lvl w:ilvl="2" w:tplc="0C09001B" w:tentative="1">
      <w:start w:val="1"/>
      <w:numFmt w:val="lowerRoman"/>
      <w:lvlText w:val="%3."/>
      <w:lvlJc w:val="right"/>
      <w:pPr>
        <w:ind w:left="2221" w:hanging="180"/>
      </w:pPr>
    </w:lvl>
    <w:lvl w:ilvl="3" w:tplc="0C09000F" w:tentative="1">
      <w:start w:val="1"/>
      <w:numFmt w:val="decimal"/>
      <w:lvlText w:val="%4."/>
      <w:lvlJc w:val="left"/>
      <w:pPr>
        <w:ind w:left="2941" w:hanging="360"/>
      </w:pPr>
    </w:lvl>
    <w:lvl w:ilvl="4" w:tplc="0C090019" w:tentative="1">
      <w:start w:val="1"/>
      <w:numFmt w:val="lowerLetter"/>
      <w:lvlText w:val="%5."/>
      <w:lvlJc w:val="left"/>
      <w:pPr>
        <w:ind w:left="3661" w:hanging="360"/>
      </w:pPr>
    </w:lvl>
    <w:lvl w:ilvl="5" w:tplc="0C09001B" w:tentative="1">
      <w:start w:val="1"/>
      <w:numFmt w:val="lowerRoman"/>
      <w:lvlText w:val="%6."/>
      <w:lvlJc w:val="right"/>
      <w:pPr>
        <w:ind w:left="4381" w:hanging="180"/>
      </w:pPr>
    </w:lvl>
    <w:lvl w:ilvl="6" w:tplc="0C09000F" w:tentative="1">
      <w:start w:val="1"/>
      <w:numFmt w:val="decimal"/>
      <w:lvlText w:val="%7."/>
      <w:lvlJc w:val="left"/>
      <w:pPr>
        <w:ind w:left="5101" w:hanging="360"/>
      </w:pPr>
    </w:lvl>
    <w:lvl w:ilvl="7" w:tplc="0C090019" w:tentative="1">
      <w:start w:val="1"/>
      <w:numFmt w:val="lowerLetter"/>
      <w:lvlText w:val="%8."/>
      <w:lvlJc w:val="left"/>
      <w:pPr>
        <w:ind w:left="5821" w:hanging="360"/>
      </w:pPr>
    </w:lvl>
    <w:lvl w:ilvl="8" w:tplc="0C09001B" w:tentative="1">
      <w:start w:val="1"/>
      <w:numFmt w:val="lowerRoman"/>
      <w:lvlText w:val="%9."/>
      <w:lvlJc w:val="right"/>
      <w:pPr>
        <w:ind w:left="6541" w:hanging="180"/>
      </w:pPr>
    </w:lvl>
  </w:abstractNum>
  <w:abstractNum w:abstractNumId="11" w15:restartNumberingAfterBreak="0">
    <w:nsid w:val="07E76A6C"/>
    <w:multiLevelType w:val="hybridMultilevel"/>
    <w:tmpl w:val="0D90B5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3A5595C"/>
    <w:multiLevelType w:val="hybridMultilevel"/>
    <w:tmpl w:val="D422C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3" w15:restartNumberingAfterBreak="0">
    <w:nsid w:val="19980FE0"/>
    <w:multiLevelType w:val="hybridMultilevel"/>
    <w:tmpl w:val="96DE64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B952A30"/>
    <w:multiLevelType w:val="hybridMultilevel"/>
    <w:tmpl w:val="56BCD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455512"/>
    <w:multiLevelType w:val="hybridMultilevel"/>
    <w:tmpl w:val="C2280B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F6E4B8A"/>
    <w:multiLevelType w:val="hybridMultilevel"/>
    <w:tmpl w:val="4F76E2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BE32402"/>
    <w:multiLevelType w:val="hybridMultilevel"/>
    <w:tmpl w:val="0FA23E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2391806"/>
    <w:multiLevelType w:val="hybridMultilevel"/>
    <w:tmpl w:val="B76090D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15:restartNumberingAfterBreak="0">
    <w:nsid w:val="60E151A6"/>
    <w:multiLevelType w:val="hybridMultilevel"/>
    <w:tmpl w:val="6B0403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54014C8"/>
    <w:multiLevelType w:val="hybridMultilevel"/>
    <w:tmpl w:val="68A85A76"/>
    <w:lvl w:ilvl="0" w:tplc="E29C208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B37FB1"/>
    <w:multiLevelType w:val="hybridMultilevel"/>
    <w:tmpl w:val="52FAA0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8AD49B7"/>
    <w:multiLevelType w:val="hybridMultilevel"/>
    <w:tmpl w:val="7E504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20"/>
  </w:num>
  <w:num w:numId="13">
    <w:abstractNumId w:val="21"/>
  </w:num>
  <w:num w:numId="14">
    <w:abstractNumId w:val="22"/>
  </w:num>
  <w:num w:numId="15">
    <w:abstractNumId w:val="16"/>
  </w:num>
  <w:num w:numId="16">
    <w:abstractNumId w:val="17"/>
  </w:num>
  <w:num w:numId="17">
    <w:abstractNumId w:val="15"/>
  </w:num>
  <w:num w:numId="18">
    <w:abstractNumId w:val="13"/>
  </w:num>
  <w:num w:numId="19">
    <w:abstractNumId w:val="19"/>
  </w:num>
  <w:num w:numId="20">
    <w:abstractNumId w:val="18"/>
  </w:num>
  <w:num w:numId="21">
    <w:abstractNumId w:val="12"/>
  </w:num>
  <w:num w:numId="22">
    <w:abstractNumId w:val="14"/>
  </w:num>
  <w:num w:numId="23">
    <w:abstractNumId w:val="12"/>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BohIJf56jaVmjmn/wuuH7oa2h2b3cbtrmlVApD+Ra+49ZE6v9LH4mVHLDFNuNGr3k/Y6QFk2j6KdxWkYQBPfmQ==" w:salt="vTHleLIHRwSk3KBAq/MDJg=="/>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AwNzUzNzM1MjAxMDBQ0lEKTi0uzszPAykwrgUArDQBfiwAAAA="/>
  </w:docVars>
  <w:rsids>
    <w:rsidRoot w:val="00452E05"/>
    <w:rsid w:val="0000037A"/>
    <w:rsid w:val="00000A01"/>
    <w:rsid w:val="00007598"/>
    <w:rsid w:val="000332D9"/>
    <w:rsid w:val="00033322"/>
    <w:rsid w:val="00036A99"/>
    <w:rsid w:val="00045332"/>
    <w:rsid w:val="00047135"/>
    <w:rsid w:val="00090596"/>
    <w:rsid w:val="000B47F6"/>
    <w:rsid w:val="000C01AA"/>
    <w:rsid w:val="000C3A26"/>
    <w:rsid w:val="000C750F"/>
    <w:rsid w:val="000D052F"/>
    <w:rsid w:val="000D6105"/>
    <w:rsid w:val="0012165A"/>
    <w:rsid w:val="00127477"/>
    <w:rsid w:val="00186587"/>
    <w:rsid w:val="00197004"/>
    <w:rsid w:val="001B5BCC"/>
    <w:rsid w:val="001C01CF"/>
    <w:rsid w:val="001C6D78"/>
    <w:rsid w:val="001E1D53"/>
    <w:rsid w:val="001E55F9"/>
    <w:rsid w:val="001F52F4"/>
    <w:rsid w:val="002207F2"/>
    <w:rsid w:val="00243153"/>
    <w:rsid w:val="00244457"/>
    <w:rsid w:val="00246E7C"/>
    <w:rsid w:val="002836B3"/>
    <w:rsid w:val="002874D9"/>
    <w:rsid w:val="00292FDE"/>
    <w:rsid w:val="0029790B"/>
    <w:rsid w:val="00305856"/>
    <w:rsid w:val="00320691"/>
    <w:rsid w:val="003233DB"/>
    <w:rsid w:val="00327D2D"/>
    <w:rsid w:val="00330F2F"/>
    <w:rsid w:val="0033419D"/>
    <w:rsid w:val="00347E6A"/>
    <w:rsid w:val="0037485F"/>
    <w:rsid w:val="003750B4"/>
    <w:rsid w:val="00384C2A"/>
    <w:rsid w:val="003872AA"/>
    <w:rsid w:val="00397830"/>
    <w:rsid w:val="003B528D"/>
    <w:rsid w:val="003C5B10"/>
    <w:rsid w:val="003D578E"/>
    <w:rsid w:val="003E30BF"/>
    <w:rsid w:val="003E4413"/>
    <w:rsid w:val="00410C95"/>
    <w:rsid w:val="004130CF"/>
    <w:rsid w:val="004135F6"/>
    <w:rsid w:val="00422DED"/>
    <w:rsid w:val="00444794"/>
    <w:rsid w:val="00452E05"/>
    <w:rsid w:val="00454F51"/>
    <w:rsid w:val="00476905"/>
    <w:rsid w:val="00484ED2"/>
    <w:rsid w:val="00490D07"/>
    <w:rsid w:val="00494903"/>
    <w:rsid w:val="004B013F"/>
    <w:rsid w:val="004B5807"/>
    <w:rsid w:val="004F2BF5"/>
    <w:rsid w:val="005021EC"/>
    <w:rsid w:val="00503D61"/>
    <w:rsid w:val="005158E3"/>
    <w:rsid w:val="00527F17"/>
    <w:rsid w:val="005364A9"/>
    <w:rsid w:val="005564DE"/>
    <w:rsid w:val="00567989"/>
    <w:rsid w:val="005930EC"/>
    <w:rsid w:val="005A7A67"/>
    <w:rsid w:val="005B1C72"/>
    <w:rsid w:val="005B48CD"/>
    <w:rsid w:val="005B6F71"/>
    <w:rsid w:val="005C0733"/>
    <w:rsid w:val="005C720E"/>
    <w:rsid w:val="005D35DD"/>
    <w:rsid w:val="005E6863"/>
    <w:rsid w:val="00623BE6"/>
    <w:rsid w:val="00630192"/>
    <w:rsid w:val="00641633"/>
    <w:rsid w:val="00671837"/>
    <w:rsid w:val="0067571F"/>
    <w:rsid w:val="006A2025"/>
    <w:rsid w:val="006A34B1"/>
    <w:rsid w:val="006E3053"/>
    <w:rsid w:val="006F4D62"/>
    <w:rsid w:val="00710665"/>
    <w:rsid w:val="00725256"/>
    <w:rsid w:val="007425FB"/>
    <w:rsid w:val="00752E7B"/>
    <w:rsid w:val="00764B57"/>
    <w:rsid w:val="00770C61"/>
    <w:rsid w:val="00797BDC"/>
    <w:rsid w:val="007A78D6"/>
    <w:rsid w:val="007C5B6C"/>
    <w:rsid w:val="007D0B7D"/>
    <w:rsid w:val="007D442D"/>
    <w:rsid w:val="007D61F9"/>
    <w:rsid w:val="007D69A8"/>
    <w:rsid w:val="007E32A1"/>
    <w:rsid w:val="007E4752"/>
    <w:rsid w:val="007F1480"/>
    <w:rsid w:val="00802D3E"/>
    <w:rsid w:val="0080369B"/>
    <w:rsid w:val="008039BE"/>
    <w:rsid w:val="008113E9"/>
    <w:rsid w:val="00815E55"/>
    <w:rsid w:val="008231AE"/>
    <w:rsid w:val="008271A5"/>
    <w:rsid w:val="008326DE"/>
    <w:rsid w:val="00833F97"/>
    <w:rsid w:val="00852277"/>
    <w:rsid w:val="00892105"/>
    <w:rsid w:val="008A14DD"/>
    <w:rsid w:val="008A2B4F"/>
    <w:rsid w:val="008A6F75"/>
    <w:rsid w:val="008B246E"/>
    <w:rsid w:val="008C20C5"/>
    <w:rsid w:val="008C382A"/>
    <w:rsid w:val="009028CD"/>
    <w:rsid w:val="00904D00"/>
    <w:rsid w:val="009056A3"/>
    <w:rsid w:val="00906507"/>
    <w:rsid w:val="00912739"/>
    <w:rsid w:val="00916BB7"/>
    <w:rsid w:val="00924A6A"/>
    <w:rsid w:val="00930076"/>
    <w:rsid w:val="009311AC"/>
    <w:rsid w:val="00961B60"/>
    <w:rsid w:val="00972846"/>
    <w:rsid w:val="009967CE"/>
    <w:rsid w:val="0099781F"/>
    <w:rsid w:val="009C1DA3"/>
    <w:rsid w:val="009D673D"/>
    <w:rsid w:val="009E3EAF"/>
    <w:rsid w:val="009E5066"/>
    <w:rsid w:val="009F09D3"/>
    <w:rsid w:val="009F4AD0"/>
    <w:rsid w:val="00A104A9"/>
    <w:rsid w:val="00A3382D"/>
    <w:rsid w:val="00A51922"/>
    <w:rsid w:val="00A64EBE"/>
    <w:rsid w:val="00A72D40"/>
    <w:rsid w:val="00A7301E"/>
    <w:rsid w:val="00A833F6"/>
    <w:rsid w:val="00AA1B33"/>
    <w:rsid w:val="00AA4053"/>
    <w:rsid w:val="00AF16E5"/>
    <w:rsid w:val="00B0042D"/>
    <w:rsid w:val="00B0194C"/>
    <w:rsid w:val="00B0279F"/>
    <w:rsid w:val="00B06273"/>
    <w:rsid w:val="00B658DB"/>
    <w:rsid w:val="00B66E02"/>
    <w:rsid w:val="00B9245E"/>
    <w:rsid w:val="00BA0B29"/>
    <w:rsid w:val="00BB5FB0"/>
    <w:rsid w:val="00BE0325"/>
    <w:rsid w:val="00BE2020"/>
    <w:rsid w:val="00BF1BD0"/>
    <w:rsid w:val="00C04DF8"/>
    <w:rsid w:val="00C04FC0"/>
    <w:rsid w:val="00C2247C"/>
    <w:rsid w:val="00C267DC"/>
    <w:rsid w:val="00C26831"/>
    <w:rsid w:val="00C36DA7"/>
    <w:rsid w:val="00C43A65"/>
    <w:rsid w:val="00C459EF"/>
    <w:rsid w:val="00C45F85"/>
    <w:rsid w:val="00C520BE"/>
    <w:rsid w:val="00C545FF"/>
    <w:rsid w:val="00C62BC1"/>
    <w:rsid w:val="00C64D46"/>
    <w:rsid w:val="00C652A9"/>
    <w:rsid w:val="00C7081F"/>
    <w:rsid w:val="00CA1C31"/>
    <w:rsid w:val="00CA1C71"/>
    <w:rsid w:val="00CC3EDE"/>
    <w:rsid w:val="00CF3365"/>
    <w:rsid w:val="00D00AFD"/>
    <w:rsid w:val="00D010FE"/>
    <w:rsid w:val="00D151C1"/>
    <w:rsid w:val="00D166AC"/>
    <w:rsid w:val="00D20971"/>
    <w:rsid w:val="00D37F5F"/>
    <w:rsid w:val="00D415F7"/>
    <w:rsid w:val="00D44B68"/>
    <w:rsid w:val="00D50CA4"/>
    <w:rsid w:val="00D63489"/>
    <w:rsid w:val="00D95BE3"/>
    <w:rsid w:val="00DA6CF7"/>
    <w:rsid w:val="00DB11F0"/>
    <w:rsid w:val="00DB2F2C"/>
    <w:rsid w:val="00DB2F4C"/>
    <w:rsid w:val="00DD3973"/>
    <w:rsid w:val="00DF18F7"/>
    <w:rsid w:val="00DF47F4"/>
    <w:rsid w:val="00DF5352"/>
    <w:rsid w:val="00E013D5"/>
    <w:rsid w:val="00E13402"/>
    <w:rsid w:val="00E321F0"/>
    <w:rsid w:val="00E37EC7"/>
    <w:rsid w:val="00E404BE"/>
    <w:rsid w:val="00E44A4D"/>
    <w:rsid w:val="00E5543C"/>
    <w:rsid w:val="00E76A17"/>
    <w:rsid w:val="00E76B51"/>
    <w:rsid w:val="00E81C8A"/>
    <w:rsid w:val="00E82E56"/>
    <w:rsid w:val="00E944C1"/>
    <w:rsid w:val="00EA0955"/>
    <w:rsid w:val="00EB36A5"/>
    <w:rsid w:val="00EC2C66"/>
    <w:rsid w:val="00ED188C"/>
    <w:rsid w:val="00ED4B20"/>
    <w:rsid w:val="00EE205C"/>
    <w:rsid w:val="00F1119A"/>
    <w:rsid w:val="00F23B53"/>
    <w:rsid w:val="00F65D30"/>
    <w:rsid w:val="00F6683B"/>
    <w:rsid w:val="00F704C2"/>
    <w:rsid w:val="00F771A0"/>
    <w:rsid w:val="00F93E38"/>
    <w:rsid w:val="00FA07CA"/>
    <w:rsid w:val="00FA2E00"/>
    <w:rsid w:val="00FA5291"/>
    <w:rsid w:val="00FB07B2"/>
    <w:rsid w:val="00FC048E"/>
    <w:rsid w:val="00FC6411"/>
    <w:rsid w:val="00FC6702"/>
    <w:rsid w:val="00FD0283"/>
    <w:rsid w:val="00FE6E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82D"/>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007598"/>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qFormat/>
    <w:rsid w:val="004135F6"/>
    <w:pPr>
      <w:contextualSpacing/>
      <w:outlineLvl w:val="1"/>
    </w:pPr>
    <w:rPr>
      <w:rFonts w:eastAsiaTheme="minorHAnsi" w:cs="Arial"/>
      <w:szCs w:val="22"/>
      <w:lang w:val="en-AU"/>
    </w:rPr>
  </w:style>
  <w:style w:type="paragraph" w:styleId="Heading3">
    <w:name w:val="heading 3"/>
    <w:basedOn w:val="Heading1"/>
    <w:next w:val="Normal"/>
    <w:link w:val="Heading3Char"/>
    <w:uiPriority w:val="9"/>
    <w:unhideWhenUsed/>
    <w:rsid w:val="004135F6"/>
    <w:pPr>
      <w:outlineLvl w:val="2"/>
    </w:pPr>
    <w:rPr>
      <w:rFonts w:eastAsiaTheme="majorEastAsia" w:cstheme="majorBidi"/>
      <w:color w:val="201645" w:themeColor="background2"/>
    </w:rPr>
  </w:style>
  <w:style w:type="paragraph" w:styleId="Heading4">
    <w:name w:val="heading 4"/>
    <w:basedOn w:val="Heading1"/>
    <w:next w:val="Normal"/>
    <w:link w:val="Heading4Char"/>
    <w:uiPriority w:val="9"/>
    <w:unhideWhenUsed/>
    <w:rsid w:val="004135F6"/>
    <w:pPr>
      <w:outlineLvl w:val="3"/>
    </w:pPr>
    <w:rPr>
      <w:rFonts w:eastAsiaTheme="majorEastAsia" w:cstheme="majorBidi"/>
      <w:iCs/>
      <w:color w:val="EFBD47" w:themeColor="text2"/>
    </w:rPr>
  </w:style>
  <w:style w:type="paragraph" w:styleId="Heading5">
    <w:name w:val="heading 5"/>
    <w:basedOn w:val="Heading1"/>
    <w:next w:val="Normal"/>
    <w:link w:val="Heading5Char"/>
    <w:uiPriority w:val="9"/>
    <w:unhideWhenUsed/>
    <w:rsid w:val="004135F6"/>
    <w:pPr>
      <w:outlineLvl w:val="4"/>
    </w:pPr>
    <w:rPr>
      <w:rFonts w:eastAsiaTheme="majorEastAsia" w:cstheme="majorBidi"/>
      <w:color w:val="D55C19" w:themeColor="accent1"/>
    </w:rPr>
  </w:style>
  <w:style w:type="paragraph" w:styleId="Heading6">
    <w:name w:val="heading 6"/>
    <w:basedOn w:val="Heading1"/>
    <w:next w:val="Normal"/>
    <w:link w:val="Heading6Char"/>
    <w:uiPriority w:val="9"/>
    <w:semiHidden/>
    <w:unhideWhenUsed/>
    <w:rsid w:val="004135F6"/>
    <w:pPr>
      <w:spacing w:before="40"/>
      <w:outlineLvl w:val="5"/>
    </w:pPr>
    <w:rPr>
      <w:rFonts w:eastAsiaTheme="majorEastAsia" w:cstheme="majorBidi"/>
      <w:color w:val="A71930" w:themeColor="accent2"/>
    </w:rPr>
  </w:style>
  <w:style w:type="paragraph" w:styleId="Heading7">
    <w:name w:val="heading 7"/>
    <w:basedOn w:val="Heading1"/>
    <w:next w:val="Normal"/>
    <w:link w:val="Heading7Char"/>
    <w:uiPriority w:val="9"/>
    <w:semiHidden/>
    <w:unhideWhenUsed/>
    <w:rsid w:val="004135F6"/>
    <w:pPr>
      <w:spacing w:before="40"/>
      <w:outlineLvl w:val="6"/>
    </w:pPr>
    <w:rPr>
      <w:rFonts w:eastAsiaTheme="majorEastAsia" w:cstheme="majorBidi"/>
      <w:iCs/>
      <w:color w:val="A0CFEB" w:themeColor="accent4"/>
    </w:rPr>
  </w:style>
  <w:style w:type="paragraph" w:styleId="Heading8">
    <w:name w:val="heading 8"/>
    <w:basedOn w:val="Heading1"/>
    <w:next w:val="Normal"/>
    <w:link w:val="Heading8Char"/>
    <w:uiPriority w:val="9"/>
    <w:semiHidden/>
    <w:unhideWhenUsed/>
    <w:rsid w:val="004135F6"/>
    <w:pPr>
      <w:outlineLvl w:val="7"/>
    </w:pPr>
    <w:rPr>
      <w:rFonts w:eastAsiaTheme="majorEastAsia" w:cstheme="majorBidi"/>
      <w:color w:val="71CE9B" w:themeColor="accent5"/>
      <w:szCs w:val="21"/>
    </w:rPr>
  </w:style>
  <w:style w:type="paragraph" w:styleId="Heading9">
    <w:name w:val="heading 9"/>
    <w:basedOn w:val="Heading1"/>
    <w:next w:val="Normal"/>
    <w:link w:val="Heading9Char"/>
    <w:uiPriority w:val="9"/>
    <w:unhideWhenUsed/>
    <w:rsid w:val="004135F6"/>
    <w:pPr>
      <w:outlineLvl w:val="8"/>
    </w:pPr>
    <w:rPr>
      <w:rFonts w:eastAsiaTheme="majorEastAsia" w:cstheme="majorBidi"/>
      <w:iCs/>
      <w:color w:val="007987" w:themeColor="accent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4135F6"/>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007598"/>
    <w:rPr>
      <w:rFonts w:eastAsiaTheme="minorEastAsia" w:cs="Times New Roman (Body CS)"/>
      <w:b/>
      <w:color w:val="000000" w:themeColor="text1"/>
      <w:sz w:val="28"/>
      <w:szCs w:val="32"/>
      <w:lang w:val="en-US"/>
    </w:rPr>
  </w:style>
  <w:style w:type="paragraph" w:styleId="NoSpacing">
    <w:name w:val="No Spacing"/>
    <w:basedOn w:val="Normal"/>
    <w:uiPriority w:val="1"/>
    <w:rsid w:val="00630192"/>
  </w:style>
  <w:style w:type="paragraph" w:styleId="Title">
    <w:name w:val="Title"/>
    <w:basedOn w:val="Normal"/>
    <w:next w:val="Subhead"/>
    <w:link w:val="TitleChar"/>
    <w:autoRedefine/>
    <w:uiPriority w:val="10"/>
    <w:qFormat/>
    <w:rsid w:val="00C520BE"/>
    <w:pPr>
      <w:spacing w:after="40"/>
      <w:contextualSpacing/>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C520BE"/>
    <w:rPr>
      <w:rFonts w:eastAsiaTheme="majorEastAsia" w:cs="Times New Roman (Headings CS)"/>
      <w:b/>
      <w:color w:val="201645" w:themeColor="background2"/>
      <w:kern w:val="28"/>
      <w:sz w:val="48"/>
      <w:szCs w:val="56"/>
      <w:lang w:val="en-US"/>
    </w:rPr>
  </w:style>
  <w:style w:type="character" w:customStyle="1" w:styleId="Heading3Char">
    <w:name w:val="Heading 3 Char"/>
    <w:basedOn w:val="DefaultParagraphFont"/>
    <w:link w:val="Heading3"/>
    <w:uiPriority w:val="9"/>
    <w:rsid w:val="004135F6"/>
    <w:rPr>
      <w:rFonts w:eastAsiaTheme="majorEastAsia" w:cstheme="majorBidi"/>
      <w:b/>
      <w:color w:val="201645" w:themeColor="background2"/>
      <w:sz w:val="28"/>
      <w:szCs w:val="32"/>
      <w:lang w:val="en-US"/>
    </w:rPr>
  </w:style>
  <w:style w:type="paragraph" w:styleId="Subtitle">
    <w:name w:val="Subtitle"/>
    <w:basedOn w:val="Normal"/>
    <w:next w:val="Normal"/>
    <w:link w:val="SubtitleChar"/>
    <w:uiPriority w:val="11"/>
    <w:qFormat/>
    <w:rsid w:val="00630192"/>
    <w:pPr>
      <w:numPr>
        <w:ilvl w:val="1"/>
      </w:numPr>
    </w:pPr>
    <w:rPr>
      <w:i/>
    </w:rPr>
  </w:style>
  <w:style w:type="character" w:customStyle="1" w:styleId="SubtitleChar">
    <w:name w:val="Subtitle Char"/>
    <w:basedOn w:val="DefaultParagraphFont"/>
    <w:link w:val="Subtitle"/>
    <w:uiPriority w:val="11"/>
    <w:rsid w:val="00630192"/>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qFormat/>
    <w:rsid w:val="00630192"/>
    <w:rPr>
      <w:i/>
      <w:iCs/>
      <w:color w:val="404040" w:themeColor="text1" w:themeTint="BF"/>
    </w:rPr>
  </w:style>
  <w:style w:type="character" w:styleId="Emphasis">
    <w:name w:val="Emphasis"/>
    <w:basedOn w:val="DefaultParagraphFont"/>
    <w:uiPriority w:val="20"/>
    <w:qFormat/>
    <w:rsid w:val="00630192"/>
    <w:rPr>
      <w:i/>
      <w:iCs/>
    </w:rPr>
  </w:style>
  <w:style w:type="character" w:styleId="IntenseEmphasis">
    <w:name w:val="Intense Emphasis"/>
    <w:basedOn w:val="DefaultParagraphFont"/>
    <w:uiPriority w:val="21"/>
    <w:qFormat/>
    <w:rsid w:val="00630192"/>
    <w:rPr>
      <w:b/>
      <w:i/>
      <w:iCs/>
      <w:color w:val="000000" w:themeColor="text1"/>
    </w:rPr>
  </w:style>
  <w:style w:type="character" w:styleId="Strong">
    <w:name w:val="Strong"/>
    <w:basedOn w:val="DefaultParagraphFont"/>
    <w:uiPriority w:val="22"/>
    <w:qFormat/>
    <w:rsid w:val="00630192"/>
    <w:rPr>
      <w:b/>
      <w:bCs/>
      <w:color w:val="000000" w:themeColor="text1"/>
    </w:rPr>
  </w:style>
  <w:style w:type="paragraph" w:styleId="Quote">
    <w:name w:val="Quote"/>
    <w:basedOn w:val="Normal"/>
    <w:next w:val="Normal"/>
    <w:link w:val="QuoteChar"/>
    <w:uiPriority w:val="29"/>
    <w:qFormat/>
    <w:rsid w:val="00A3382D"/>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A3382D"/>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qFormat/>
    <w:rsid w:val="00A3382D"/>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A3382D"/>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qFormat/>
    <w:rsid w:val="00630192"/>
    <w:rPr>
      <w:i/>
      <w:caps w:val="0"/>
      <w:smallCaps w:val="0"/>
      <w:color w:val="595959" w:themeColor="text1" w:themeTint="A6"/>
    </w:rPr>
  </w:style>
  <w:style w:type="character" w:styleId="IntenseReference">
    <w:name w:val="Intense Reference"/>
    <w:basedOn w:val="DefaultParagraphFont"/>
    <w:uiPriority w:val="32"/>
    <w:qFormat/>
    <w:rsid w:val="00630192"/>
    <w:rPr>
      <w:b/>
      <w:bCs/>
      <w:caps w:val="0"/>
      <w:smallCaps w:val="0"/>
      <w:color w:val="201645" w:themeColor="background2"/>
      <w:spacing w:val="5"/>
    </w:rPr>
  </w:style>
  <w:style w:type="character" w:styleId="BookTitle">
    <w:name w:val="Book Title"/>
    <w:basedOn w:val="DefaultParagraphFont"/>
    <w:uiPriority w:val="33"/>
    <w:qFormat/>
    <w:rsid w:val="00630192"/>
    <w:rPr>
      <w:b/>
      <w:bCs/>
      <w:i/>
      <w:iCs/>
      <w:spacing w:val="0"/>
    </w:rPr>
  </w:style>
  <w:style w:type="paragraph" w:styleId="ListParagraph">
    <w:name w:val="List Paragraph"/>
    <w:basedOn w:val="Normal"/>
    <w:uiPriority w:val="34"/>
    <w:qFormat/>
    <w:rsid w:val="00630192"/>
    <w:pPr>
      <w:spacing w:before="40" w:after="40"/>
      <w:ind w:left="720"/>
      <w:contextualSpacing/>
    </w:pPr>
  </w:style>
  <w:style w:type="character" w:customStyle="1" w:styleId="Heading4Char">
    <w:name w:val="Heading 4 Char"/>
    <w:basedOn w:val="DefaultParagraphFont"/>
    <w:link w:val="Heading4"/>
    <w:uiPriority w:val="9"/>
    <w:rsid w:val="004135F6"/>
    <w:rPr>
      <w:rFonts w:eastAsiaTheme="majorEastAsia" w:cstheme="majorBidi"/>
      <w:b/>
      <w:iCs/>
      <w:color w:val="EFBD47" w:themeColor="text2"/>
      <w:sz w:val="28"/>
      <w:szCs w:val="32"/>
      <w:lang w:val="en-US"/>
    </w:rPr>
  </w:style>
  <w:style w:type="character" w:customStyle="1" w:styleId="Heading5Char">
    <w:name w:val="Heading 5 Char"/>
    <w:basedOn w:val="DefaultParagraphFont"/>
    <w:link w:val="Heading5"/>
    <w:uiPriority w:val="9"/>
    <w:rsid w:val="004135F6"/>
    <w:rPr>
      <w:rFonts w:eastAsiaTheme="majorEastAsia" w:cstheme="majorBidi"/>
      <w:b/>
      <w:color w:val="D55C19" w:themeColor="accent1"/>
      <w:sz w:val="28"/>
      <w:szCs w:val="32"/>
      <w:lang w:val="en-US"/>
    </w:rPr>
  </w:style>
  <w:style w:type="character" w:customStyle="1" w:styleId="Heading6Char">
    <w:name w:val="Heading 6 Char"/>
    <w:basedOn w:val="DefaultParagraphFont"/>
    <w:link w:val="Heading6"/>
    <w:uiPriority w:val="9"/>
    <w:semiHidden/>
    <w:rsid w:val="004135F6"/>
    <w:rPr>
      <w:rFonts w:eastAsiaTheme="majorEastAsia" w:cstheme="majorBidi"/>
      <w:b/>
      <w:color w:val="A71930" w:themeColor="accent2"/>
      <w:sz w:val="28"/>
      <w:szCs w:val="32"/>
      <w:lang w:val="en-US"/>
    </w:rPr>
  </w:style>
  <w:style w:type="character" w:customStyle="1" w:styleId="Heading7Char">
    <w:name w:val="Heading 7 Char"/>
    <w:basedOn w:val="DefaultParagraphFont"/>
    <w:link w:val="Heading7"/>
    <w:uiPriority w:val="9"/>
    <w:semiHidden/>
    <w:rsid w:val="004135F6"/>
    <w:rPr>
      <w:rFonts w:eastAsiaTheme="majorEastAsia" w:cstheme="majorBidi"/>
      <w:b/>
      <w:iCs/>
      <w:color w:val="A0CFEB" w:themeColor="accent4"/>
      <w:sz w:val="28"/>
      <w:szCs w:val="32"/>
      <w:lang w:val="en-US"/>
    </w:rPr>
  </w:style>
  <w:style w:type="character" w:customStyle="1" w:styleId="Heading8Char">
    <w:name w:val="Heading 8 Char"/>
    <w:basedOn w:val="DefaultParagraphFont"/>
    <w:link w:val="Heading8"/>
    <w:uiPriority w:val="9"/>
    <w:semiHidden/>
    <w:rsid w:val="004135F6"/>
    <w:rPr>
      <w:rFonts w:eastAsiaTheme="majorEastAsia" w:cstheme="majorBidi"/>
      <w:b/>
      <w:color w:val="71CE9B" w:themeColor="accent5"/>
      <w:sz w:val="28"/>
      <w:szCs w:val="21"/>
      <w:lang w:val="en-US"/>
    </w:rPr>
  </w:style>
  <w:style w:type="character" w:customStyle="1" w:styleId="Heading9Char">
    <w:name w:val="Heading 9 Char"/>
    <w:basedOn w:val="DefaultParagraphFont"/>
    <w:link w:val="Heading9"/>
    <w:uiPriority w:val="9"/>
    <w:rsid w:val="004135F6"/>
    <w:rPr>
      <w:rFonts w:eastAsiaTheme="majorEastAsia" w:cstheme="majorBidi"/>
      <w:b/>
      <w:iCs/>
      <w:color w:val="007987" w:themeColor="accent6"/>
      <w:sz w:val="28"/>
      <w:szCs w:val="21"/>
      <w:lang w:val="en-US"/>
    </w:rPr>
  </w:style>
  <w:style w:type="paragraph" w:customStyle="1" w:styleId="Subhead">
    <w:name w:val="Subhead"/>
    <w:next w:val="Normal"/>
    <w:qFormat/>
    <w:rsid w:val="00007598"/>
    <w:pPr>
      <w:spacing w:after="240"/>
    </w:pPr>
    <w:rPr>
      <w:rFonts w:asciiTheme="majorHAnsi" w:hAnsiTheme="majorHAnsi" w:cs="Arial"/>
      <w:color w:val="201645" w:themeColor="background2"/>
      <w:sz w:val="40"/>
      <w:szCs w:val="22"/>
    </w:rPr>
  </w:style>
  <w:style w:type="paragraph" w:styleId="ListBullet">
    <w:name w:val="List Bullet"/>
    <w:basedOn w:val="Normal"/>
    <w:uiPriority w:val="99"/>
    <w:unhideWhenUsed/>
    <w:qFormat/>
    <w:rsid w:val="00007598"/>
    <w:pPr>
      <w:numPr>
        <w:numId w:val="10"/>
      </w:numPr>
      <w:spacing w:before="40" w:after="40"/>
      <w:ind w:left="714" w:hanging="357"/>
      <w:contextualSpacing/>
    </w:pPr>
  </w:style>
  <w:style w:type="table" w:styleId="TableGrid">
    <w:name w:val="Table Grid"/>
    <w:basedOn w:val="TableNormal"/>
    <w:uiPriority w:val="39"/>
    <w:rsid w:val="001E55F9"/>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B66E02"/>
  </w:style>
  <w:style w:type="character" w:customStyle="1" w:styleId="veryhardreadability">
    <w:name w:val="veryhardreadability"/>
    <w:basedOn w:val="DefaultParagraphFont"/>
    <w:rsid w:val="00CA1C31"/>
  </w:style>
  <w:style w:type="character" w:customStyle="1" w:styleId="passivevoice">
    <w:name w:val="passivevoice"/>
    <w:basedOn w:val="DefaultParagraphFont"/>
    <w:rsid w:val="00CA1C31"/>
  </w:style>
  <w:style w:type="character" w:customStyle="1" w:styleId="hardreadability">
    <w:name w:val="hardreadability"/>
    <w:basedOn w:val="DefaultParagraphFont"/>
    <w:rsid w:val="00CA1C31"/>
  </w:style>
  <w:style w:type="character" w:customStyle="1" w:styleId="complexword">
    <w:name w:val="complexword"/>
    <w:basedOn w:val="DefaultParagraphFont"/>
    <w:rsid w:val="005158E3"/>
  </w:style>
  <w:style w:type="character" w:customStyle="1" w:styleId="adverb">
    <w:name w:val="adverb"/>
    <w:basedOn w:val="DefaultParagraphFont"/>
    <w:rsid w:val="005158E3"/>
  </w:style>
  <w:style w:type="character" w:styleId="CommentReference">
    <w:name w:val="annotation reference"/>
    <w:basedOn w:val="DefaultParagraphFont"/>
    <w:uiPriority w:val="99"/>
    <w:semiHidden/>
    <w:unhideWhenUsed/>
    <w:rsid w:val="009E5066"/>
    <w:rPr>
      <w:sz w:val="16"/>
      <w:szCs w:val="16"/>
    </w:rPr>
  </w:style>
  <w:style w:type="paragraph" w:styleId="CommentText">
    <w:name w:val="annotation text"/>
    <w:basedOn w:val="Normal"/>
    <w:link w:val="CommentTextChar"/>
    <w:uiPriority w:val="99"/>
    <w:semiHidden/>
    <w:unhideWhenUsed/>
    <w:rsid w:val="009E5066"/>
    <w:rPr>
      <w:sz w:val="20"/>
      <w:szCs w:val="20"/>
    </w:rPr>
  </w:style>
  <w:style w:type="character" w:customStyle="1" w:styleId="CommentTextChar">
    <w:name w:val="Comment Text Char"/>
    <w:basedOn w:val="DefaultParagraphFont"/>
    <w:link w:val="CommentText"/>
    <w:uiPriority w:val="99"/>
    <w:semiHidden/>
    <w:rsid w:val="009E5066"/>
    <w:rPr>
      <w:rFonts w:asciiTheme="majorHAnsi" w:eastAsiaTheme="minorEastAsia" w:hAnsiTheme="majorHAnsi" w:cs="Times New Roman (Body CS)"/>
      <w:color w:val="000000" w:themeColor="text1"/>
      <w:sz w:val="20"/>
      <w:szCs w:val="20"/>
      <w:lang w:val="en-US"/>
    </w:rPr>
  </w:style>
  <w:style w:type="paragraph" w:styleId="CommentSubject">
    <w:name w:val="annotation subject"/>
    <w:basedOn w:val="CommentText"/>
    <w:next w:val="CommentText"/>
    <w:link w:val="CommentSubjectChar"/>
    <w:uiPriority w:val="99"/>
    <w:semiHidden/>
    <w:unhideWhenUsed/>
    <w:rsid w:val="009E5066"/>
    <w:rPr>
      <w:b/>
      <w:bCs/>
    </w:rPr>
  </w:style>
  <w:style w:type="character" w:customStyle="1" w:styleId="CommentSubjectChar">
    <w:name w:val="Comment Subject Char"/>
    <w:basedOn w:val="CommentTextChar"/>
    <w:link w:val="CommentSubject"/>
    <w:uiPriority w:val="99"/>
    <w:semiHidden/>
    <w:rsid w:val="009E5066"/>
    <w:rPr>
      <w:rFonts w:asciiTheme="majorHAnsi" w:eastAsiaTheme="minorEastAsia" w:hAnsiTheme="majorHAnsi" w:cs="Times New Roman (Body CS)"/>
      <w:b/>
      <w:bCs/>
      <w:color w:val="000000" w:themeColor="text1"/>
      <w:sz w:val="20"/>
      <w:szCs w:val="20"/>
      <w:lang w:val="en-US"/>
    </w:rPr>
  </w:style>
  <w:style w:type="paragraph" w:styleId="Revision">
    <w:name w:val="Revision"/>
    <w:hidden/>
    <w:uiPriority w:val="99"/>
    <w:semiHidden/>
    <w:rsid w:val="009E5066"/>
    <w:rPr>
      <w:rFonts w:asciiTheme="majorHAnsi" w:eastAsiaTheme="minorEastAsia" w:hAnsiTheme="majorHAnsi" w:cs="Times New Roman (Body CS)"/>
      <w:color w:val="000000" w:themeColor="text1"/>
      <w:sz w:val="22"/>
      <w:lang w:val="en-US"/>
    </w:rPr>
  </w:style>
  <w:style w:type="paragraph" w:styleId="BalloonText">
    <w:name w:val="Balloon Text"/>
    <w:basedOn w:val="Normal"/>
    <w:link w:val="BalloonTextChar"/>
    <w:uiPriority w:val="99"/>
    <w:semiHidden/>
    <w:unhideWhenUsed/>
    <w:rsid w:val="009E50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066"/>
    <w:rPr>
      <w:rFonts w:ascii="Segoe UI" w:eastAsiaTheme="minorEastAsia" w:hAnsi="Segoe UI" w:cs="Segoe UI"/>
      <w:color w:val="000000" w:themeColor="text1"/>
      <w:sz w:val="18"/>
      <w:szCs w:val="18"/>
      <w:lang w:val="en-US"/>
    </w:rPr>
  </w:style>
  <w:style w:type="paragraph" w:customStyle="1" w:styleId="BodyCopyBold">
    <w:name w:val="Body Copy Bold"/>
    <w:basedOn w:val="BasicParagraph"/>
    <w:qFormat/>
    <w:rsid w:val="006A2025"/>
    <w:pPr>
      <w:spacing w:after="113"/>
      <w:jc w:val="center"/>
    </w:pPr>
    <w:rPr>
      <w:rFonts w:ascii="Calibri" w:eastAsiaTheme="minorHAnsi" w:hAnsi="Calibri" w:cs="Calibri"/>
      <w:color w:val="201645" w:themeColor="background2"/>
      <w:sz w:val="40"/>
      <w:szCs w:val="40"/>
      <w:lang w:val="en-GB"/>
    </w:rPr>
  </w:style>
  <w:style w:type="paragraph" w:customStyle="1" w:styleId="BodyCopy">
    <w:name w:val="Body Copy"/>
    <w:basedOn w:val="BasicParagraph"/>
    <w:qFormat/>
    <w:rsid w:val="006A2025"/>
    <w:pPr>
      <w:spacing w:after="113"/>
      <w:jc w:val="center"/>
    </w:pPr>
    <w:rPr>
      <w:rFonts w:ascii="Calibri Light" w:eastAsiaTheme="minorHAnsi" w:hAnsi="Calibri Light" w:cs="Calibri Light"/>
      <w:color w:val="201645" w:themeColor="background2"/>
      <w:sz w:val="36"/>
      <w:szCs w:val="36"/>
      <w:lang w:val="en-GB"/>
    </w:rPr>
  </w:style>
  <w:style w:type="paragraph" w:customStyle="1" w:styleId="Default">
    <w:name w:val="Default"/>
    <w:rsid w:val="00B0279F"/>
    <w:pPr>
      <w:autoSpaceDE w:val="0"/>
      <w:autoSpaceDN w:val="0"/>
      <w:adjustRightInd w:val="0"/>
    </w:pPr>
    <w:rPr>
      <w:rFonts w:ascii="Arial" w:hAnsi="Arial" w:cs="Arial"/>
      <w:color w:val="000000"/>
    </w:rPr>
  </w:style>
  <w:style w:type="character" w:customStyle="1" w:styleId="UnresolvedMention1">
    <w:name w:val="Unresolved Mention1"/>
    <w:basedOn w:val="DefaultParagraphFont"/>
    <w:uiPriority w:val="99"/>
    <w:semiHidden/>
    <w:unhideWhenUsed/>
    <w:rsid w:val="00527F17"/>
    <w:rPr>
      <w:color w:val="605E5C"/>
      <w:shd w:val="clear" w:color="auto" w:fill="E1DFDD"/>
    </w:rPr>
  </w:style>
  <w:style w:type="character" w:customStyle="1" w:styleId="UnresolvedMention">
    <w:name w:val="Unresolved Mention"/>
    <w:basedOn w:val="DefaultParagraphFont"/>
    <w:uiPriority w:val="99"/>
    <w:semiHidden/>
    <w:unhideWhenUsed/>
    <w:rsid w:val="00AF16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692620">
      <w:bodyDiv w:val="1"/>
      <w:marLeft w:val="0"/>
      <w:marRight w:val="0"/>
      <w:marTop w:val="0"/>
      <w:marBottom w:val="0"/>
      <w:divBdr>
        <w:top w:val="none" w:sz="0" w:space="0" w:color="auto"/>
        <w:left w:val="none" w:sz="0" w:space="0" w:color="auto"/>
        <w:bottom w:val="none" w:sz="0" w:space="0" w:color="auto"/>
        <w:right w:val="none" w:sz="0" w:space="0" w:color="auto"/>
      </w:divBdr>
    </w:div>
    <w:div w:id="723529835">
      <w:bodyDiv w:val="1"/>
      <w:marLeft w:val="0"/>
      <w:marRight w:val="0"/>
      <w:marTop w:val="0"/>
      <w:marBottom w:val="0"/>
      <w:divBdr>
        <w:top w:val="none" w:sz="0" w:space="0" w:color="auto"/>
        <w:left w:val="none" w:sz="0" w:space="0" w:color="auto"/>
        <w:bottom w:val="none" w:sz="0" w:space="0" w:color="auto"/>
        <w:right w:val="none" w:sz="0" w:space="0" w:color="auto"/>
      </w:divBdr>
      <w:divsChild>
        <w:div w:id="424150327">
          <w:marLeft w:val="0"/>
          <w:marRight w:val="0"/>
          <w:marTop w:val="0"/>
          <w:marBottom w:val="0"/>
          <w:divBdr>
            <w:top w:val="none" w:sz="0" w:space="0" w:color="auto"/>
            <w:left w:val="none" w:sz="0" w:space="0" w:color="auto"/>
            <w:bottom w:val="none" w:sz="0" w:space="0" w:color="auto"/>
            <w:right w:val="none" w:sz="0" w:space="0" w:color="auto"/>
          </w:divBdr>
        </w:div>
        <w:div w:id="569465816">
          <w:marLeft w:val="0"/>
          <w:marRight w:val="0"/>
          <w:marTop w:val="0"/>
          <w:marBottom w:val="0"/>
          <w:divBdr>
            <w:top w:val="none" w:sz="0" w:space="0" w:color="auto"/>
            <w:left w:val="none" w:sz="0" w:space="0" w:color="auto"/>
            <w:bottom w:val="none" w:sz="0" w:space="0" w:color="auto"/>
            <w:right w:val="none" w:sz="0" w:space="0" w:color="auto"/>
          </w:divBdr>
        </w:div>
        <w:div w:id="418721939">
          <w:marLeft w:val="0"/>
          <w:marRight w:val="0"/>
          <w:marTop w:val="0"/>
          <w:marBottom w:val="0"/>
          <w:divBdr>
            <w:top w:val="none" w:sz="0" w:space="0" w:color="auto"/>
            <w:left w:val="none" w:sz="0" w:space="0" w:color="auto"/>
            <w:bottom w:val="none" w:sz="0" w:space="0" w:color="auto"/>
            <w:right w:val="none" w:sz="0" w:space="0" w:color="auto"/>
          </w:divBdr>
        </w:div>
        <w:div w:id="78913070">
          <w:marLeft w:val="0"/>
          <w:marRight w:val="0"/>
          <w:marTop w:val="0"/>
          <w:marBottom w:val="0"/>
          <w:divBdr>
            <w:top w:val="none" w:sz="0" w:space="0" w:color="auto"/>
            <w:left w:val="none" w:sz="0" w:space="0" w:color="auto"/>
            <w:bottom w:val="none" w:sz="0" w:space="0" w:color="auto"/>
            <w:right w:val="none" w:sz="0" w:space="0" w:color="auto"/>
          </w:divBdr>
        </w:div>
        <w:div w:id="1474521209">
          <w:marLeft w:val="0"/>
          <w:marRight w:val="0"/>
          <w:marTop w:val="0"/>
          <w:marBottom w:val="0"/>
          <w:divBdr>
            <w:top w:val="none" w:sz="0" w:space="0" w:color="auto"/>
            <w:left w:val="none" w:sz="0" w:space="0" w:color="auto"/>
            <w:bottom w:val="none" w:sz="0" w:space="0" w:color="auto"/>
            <w:right w:val="none" w:sz="0" w:space="0" w:color="auto"/>
          </w:divBdr>
        </w:div>
        <w:div w:id="425460372">
          <w:marLeft w:val="0"/>
          <w:marRight w:val="0"/>
          <w:marTop w:val="0"/>
          <w:marBottom w:val="0"/>
          <w:divBdr>
            <w:top w:val="none" w:sz="0" w:space="0" w:color="auto"/>
            <w:left w:val="none" w:sz="0" w:space="0" w:color="auto"/>
            <w:bottom w:val="none" w:sz="0" w:space="0" w:color="auto"/>
            <w:right w:val="none" w:sz="0" w:space="0" w:color="auto"/>
          </w:divBdr>
        </w:div>
        <w:div w:id="2045131561">
          <w:marLeft w:val="0"/>
          <w:marRight w:val="0"/>
          <w:marTop w:val="0"/>
          <w:marBottom w:val="0"/>
          <w:divBdr>
            <w:top w:val="none" w:sz="0" w:space="0" w:color="auto"/>
            <w:left w:val="none" w:sz="0" w:space="0" w:color="auto"/>
            <w:bottom w:val="none" w:sz="0" w:space="0" w:color="auto"/>
            <w:right w:val="none" w:sz="0" w:space="0" w:color="auto"/>
          </w:divBdr>
        </w:div>
        <w:div w:id="459878549">
          <w:marLeft w:val="0"/>
          <w:marRight w:val="0"/>
          <w:marTop w:val="0"/>
          <w:marBottom w:val="0"/>
          <w:divBdr>
            <w:top w:val="none" w:sz="0" w:space="0" w:color="auto"/>
            <w:left w:val="none" w:sz="0" w:space="0" w:color="auto"/>
            <w:bottom w:val="none" w:sz="0" w:space="0" w:color="auto"/>
            <w:right w:val="none" w:sz="0" w:space="0" w:color="auto"/>
          </w:divBdr>
        </w:div>
        <w:div w:id="1499076126">
          <w:marLeft w:val="0"/>
          <w:marRight w:val="0"/>
          <w:marTop w:val="0"/>
          <w:marBottom w:val="0"/>
          <w:divBdr>
            <w:top w:val="none" w:sz="0" w:space="0" w:color="auto"/>
            <w:left w:val="none" w:sz="0" w:space="0" w:color="auto"/>
            <w:bottom w:val="none" w:sz="0" w:space="0" w:color="auto"/>
            <w:right w:val="none" w:sz="0" w:space="0" w:color="auto"/>
          </w:divBdr>
        </w:div>
        <w:div w:id="200094158">
          <w:marLeft w:val="0"/>
          <w:marRight w:val="0"/>
          <w:marTop w:val="0"/>
          <w:marBottom w:val="0"/>
          <w:divBdr>
            <w:top w:val="none" w:sz="0" w:space="0" w:color="auto"/>
            <w:left w:val="none" w:sz="0" w:space="0" w:color="auto"/>
            <w:bottom w:val="none" w:sz="0" w:space="0" w:color="auto"/>
            <w:right w:val="none" w:sz="0" w:space="0" w:color="auto"/>
          </w:divBdr>
        </w:div>
        <w:div w:id="1087651541">
          <w:marLeft w:val="0"/>
          <w:marRight w:val="0"/>
          <w:marTop w:val="0"/>
          <w:marBottom w:val="0"/>
          <w:divBdr>
            <w:top w:val="none" w:sz="0" w:space="0" w:color="auto"/>
            <w:left w:val="none" w:sz="0" w:space="0" w:color="auto"/>
            <w:bottom w:val="none" w:sz="0" w:space="0" w:color="auto"/>
            <w:right w:val="none" w:sz="0" w:space="0" w:color="auto"/>
          </w:divBdr>
        </w:div>
        <w:div w:id="2032564269">
          <w:marLeft w:val="0"/>
          <w:marRight w:val="0"/>
          <w:marTop w:val="0"/>
          <w:marBottom w:val="0"/>
          <w:divBdr>
            <w:top w:val="none" w:sz="0" w:space="0" w:color="auto"/>
            <w:left w:val="none" w:sz="0" w:space="0" w:color="auto"/>
            <w:bottom w:val="none" w:sz="0" w:space="0" w:color="auto"/>
            <w:right w:val="none" w:sz="0" w:space="0" w:color="auto"/>
          </w:divBdr>
        </w:div>
        <w:div w:id="193808769">
          <w:marLeft w:val="0"/>
          <w:marRight w:val="0"/>
          <w:marTop w:val="0"/>
          <w:marBottom w:val="0"/>
          <w:divBdr>
            <w:top w:val="none" w:sz="0" w:space="0" w:color="auto"/>
            <w:left w:val="none" w:sz="0" w:space="0" w:color="auto"/>
            <w:bottom w:val="none" w:sz="0" w:space="0" w:color="auto"/>
            <w:right w:val="none" w:sz="0" w:space="0" w:color="auto"/>
          </w:divBdr>
        </w:div>
        <w:div w:id="1919165665">
          <w:marLeft w:val="0"/>
          <w:marRight w:val="0"/>
          <w:marTop w:val="0"/>
          <w:marBottom w:val="0"/>
          <w:divBdr>
            <w:top w:val="none" w:sz="0" w:space="0" w:color="auto"/>
            <w:left w:val="none" w:sz="0" w:space="0" w:color="auto"/>
            <w:bottom w:val="none" w:sz="0" w:space="0" w:color="auto"/>
            <w:right w:val="none" w:sz="0" w:space="0" w:color="auto"/>
          </w:divBdr>
        </w:div>
        <w:div w:id="1488743286">
          <w:marLeft w:val="0"/>
          <w:marRight w:val="0"/>
          <w:marTop w:val="0"/>
          <w:marBottom w:val="0"/>
          <w:divBdr>
            <w:top w:val="none" w:sz="0" w:space="0" w:color="auto"/>
            <w:left w:val="none" w:sz="0" w:space="0" w:color="auto"/>
            <w:bottom w:val="none" w:sz="0" w:space="0" w:color="auto"/>
            <w:right w:val="none" w:sz="0" w:space="0" w:color="auto"/>
          </w:divBdr>
        </w:div>
        <w:div w:id="692460653">
          <w:marLeft w:val="0"/>
          <w:marRight w:val="0"/>
          <w:marTop w:val="0"/>
          <w:marBottom w:val="0"/>
          <w:divBdr>
            <w:top w:val="none" w:sz="0" w:space="0" w:color="auto"/>
            <w:left w:val="none" w:sz="0" w:space="0" w:color="auto"/>
            <w:bottom w:val="none" w:sz="0" w:space="0" w:color="auto"/>
            <w:right w:val="none" w:sz="0" w:space="0" w:color="auto"/>
          </w:divBdr>
        </w:div>
        <w:div w:id="580600556">
          <w:marLeft w:val="0"/>
          <w:marRight w:val="0"/>
          <w:marTop w:val="0"/>
          <w:marBottom w:val="0"/>
          <w:divBdr>
            <w:top w:val="none" w:sz="0" w:space="0" w:color="auto"/>
            <w:left w:val="none" w:sz="0" w:space="0" w:color="auto"/>
            <w:bottom w:val="none" w:sz="0" w:space="0" w:color="auto"/>
            <w:right w:val="none" w:sz="0" w:space="0" w:color="auto"/>
          </w:divBdr>
        </w:div>
        <w:div w:id="1742217412">
          <w:marLeft w:val="0"/>
          <w:marRight w:val="0"/>
          <w:marTop w:val="0"/>
          <w:marBottom w:val="0"/>
          <w:divBdr>
            <w:top w:val="none" w:sz="0" w:space="0" w:color="auto"/>
            <w:left w:val="none" w:sz="0" w:space="0" w:color="auto"/>
            <w:bottom w:val="none" w:sz="0" w:space="0" w:color="auto"/>
            <w:right w:val="none" w:sz="0" w:space="0" w:color="auto"/>
          </w:divBdr>
        </w:div>
        <w:div w:id="2131126718">
          <w:marLeft w:val="0"/>
          <w:marRight w:val="0"/>
          <w:marTop w:val="0"/>
          <w:marBottom w:val="0"/>
          <w:divBdr>
            <w:top w:val="none" w:sz="0" w:space="0" w:color="auto"/>
            <w:left w:val="none" w:sz="0" w:space="0" w:color="auto"/>
            <w:bottom w:val="none" w:sz="0" w:space="0" w:color="auto"/>
            <w:right w:val="none" w:sz="0" w:space="0" w:color="auto"/>
          </w:divBdr>
        </w:div>
        <w:div w:id="972833534">
          <w:marLeft w:val="0"/>
          <w:marRight w:val="0"/>
          <w:marTop w:val="0"/>
          <w:marBottom w:val="0"/>
          <w:divBdr>
            <w:top w:val="none" w:sz="0" w:space="0" w:color="auto"/>
            <w:left w:val="none" w:sz="0" w:space="0" w:color="auto"/>
            <w:bottom w:val="none" w:sz="0" w:space="0" w:color="auto"/>
            <w:right w:val="none" w:sz="0" w:space="0" w:color="auto"/>
          </w:divBdr>
        </w:div>
        <w:div w:id="351806684">
          <w:marLeft w:val="0"/>
          <w:marRight w:val="0"/>
          <w:marTop w:val="0"/>
          <w:marBottom w:val="0"/>
          <w:divBdr>
            <w:top w:val="none" w:sz="0" w:space="0" w:color="auto"/>
            <w:left w:val="none" w:sz="0" w:space="0" w:color="auto"/>
            <w:bottom w:val="none" w:sz="0" w:space="0" w:color="auto"/>
            <w:right w:val="none" w:sz="0" w:space="0" w:color="auto"/>
          </w:divBdr>
        </w:div>
      </w:divsChild>
    </w:div>
    <w:div w:id="1211453929">
      <w:bodyDiv w:val="1"/>
      <w:marLeft w:val="0"/>
      <w:marRight w:val="0"/>
      <w:marTop w:val="0"/>
      <w:marBottom w:val="0"/>
      <w:divBdr>
        <w:top w:val="none" w:sz="0" w:space="0" w:color="auto"/>
        <w:left w:val="none" w:sz="0" w:space="0" w:color="auto"/>
        <w:bottom w:val="none" w:sz="0" w:space="0" w:color="auto"/>
        <w:right w:val="none" w:sz="0" w:space="0" w:color="auto"/>
      </w:divBdr>
    </w:div>
    <w:div w:id="14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176966089">
          <w:marLeft w:val="0"/>
          <w:marRight w:val="0"/>
          <w:marTop w:val="0"/>
          <w:marBottom w:val="0"/>
          <w:divBdr>
            <w:top w:val="none" w:sz="0" w:space="0" w:color="auto"/>
            <w:left w:val="none" w:sz="0" w:space="0" w:color="auto"/>
            <w:bottom w:val="none" w:sz="0" w:space="0" w:color="auto"/>
            <w:right w:val="none" w:sz="0" w:space="0" w:color="auto"/>
          </w:divBdr>
        </w:div>
        <w:div w:id="354163204">
          <w:marLeft w:val="0"/>
          <w:marRight w:val="0"/>
          <w:marTop w:val="0"/>
          <w:marBottom w:val="0"/>
          <w:divBdr>
            <w:top w:val="none" w:sz="0" w:space="0" w:color="auto"/>
            <w:left w:val="none" w:sz="0" w:space="0" w:color="auto"/>
            <w:bottom w:val="none" w:sz="0" w:space="0" w:color="auto"/>
            <w:right w:val="none" w:sz="0" w:space="0" w:color="auto"/>
          </w:divBdr>
        </w:div>
        <w:div w:id="173152747">
          <w:marLeft w:val="0"/>
          <w:marRight w:val="0"/>
          <w:marTop w:val="0"/>
          <w:marBottom w:val="0"/>
          <w:divBdr>
            <w:top w:val="none" w:sz="0" w:space="0" w:color="auto"/>
            <w:left w:val="none" w:sz="0" w:space="0" w:color="auto"/>
            <w:bottom w:val="none" w:sz="0" w:space="0" w:color="auto"/>
            <w:right w:val="none" w:sz="0" w:space="0" w:color="auto"/>
          </w:divBdr>
        </w:div>
        <w:div w:id="1854606620">
          <w:marLeft w:val="0"/>
          <w:marRight w:val="0"/>
          <w:marTop w:val="0"/>
          <w:marBottom w:val="0"/>
          <w:divBdr>
            <w:top w:val="none" w:sz="0" w:space="0" w:color="auto"/>
            <w:left w:val="none" w:sz="0" w:space="0" w:color="auto"/>
            <w:bottom w:val="none" w:sz="0" w:space="0" w:color="auto"/>
            <w:right w:val="none" w:sz="0" w:space="0" w:color="auto"/>
          </w:divBdr>
        </w:div>
        <w:div w:id="1909798388">
          <w:marLeft w:val="0"/>
          <w:marRight w:val="0"/>
          <w:marTop w:val="0"/>
          <w:marBottom w:val="0"/>
          <w:divBdr>
            <w:top w:val="none" w:sz="0" w:space="0" w:color="auto"/>
            <w:left w:val="none" w:sz="0" w:space="0" w:color="auto"/>
            <w:bottom w:val="none" w:sz="0" w:space="0" w:color="auto"/>
            <w:right w:val="none" w:sz="0" w:space="0" w:color="auto"/>
          </w:divBdr>
        </w:div>
        <w:div w:id="1505052970">
          <w:marLeft w:val="0"/>
          <w:marRight w:val="0"/>
          <w:marTop w:val="0"/>
          <w:marBottom w:val="0"/>
          <w:divBdr>
            <w:top w:val="none" w:sz="0" w:space="0" w:color="auto"/>
            <w:left w:val="none" w:sz="0" w:space="0" w:color="auto"/>
            <w:bottom w:val="none" w:sz="0" w:space="0" w:color="auto"/>
            <w:right w:val="none" w:sz="0" w:space="0" w:color="auto"/>
          </w:divBdr>
        </w:div>
        <w:div w:id="1716274229">
          <w:marLeft w:val="0"/>
          <w:marRight w:val="0"/>
          <w:marTop w:val="0"/>
          <w:marBottom w:val="0"/>
          <w:divBdr>
            <w:top w:val="none" w:sz="0" w:space="0" w:color="auto"/>
            <w:left w:val="none" w:sz="0" w:space="0" w:color="auto"/>
            <w:bottom w:val="none" w:sz="0" w:space="0" w:color="auto"/>
            <w:right w:val="none" w:sz="0" w:space="0" w:color="auto"/>
          </w:divBdr>
        </w:div>
        <w:div w:id="960264718">
          <w:marLeft w:val="0"/>
          <w:marRight w:val="0"/>
          <w:marTop w:val="0"/>
          <w:marBottom w:val="0"/>
          <w:divBdr>
            <w:top w:val="none" w:sz="0" w:space="0" w:color="auto"/>
            <w:left w:val="none" w:sz="0" w:space="0" w:color="auto"/>
            <w:bottom w:val="none" w:sz="0" w:space="0" w:color="auto"/>
            <w:right w:val="none" w:sz="0" w:space="0" w:color="auto"/>
          </w:divBdr>
        </w:div>
        <w:div w:id="537593540">
          <w:marLeft w:val="0"/>
          <w:marRight w:val="0"/>
          <w:marTop w:val="0"/>
          <w:marBottom w:val="0"/>
          <w:divBdr>
            <w:top w:val="none" w:sz="0" w:space="0" w:color="auto"/>
            <w:left w:val="none" w:sz="0" w:space="0" w:color="auto"/>
            <w:bottom w:val="none" w:sz="0" w:space="0" w:color="auto"/>
            <w:right w:val="none" w:sz="0" w:space="0" w:color="auto"/>
          </w:divBdr>
        </w:div>
        <w:div w:id="588585374">
          <w:marLeft w:val="0"/>
          <w:marRight w:val="0"/>
          <w:marTop w:val="0"/>
          <w:marBottom w:val="0"/>
          <w:divBdr>
            <w:top w:val="none" w:sz="0" w:space="0" w:color="auto"/>
            <w:left w:val="none" w:sz="0" w:space="0" w:color="auto"/>
            <w:bottom w:val="none" w:sz="0" w:space="0" w:color="auto"/>
            <w:right w:val="none" w:sz="0" w:space="0" w:color="auto"/>
          </w:divBdr>
        </w:div>
        <w:div w:id="1682849860">
          <w:marLeft w:val="0"/>
          <w:marRight w:val="0"/>
          <w:marTop w:val="0"/>
          <w:marBottom w:val="0"/>
          <w:divBdr>
            <w:top w:val="none" w:sz="0" w:space="0" w:color="auto"/>
            <w:left w:val="none" w:sz="0" w:space="0" w:color="auto"/>
            <w:bottom w:val="none" w:sz="0" w:space="0" w:color="auto"/>
            <w:right w:val="none" w:sz="0" w:space="0" w:color="auto"/>
          </w:divBdr>
        </w:div>
        <w:div w:id="2110926263">
          <w:marLeft w:val="0"/>
          <w:marRight w:val="0"/>
          <w:marTop w:val="0"/>
          <w:marBottom w:val="0"/>
          <w:divBdr>
            <w:top w:val="none" w:sz="0" w:space="0" w:color="auto"/>
            <w:left w:val="none" w:sz="0" w:space="0" w:color="auto"/>
            <w:bottom w:val="none" w:sz="0" w:space="0" w:color="auto"/>
            <w:right w:val="none" w:sz="0" w:space="0" w:color="auto"/>
          </w:divBdr>
        </w:div>
        <w:div w:id="1228102376">
          <w:marLeft w:val="0"/>
          <w:marRight w:val="0"/>
          <w:marTop w:val="0"/>
          <w:marBottom w:val="0"/>
          <w:divBdr>
            <w:top w:val="none" w:sz="0" w:space="0" w:color="auto"/>
            <w:left w:val="none" w:sz="0" w:space="0" w:color="auto"/>
            <w:bottom w:val="none" w:sz="0" w:space="0" w:color="auto"/>
            <w:right w:val="none" w:sz="0" w:space="0" w:color="auto"/>
          </w:divBdr>
        </w:div>
        <w:div w:id="276835378">
          <w:marLeft w:val="0"/>
          <w:marRight w:val="0"/>
          <w:marTop w:val="0"/>
          <w:marBottom w:val="0"/>
          <w:divBdr>
            <w:top w:val="none" w:sz="0" w:space="0" w:color="auto"/>
            <w:left w:val="none" w:sz="0" w:space="0" w:color="auto"/>
            <w:bottom w:val="none" w:sz="0" w:space="0" w:color="auto"/>
            <w:right w:val="none" w:sz="0" w:space="0" w:color="auto"/>
          </w:divBdr>
        </w:div>
        <w:div w:id="459569888">
          <w:marLeft w:val="0"/>
          <w:marRight w:val="0"/>
          <w:marTop w:val="0"/>
          <w:marBottom w:val="0"/>
          <w:divBdr>
            <w:top w:val="none" w:sz="0" w:space="0" w:color="auto"/>
            <w:left w:val="none" w:sz="0" w:space="0" w:color="auto"/>
            <w:bottom w:val="none" w:sz="0" w:space="0" w:color="auto"/>
            <w:right w:val="none" w:sz="0" w:space="0" w:color="auto"/>
          </w:divBdr>
        </w:div>
        <w:div w:id="225920660">
          <w:marLeft w:val="0"/>
          <w:marRight w:val="0"/>
          <w:marTop w:val="0"/>
          <w:marBottom w:val="0"/>
          <w:divBdr>
            <w:top w:val="none" w:sz="0" w:space="0" w:color="auto"/>
            <w:left w:val="none" w:sz="0" w:space="0" w:color="auto"/>
            <w:bottom w:val="none" w:sz="0" w:space="0" w:color="auto"/>
            <w:right w:val="none" w:sz="0" w:space="0" w:color="auto"/>
          </w:divBdr>
        </w:div>
        <w:div w:id="1217660874">
          <w:marLeft w:val="0"/>
          <w:marRight w:val="0"/>
          <w:marTop w:val="0"/>
          <w:marBottom w:val="0"/>
          <w:divBdr>
            <w:top w:val="none" w:sz="0" w:space="0" w:color="auto"/>
            <w:left w:val="none" w:sz="0" w:space="0" w:color="auto"/>
            <w:bottom w:val="none" w:sz="0" w:space="0" w:color="auto"/>
            <w:right w:val="none" w:sz="0" w:space="0" w:color="auto"/>
          </w:divBdr>
        </w:div>
        <w:div w:id="1708145707">
          <w:marLeft w:val="0"/>
          <w:marRight w:val="0"/>
          <w:marTop w:val="0"/>
          <w:marBottom w:val="0"/>
          <w:divBdr>
            <w:top w:val="none" w:sz="0" w:space="0" w:color="auto"/>
            <w:left w:val="none" w:sz="0" w:space="0" w:color="auto"/>
            <w:bottom w:val="none" w:sz="0" w:space="0" w:color="auto"/>
            <w:right w:val="none" w:sz="0" w:space="0" w:color="auto"/>
          </w:divBdr>
        </w:div>
        <w:div w:id="1719815040">
          <w:marLeft w:val="0"/>
          <w:marRight w:val="0"/>
          <w:marTop w:val="0"/>
          <w:marBottom w:val="0"/>
          <w:divBdr>
            <w:top w:val="none" w:sz="0" w:space="0" w:color="auto"/>
            <w:left w:val="none" w:sz="0" w:space="0" w:color="auto"/>
            <w:bottom w:val="none" w:sz="0" w:space="0" w:color="auto"/>
            <w:right w:val="none" w:sz="0" w:space="0" w:color="auto"/>
          </w:divBdr>
        </w:div>
        <w:div w:id="302927878">
          <w:marLeft w:val="0"/>
          <w:marRight w:val="0"/>
          <w:marTop w:val="0"/>
          <w:marBottom w:val="0"/>
          <w:divBdr>
            <w:top w:val="none" w:sz="0" w:space="0" w:color="auto"/>
            <w:left w:val="none" w:sz="0" w:space="0" w:color="auto"/>
            <w:bottom w:val="none" w:sz="0" w:space="0" w:color="auto"/>
            <w:right w:val="none" w:sz="0" w:space="0" w:color="auto"/>
          </w:divBdr>
        </w:div>
        <w:div w:id="344751029">
          <w:marLeft w:val="0"/>
          <w:marRight w:val="0"/>
          <w:marTop w:val="0"/>
          <w:marBottom w:val="0"/>
          <w:divBdr>
            <w:top w:val="none" w:sz="0" w:space="0" w:color="auto"/>
            <w:left w:val="none" w:sz="0" w:space="0" w:color="auto"/>
            <w:bottom w:val="none" w:sz="0" w:space="0" w:color="auto"/>
            <w:right w:val="none" w:sz="0" w:space="0" w:color="auto"/>
          </w:divBdr>
        </w:div>
        <w:div w:id="1837650975">
          <w:marLeft w:val="0"/>
          <w:marRight w:val="0"/>
          <w:marTop w:val="0"/>
          <w:marBottom w:val="0"/>
          <w:divBdr>
            <w:top w:val="none" w:sz="0" w:space="0" w:color="auto"/>
            <w:left w:val="none" w:sz="0" w:space="0" w:color="auto"/>
            <w:bottom w:val="none" w:sz="0" w:space="0" w:color="auto"/>
            <w:right w:val="none" w:sz="0" w:space="0" w:color="auto"/>
          </w:divBdr>
        </w:div>
        <w:div w:id="1351754963">
          <w:marLeft w:val="0"/>
          <w:marRight w:val="0"/>
          <w:marTop w:val="0"/>
          <w:marBottom w:val="0"/>
          <w:divBdr>
            <w:top w:val="none" w:sz="0" w:space="0" w:color="auto"/>
            <w:left w:val="none" w:sz="0" w:space="0" w:color="auto"/>
            <w:bottom w:val="none" w:sz="0" w:space="0" w:color="auto"/>
            <w:right w:val="none" w:sz="0" w:space="0" w:color="auto"/>
          </w:divBdr>
        </w:div>
        <w:div w:id="1192109779">
          <w:marLeft w:val="0"/>
          <w:marRight w:val="0"/>
          <w:marTop w:val="0"/>
          <w:marBottom w:val="0"/>
          <w:divBdr>
            <w:top w:val="none" w:sz="0" w:space="0" w:color="auto"/>
            <w:left w:val="none" w:sz="0" w:space="0" w:color="auto"/>
            <w:bottom w:val="none" w:sz="0" w:space="0" w:color="auto"/>
            <w:right w:val="none" w:sz="0" w:space="0" w:color="auto"/>
          </w:divBdr>
        </w:div>
        <w:div w:id="2097289214">
          <w:marLeft w:val="0"/>
          <w:marRight w:val="0"/>
          <w:marTop w:val="0"/>
          <w:marBottom w:val="0"/>
          <w:divBdr>
            <w:top w:val="none" w:sz="0" w:space="0" w:color="auto"/>
            <w:left w:val="none" w:sz="0" w:space="0" w:color="auto"/>
            <w:bottom w:val="none" w:sz="0" w:space="0" w:color="auto"/>
            <w:right w:val="none" w:sz="0" w:space="0" w:color="auto"/>
          </w:divBdr>
        </w:div>
        <w:div w:id="224530220">
          <w:marLeft w:val="0"/>
          <w:marRight w:val="0"/>
          <w:marTop w:val="0"/>
          <w:marBottom w:val="0"/>
          <w:divBdr>
            <w:top w:val="none" w:sz="0" w:space="0" w:color="auto"/>
            <w:left w:val="none" w:sz="0" w:space="0" w:color="auto"/>
            <w:bottom w:val="none" w:sz="0" w:space="0" w:color="auto"/>
            <w:right w:val="none" w:sz="0" w:space="0" w:color="auto"/>
          </w:divBdr>
        </w:div>
        <w:div w:id="458643259">
          <w:marLeft w:val="0"/>
          <w:marRight w:val="0"/>
          <w:marTop w:val="0"/>
          <w:marBottom w:val="0"/>
          <w:divBdr>
            <w:top w:val="none" w:sz="0" w:space="0" w:color="auto"/>
            <w:left w:val="none" w:sz="0" w:space="0" w:color="auto"/>
            <w:bottom w:val="none" w:sz="0" w:space="0" w:color="auto"/>
            <w:right w:val="none" w:sz="0" w:space="0" w:color="auto"/>
          </w:divBdr>
        </w:div>
        <w:div w:id="172768123">
          <w:marLeft w:val="0"/>
          <w:marRight w:val="0"/>
          <w:marTop w:val="0"/>
          <w:marBottom w:val="0"/>
          <w:divBdr>
            <w:top w:val="none" w:sz="0" w:space="0" w:color="auto"/>
            <w:left w:val="none" w:sz="0" w:space="0" w:color="auto"/>
            <w:bottom w:val="none" w:sz="0" w:space="0" w:color="auto"/>
            <w:right w:val="none" w:sz="0" w:space="0" w:color="auto"/>
          </w:divBdr>
        </w:div>
        <w:div w:id="1908615304">
          <w:marLeft w:val="0"/>
          <w:marRight w:val="0"/>
          <w:marTop w:val="0"/>
          <w:marBottom w:val="0"/>
          <w:divBdr>
            <w:top w:val="none" w:sz="0" w:space="0" w:color="auto"/>
            <w:left w:val="none" w:sz="0" w:space="0" w:color="auto"/>
            <w:bottom w:val="none" w:sz="0" w:space="0" w:color="auto"/>
            <w:right w:val="none" w:sz="0" w:space="0" w:color="auto"/>
          </w:divBdr>
        </w:div>
        <w:div w:id="101414215">
          <w:marLeft w:val="0"/>
          <w:marRight w:val="0"/>
          <w:marTop w:val="0"/>
          <w:marBottom w:val="0"/>
          <w:divBdr>
            <w:top w:val="none" w:sz="0" w:space="0" w:color="auto"/>
            <w:left w:val="none" w:sz="0" w:space="0" w:color="auto"/>
            <w:bottom w:val="none" w:sz="0" w:space="0" w:color="auto"/>
            <w:right w:val="none" w:sz="0" w:space="0" w:color="auto"/>
          </w:divBdr>
        </w:div>
        <w:div w:id="1121605836">
          <w:marLeft w:val="0"/>
          <w:marRight w:val="0"/>
          <w:marTop w:val="0"/>
          <w:marBottom w:val="0"/>
          <w:divBdr>
            <w:top w:val="none" w:sz="0" w:space="0" w:color="auto"/>
            <w:left w:val="none" w:sz="0" w:space="0" w:color="auto"/>
            <w:bottom w:val="none" w:sz="0" w:space="0" w:color="auto"/>
            <w:right w:val="none" w:sz="0" w:space="0" w:color="auto"/>
          </w:divBdr>
        </w:div>
        <w:div w:id="457532591">
          <w:marLeft w:val="0"/>
          <w:marRight w:val="0"/>
          <w:marTop w:val="0"/>
          <w:marBottom w:val="0"/>
          <w:divBdr>
            <w:top w:val="none" w:sz="0" w:space="0" w:color="auto"/>
            <w:left w:val="none" w:sz="0" w:space="0" w:color="auto"/>
            <w:bottom w:val="none" w:sz="0" w:space="0" w:color="auto"/>
            <w:right w:val="none" w:sz="0" w:space="0" w:color="auto"/>
          </w:divBdr>
        </w:div>
        <w:div w:id="1072699102">
          <w:marLeft w:val="0"/>
          <w:marRight w:val="0"/>
          <w:marTop w:val="0"/>
          <w:marBottom w:val="0"/>
          <w:divBdr>
            <w:top w:val="none" w:sz="0" w:space="0" w:color="auto"/>
            <w:left w:val="none" w:sz="0" w:space="0" w:color="auto"/>
            <w:bottom w:val="none" w:sz="0" w:space="0" w:color="auto"/>
            <w:right w:val="none" w:sz="0" w:space="0" w:color="auto"/>
          </w:divBdr>
        </w:div>
        <w:div w:id="1240477821">
          <w:marLeft w:val="0"/>
          <w:marRight w:val="0"/>
          <w:marTop w:val="0"/>
          <w:marBottom w:val="0"/>
          <w:divBdr>
            <w:top w:val="none" w:sz="0" w:space="0" w:color="auto"/>
            <w:left w:val="none" w:sz="0" w:space="0" w:color="auto"/>
            <w:bottom w:val="none" w:sz="0" w:space="0" w:color="auto"/>
            <w:right w:val="none" w:sz="0" w:space="0" w:color="auto"/>
          </w:divBdr>
        </w:div>
        <w:div w:id="1286430058">
          <w:marLeft w:val="0"/>
          <w:marRight w:val="0"/>
          <w:marTop w:val="0"/>
          <w:marBottom w:val="0"/>
          <w:divBdr>
            <w:top w:val="none" w:sz="0" w:space="0" w:color="auto"/>
            <w:left w:val="none" w:sz="0" w:space="0" w:color="auto"/>
            <w:bottom w:val="none" w:sz="0" w:space="0" w:color="auto"/>
            <w:right w:val="none" w:sz="0" w:space="0" w:color="auto"/>
          </w:divBdr>
        </w:div>
        <w:div w:id="1564481917">
          <w:marLeft w:val="0"/>
          <w:marRight w:val="0"/>
          <w:marTop w:val="0"/>
          <w:marBottom w:val="0"/>
          <w:divBdr>
            <w:top w:val="none" w:sz="0" w:space="0" w:color="auto"/>
            <w:left w:val="none" w:sz="0" w:space="0" w:color="auto"/>
            <w:bottom w:val="none" w:sz="0" w:space="0" w:color="auto"/>
            <w:right w:val="none" w:sz="0" w:space="0" w:color="auto"/>
          </w:divBdr>
        </w:div>
        <w:div w:id="1367171519">
          <w:marLeft w:val="0"/>
          <w:marRight w:val="0"/>
          <w:marTop w:val="0"/>
          <w:marBottom w:val="0"/>
          <w:divBdr>
            <w:top w:val="none" w:sz="0" w:space="0" w:color="auto"/>
            <w:left w:val="none" w:sz="0" w:space="0" w:color="auto"/>
            <w:bottom w:val="none" w:sz="0" w:space="0" w:color="auto"/>
            <w:right w:val="none" w:sz="0" w:space="0" w:color="auto"/>
          </w:divBdr>
        </w:div>
        <w:div w:id="189801384">
          <w:marLeft w:val="0"/>
          <w:marRight w:val="0"/>
          <w:marTop w:val="0"/>
          <w:marBottom w:val="0"/>
          <w:divBdr>
            <w:top w:val="none" w:sz="0" w:space="0" w:color="auto"/>
            <w:left w:val="none" w:sz="0" w:space="0" w:color="auto"/>
            <w:bottom w:val="none" w:sz="0" w:space="0" w:color="auto"/>
            <w:right w:val="none" w:sz="0" w:space="0" w:color="auto"/>
          </w:divBdr>
        </w:div>
        <w:div w:id="22826622">
          <w:marLeft w:val="0"/>
          <w:marRight w:val="0"/>
          <w:marTop w:val="0"/>
          <w:marBottom w:val="0"/>
          <w:divBdr>
            <w:top w:val="none" w:sz="0" w:space="0" w:color="auto"/>
            <w:left w:val="none" w:sz="0" w:space="0" w:color="auto"/>
            <w:bottom w:val="none" w:sz="0" w:space="0" w:color="auto"/>
            <w:right w:val="none" w:sz="0" w:space="0" w:color="auto"/>
          </w:divBdr>
        </w:div>
        <w:div w:id="1644920560">
          <w:marLeft w:val="0"/>
          <w:marRight w:val="0"/>
          <w:marTop w:val="0"/>
          <w:marBottom w:val="0"/>
          <w:divBdr>
            <w:top w:val="none" w:sz="0" w:space="0" w:color="auto"/>
            <w:left w:val="none" w:sz="0" w:space="0" w:color="auto"/>
            <w:bottom w:val="none" w:sz="0" w:space="0" w:color="auto"/>
            <w:right w:val="none" w:sz="0" w:space="0" w:color="auto"/>
          </w:divBdr>
        </w:div>
        <w:div w:id="2085301753">
          <w:marLeft w:val="0"/>
          <w:marRight w:val="0"/>
          <w:marTop w:val="0"/>
          <w:marBottom w:val="0"/>
          <w:divBdr>
            <w:top w:val="none" w:sz="0" w:space="0" w:color="auto"/>
            <w:left w:val="none" w:sz="0" w:space="0" w:color="auto"/>
            <w:bottom w:val="none" w:sz="0" w:space="0" w:color="auto"/>
            <w:right w:val="none" w:sz="0" w:space="0" w:color="auto"/>
          </w:divBdr>
        </w:div>
        <w:div w:id="1060324185">
          <w:marLeft w:val="0"/>
          <w:marRight w:val="0"/>
          <w:marTop w:val="0"/>
          <w:marBottom w:val="0"/>
          <w:divBdr>
            <w:top w:val="none" w:sz="0" w:space="0" w:color="auto"/>
            <w:left w:val="none" w:sz="0" w:space="0" w:color="auto"/>
            <w:bottom w:val="none" w:sz="0" w:space="0" w:color="auto"/>
            <w:right w:val="none" w:sz="0" w:space="0" w:color="auto"/>
          </w:divBdr>
        </w:div>
        <w:div w:id="1385638036">
          <w:marLeft w:val="0"/>
          <w:marRight w:val="0"/>
          <w:marTop w:val="0"/>
          <w:marBottom w:val="0"/>
          <w:divBdr>
            <w:top w:val="none" w:sz="0" w:space="0" w:color="auto"/>
            <w:left w:val="none" w:sz="0" w:space="0" w:color="auto"/>
            <w:bottom w:val="none" w:sz="0" w:space="0" w:color="auto"/>
            <w:right w:val="none" w:sz="0" w:space="0" w:color="auto"/>
          </w:divBdr>
        </w:div>
        <w:div w:id="1534224565">
          <w:marLeft w:val="0"/>
          <w:marRight w:val="0"/>
          <w:marTop w:val="0"/>
          <w:marBottom w:val="0"/>
          <w:divBdr>
            <w:top w:val="none" w:sz="0" w:space="0" w:color="auto"/>
            <w:left w:val="none" w:sz="0" w:space="0" w:color="auto"/>
            <w:bottom w:val="none" w:sz="0" w:space="0" w:color="auto"/>
            <w:right w:val="none" w:sz="0" w:space="0" w:color="auto"/>
          </w:divBdr>
        </w:div>
        <w:div w:id="255599522">
          <w:marLeft w:val="0"/>
          <w:marRight w:val="0"/>
          <w:marTop w:val="0"/>
          <w:marBottom w:val="0"/>
          <w:divBdr>
            <w:top w:val="none" w:sz="0" w:space="0" w:color="auto"/>
            <w:left w:val="none" w:sz="0" w:space="0" w:color="auto"/>
            <w:bottom w:val="none" w:sz="0" w:space="0" w:color="auto"/>
            <w:right w:val="none" w:sz="0" w:space="0" w:color="auto"/>
          </w:divBdr>
        </w:div>
        <w:div w:id="530806127">
          <w:marLeft w:val="0"/>
          <w:marRight w:val="0"/>
          <w:marTop w:val="0"/>
          <w:marBottom w:val="0"/>
          <w:divBdr>
            <w:top w:val="none" w:sz="0" w:space="0" w:color="auto"/>
            <w:left w:val="none" w:sz="0" w:space="0" w:color="auto"/>
            <w:bottom w:val="none" w:sz="0" w:space="0" w:color="auto"/>
            <w:right w:val="none" w:sz="0" w:space="0" w:color="auto"/>
          </w:divBdr>
        </w:div>
        <w:div w:id="1432361900">
          <w:marLeft w:val="0"/>
          <w:marRight w:val="0"/>
          <w:marTop w:val="0"/>
          <w:marBottom w:val="0"/>
          <w:divBdr>
            <w:top w:val="none" w:sz="0" w:space="0" w:color="auto"/>
            <w:left w:val="none" w:sz="0" w:space="0" w:color="auto"/>
            <w:bottom w:val="none" w:sz="0" w:space="0" w:color="auto"/>
            <w:right w:val="none" w:sz="0" w:space="0" w:color="auto"/>
          </w:divBdr>
        </w:div>
        <w:div w:id="473059757">
          <w:marLeft w:val="0"/>
          <w:marRight w:val="0"/>
          <w:marTop w:val="0"/>
          <w:marBottom w:val="0"/>
          <w:divBdr>
            <w:top w:val="none" w:sz="0" w:space="0" w:color="auto"/>
            <w:left w:val="none" w:sz="0" w:space="0" w:color="auto"/>
            <w:bottom w:val="none" w:sz="0" w:space="0" w:color="auto"/>
            <w:right w:val="none" w:sz="0" w:space="0" w:color="auto"/>
          </w:divBdr>
        </w:div>
        <w:div w:id="1758331986">
          <w:marLeft w:val="0"/>
          <w:marRight w:val="0"/>
          <w:marTop w:val="0"/>
          <w:marBottom w:val="0"/>
          <w:divBdr>
            <w:top w:val="none" w:sz="0" w:space="0" w:color="auto"/>
            <w:left w:val="none" w:sz="0" w:space="0" w:color="auto"/>
            <w:bottom w:val="none" w:sz="0" w:space="0" w:color="auto"/>
            <w:right w:val="none" w:sz="0" w:space="0" w:color="auto"/>
          </w:divBdr>
        </w:div>
        <w:div w:id="1123960237">
          <w:marLeft w:val="0"/>
          <w:marRight w:val="0"/>
          <w:marTop w:val="0"/>
          <w:marBottom w:val="0"/>
          <w:divBdr>
            <w:top w:val="none" w:sz="0" w:space="0" w:color="auto"/>
            <w:left w:val="none" w:sz="0" w:space="0" w:color="auto"/>
            <w:bottom w:val="none" w:sz="0" w:space="0" w:color="auto"/>
            <w:right w:val="none" w:sz="0" w:space="0" w:color="auto"/>
          </w:divBdr>
        </w:div>
        <w:div w:id="754981631">
          <w:marLeft w:val="0"/>
          <w:marRight w:val="0"/>
          <w:marTop w:val="0"/>
          <w:marBottom w:val="0"/>
          <w:divBdr>
            <w:top w:val="none" w:sz="0" w:space="0" w:color="auto"/>
            <w:left w:val="none" w:sz="0" w:space="0" w:color="auto"/>
            <w:bottom w:val="none" w:sz="0" w:space="0" w:color="auto"/>
            <w:right w:val="none" w:sz="0" w:space="0" w:color="auto"/>
          </w:divBdr>
        </w:div>
        <w:div w:id="822700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school@cdu.edu.au" TargetMode="External"/><Relationship Id="rId13" Type="http://schemas.openxmlformats.org/officeDocument/2006/relationships/hyperlink" Target="mailto:Inschool@cdu.edu.au" TargetMode="External"/><Relationship Id="rId18" Type="http://schemas.openxmlformats.org/officeDocument/2006/relationships/hyperlink" Target="mailto:Inschool@cdu.edu.au" TargetMode="External"/><Relationship Id="rId26" Type="http://schemas.openxmlformats.org/officeDocument/2006/relationships/hyperlink" Target="mailto:peter.white@cdu.edu.au" TargetMode="External"/><Relationship Id="rId3" Type="http://schemas.openxmlformats.org/officeDocument/2006/relationships/styles" Target="styles.xml"/><Relationship Id="rId21" Type="http://schemas.openxmlformats.org/officeDocument/2006/relationships/hyperlink" Target="mailto:inschool@cdu.edu.a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view.officeapps.live.com/op/view.aspx?src=https%3A%2F%2Fwww.cdu.edu.au%2Ffiles%2F2022-02%2Fins-level-2-targeted-support-plan-form_0.docx&amp;wdOrigin=BROWSELINK" TargetMode="External"/><Relationship Id="rId17" Type="http://schemas.openxmlformats.org/officeDocument/2006/relationships/hyperlink" Target="https://view.officeapps.live.com/op/view.aspx?src=https%3A%2F%2Fwww.cdu.edu.au%2Ffiles%2F2022-02%2Fins-level-3-early-cessation-of-placement-form.docx&amp;wdOrigin=BROWSELINK" TargetMode="External"/><Relationship Id="rId25" Type="http://schemas.openxmlformats.org/officeDocument/2006/relationships/hyperlink" Target="mailto:%20lisa.papatraianou@cdu.edu.au" TargetMode="External"/><Relationship Id="rId33" Type="http://schemas.openxmlformats.org/officeDocument/2006/relationships/hyperlink" Target="mailto:inschool@cdu.edu" TargetMode="External"/><Relationship Id="rId2" Type="http://schemas.openxmlformats.org/officeDocument/2006/relationships/numbering" Target="numbering.xml"/><Relationship Id="rId16" Type="http://schemas.openxmlformats.org/officeDocument/2006/relationships/hyperlink" Target="mailto:Inschool@cdu.edu.au" TargetMode="External"/><Relationship Id="rId20" Type="http://schemas.openxmlformats.org/officeDocument/2006/relationships/hyperlink" Target="https://www.cdu.edu.au/arts-society/education/inschool-education-placement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school@cdu.edu.au" TargetMode="External"/><Relationship Id="rId24" Type="http://schemas.openxmlformats.org/officeDocument/2006/relationships/hyperlink" Target="mailto:inschool@cdu.edu.au" TargetMode="External"/><Relationship Id="rId32" Type="http://schemas.openxmlformats.org/officeDocument/2006/relationships/hyperlink" Target="mailto:inschool@cdu.edu" TargetMode="External"/><Relationship Id="rId5" Type="http://schemas.openxmlformats.org/officeDocument/2006/relationships/webSettings" Target="webSettings.xml"/><Relationship Id="rId15" Type="http://schemas.openxmlformats.org/officeDocument/2006/relationships/hyperlink" Target="https://forms.office.com/pages/designpagev2.aspx?lang=en-US&amp;origin=OfficeDotCom&amp;route=Start&amp;subpage=design&amp;id=Z4cknxqO80KDb8CSq5X_cJsqdYbXrAdOkp1fpcScKxpUMlpFMFg5MTZJQTVOWURFMFIzM0wzSTdISS4u" TargetMode="External"/><Relationship Id="rId23" Type="http://schemas.openxmlformats.org/officeDocument/2006/relationships/hyperlink" Target="mailto:Inschool@cdu.edu.au" TargetMode="External"/><Relationship Id="rId28" Type="http://schemas.openxmlformats.org/officeDocument/2006/relationships/header" Target="header2.xml"/><Relationship Id="rId10" Type="http://schemas.openxmlformats.org/officeDocument/2006/relationships/hyperlink" Target="mailto:Inschool@cdu.edu.au" TargetMode="External"/><Relationship Id="rId19" Type="http://schemas.openxmlformats.org/officeDocument/2006/relationships/hyperlink" Target="mailto:inschool@cdu.edu.au"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Inschool@cdu.edu.au" TargetMode="External"/><Relationship Id="rId14" Type="http://schemas.openxmlformats.org/officeDocument/2006/relationships/hyperlink" Target="mailto:Inschool@cdu.edu.au" TargetMode="External"/><Relationship Id="rId22" Type="http://schemas.openxmlformats.org/officeDocument/2006/relationships/hyperlink" Target="mailto:Inschool@cdu.edu.au" TargetMode="External"/><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C681D-AF6B-4737-A247-5490B9868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2316</Words>
  <Characters>13203</Characters>
  <Application>Microsoft Office Word</Application>
  <DocSecurity>8</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White</dc:creator>
  <cp:keywords/>
  <dc:description/>
  <cp:lastModifiedBy>Lisa Papatraianou</cp:lastModifiedBy>
  <cp:revision>4</cp:revision>
  <cp:lastPrinted>2023-05-11T06:25:00Z</cp:lastPrinted>
  <dcterms:created xsi:type="dcterms:W3CDTF">2023-05-11T07:35:00Z</dcterms:created>
  <dcterms:modified xsi:type="dcterms:W3CDTF">2023-05-17T04:48:00Z</dcterms:modified>
</cp:coreProperties>
</file>