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454464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555992" cy="11179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11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spacing w:line="480" w:lineRule="auto" w:before="84"/>
        <w:ind w:left="3156" w:right="983" w:hanging="2057"/>
        <w:jc w:val="left"/>
        <w:rPr>
          <w:b/>
          <w:sz w:val="40"/>
        </w:rPr>
      </w:pPr>
      <w:r>
        <w:rPr>
          <w:b/>
          <w:sz w:val="40"/>
        </w:rPr>
        <w:t>Aged Care Transition to Practice Program Learning Portfolio</w:t>
      </w:r>
    </w:p>
    <w:p>
      <w:pPr>
        <w:pStyle w:val="BodyText"/>
        <w:spacing w:before="10"/>
        <w:rPr>
          <w:b/>
          <w:sz w:val="47"/>
        </w:rPr>
      </w:pPr>
    </w:p>
    <w:p>
      <w:pPr>
        <w:pStyle w:val="BodyText"/>
        <w:ind w:left="115"/>
      </w:pPr>
      <w:r>
        <w:rPr/>
        <w:t>First</w:t>
      </w:r>
      <w:r>
        <w:rPr>
          <w:spacing w:val="-6"/>
        </w:rPr>
        <w:t> </w:t>
      </w:r>
      <w:r>
        <w:rPr/>
        <w:t>Name:</w:t>
      </w:r>
    </w:p>
    <w:p>
      <w:pPr>
        <w:pStyle w:val="BodyText"/>
      </w:pPr>
    </w:p>
    <w:p>
      <w:pPr>
        <w:pStyle w:val="BodyText"/>
        <w:ind w:left="115" w:right="7197"/>
      </w:pPr>
      <w:r>
        <w:rPr/>
        <w:t>Last</w:t>
      </w:r>
      <w:r>
        <w:rPr>
          <w:spacing w:val="-6"/>
        </w:rPr>
        <w:t> </w:t>
      </w:r>
      <w:r>
        <w:rPr/>
        <w:t>Name:</w:t>
      </w:r>
    </w:p>
    <w:p>
      <w:pPr>
        <w:pStyle w:val="BodyText"/>
      </w:pPr>
    </w:p>
    <w:p>
      <w:pPr>
        <w:pStyle w:val="BodyText"/>
        <w:ind w:left="115" w:right="7197"/>
      </w:pPr>
      <w:r>
        <w:rPr/>
        <w:t>Professional title:</w:t>
      </w:r>
    </w:p>
    <w:p>
      <w:pPr>
        <w:pStyle w:val="BodyText"/>
      </w:pPr>
    </w:p>
    <w:p>
      <w:pPr>
        <w:pStyle w:val="BodyText"/>
        <w:ind w:left="115" w:right="7197"/>
      </w:pPr>
      <w:r>
        <w:rPr/>
        <w:t>Registration Number: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5" w:right="7197"/>
      </w:pPr>
      <w:r>
        <w:rPr/>
        <w:t>Contact Phone: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5" w:right="7197"/>
      </w:pPr>
      <w:r>
        <w:rPr/>
        <w:t>Email:</w:t>
      </w:r>
    </w:p>
    <w:p>
      <w:pPr>
        <w:pStyle w:val="BodyText"/>
      </w:pPr>
    </w:p>
    <w:p>
      <w:pPr>
        <w:pStyle w:val="BodyText"/>
        <w:spacing w:line="480" w:lineRule="auto"/>
        <w:ind w:left="115" w:right="7398"/>
      </w:pPr>
      <w:r>
        <w:rPr/>
        <w:t>Address: City/Suburb/Town: State/Territory: Postcode/Zip: Country: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91"/>
        <w:ind w:left="115" w:right="0" w:firstLine="0"/>
        <w:jc w:val="left"/>
        <w:rPr>
          <w:sz w:val="20"/>
        </w:rPr>
      </w:pPr>
      <w:r>
        <w:rPr>
          <w:sz w:val="20"/>
        </w:rPr>
        <w:t>Charles Darwin University, September 2025. Reference: Ahpra &amp; National Boards CPD portfolio </w:t>
      </w:r>
      <w:r>
        <w:rPr>
          <w:color w:val="1F1445"/>
          <w:w w:val="95"/>
          <w:sz w:val="20"/>
          <w:u w:val="single" w:color="1F1445"/>
        </w:rPr>
        <w:t>https://www.ahpra.gov.au/documents/default.aspx?record=WD20/29827&amp;dbid=AP&amp;chksum=NqUwCkvvnBBhj7</w:t>
      </w:r>
      <w:r>
        <w:rPr>
          <w:color w:val="1F1445"/>
          <w:w w:val="95"/>
          <w:sz w:val="20"/>
        </w:rPr>
        <w:t> </w:t>
      </w:r>
      <w:r>
        <w:rPr>
          <w:color w:val="1F1445"/>
          <w:sz w:val="20"/>
          <w:u w:val="single" w:color="1F1445"/>
        </w:rPr>
        <w:t>Sf8r0l9A==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0" w:bottom="280" w:left="1200" w:right="1300"/>
        </w:sectPr>
      </w:pPr>
    </w:p>
    <w:p>
      <w:pPr>
        <w:pStyle w:val="BodyText"/>
        <w:ind w:left="693"/>
        <w:rPr>
          <w:sz w:val="20"/>
        </w:rPr>
      </w:pPr>
      <w:r>
        <w:rPr>
          <w:sz w:val="20"/>
        </w:rPr>
        <w:drawing>
          <wp:inline distT="0" distB="0" distL="0" distR="0">
            <wp:extent cx="7542016" cy="110947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01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90"/>
        <w:ind w:left="101" w:right="346"/>
      </w:pPr>
      <w:r>
        <w:rPr>
          <w:color w:val="FF0000"/>
        </w:rPr>
        <w:t>Please use the table below to document your learning reflections. Two examples are provided for you as a guide to complete your own entries. Please delete this text in red and the examples in the table before submission of the portfolio at the end of the program.</w:t>
      </w:r>
    </w:p>
    <w:p>
      <w:pPr>
        <w:pStyle w:val="BodyText"/>
      </w:pPr>
    </w:p>
    <w:p>
      <w:pPr>
        <w:spacing w:before="0"/>
        <w:ind w:left="161" w:right="0" w:firstLine="0"/>
        <w:jc w:val="left"/>
        <w:rPr>
          <w:b/>
          <w:sz w:val="24"/>
        </w:rPr>
      </w:pPr>
      <w:r>
        <w:rPr>
          <w:b/>
          <w:sz w:val="24"/>
        </w:rPr>
        <w:t>Outline your learning goals/objectives and how you met them.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243"/>
        <w:gridCol w:w="1843"/>
        <w:gridCol w:w="1310"/>
        <w:gridCol w:w="909"/>
        <w:gridCol w:w="1708"/>
        <w:gridCol w:w="1998"/>
        <w:gridCol w:w="2420"/>
      </w:tblGrid>
      <w:tr>
        <w:trPr>
          <w:trHeight w:val="1931" w:hRule="atLeast"/>
        </w:trPr>
        <w:tc>
          <w:tcPr>
            <w:tcW w:w="1709" w:type="dxa"/>
          </w:tcPr>
          <w:p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Learning Goal/Objective</w:t>
            </w:r>
          </w:p>
        </w:tc>
        <w:tc>
          <w:tcPr>
            <w:tcW w:w="1243" w:type="dxa"/>
          </w:tcPr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Planned Activity</w:t>
            </w:r>
          </w:p>
        </w:tc>
        <w:tc>
          <w:tcPr>
            <w:tcW w:w="1843" w:type="dxa"/>
          </w:tcPr>
          <w:p>
            <w:pPr>
              <w:pStyle w:val="TableParagraph"/>
              <w:spacing w:line="276" w:lineRule="exact" w:before="2"/>
              <w:ind w:right="412"/>
              <w:rPr>
                <w:sz w:val="24"/>
              </w:rPr>
            </w:pPr>
            <w:r>
              <w:rPr>
                <w:sz w:val="24"/>
              </w:rPr>
              <w:t>Completed Activity (Description, Provider, and any other relevant information)</w:t>
            </w:r>
          </w:p>
        </w:tc>
        <w:tc>
          <w:tcPr>
            <w:tcW w:w="1310" w:type="dxa"/>
          </w:tcPr>
          <w:p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Date of completion</w:t>
            </w:r>
          </w:p>
        </w:tc>
        <w:tc>
          <w:tcPr>
            <w:tcW w:w="90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708" w:type="dxa"/>
          </w:tcPr>
          <w:p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Reflection on Learning and Impact on Practice</w:t>
            </w:r>
          </w:p>
        </w:tc>
        <w:tc>
          <w:tcPr>
            <w:tcW w:w="1998" w:type="dxa"/>
          </w:tcPr>
          <w:p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Title of the evidence attached</w:t>
            </w:r>
          </w:p>
        </w:tc>
        <w:tc>
          <w:tcPr>
            <w:tcW w:w="242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Mentor Feedback</w:t>
            </w:r>
          </w:p>
        </w:tc>
      </w:tr>
      <w:tr>
        <w:trPr>
          <w:trHeight w:val="4689" w:hRule="atLeast"/>
        </w:trPr>
        <w:tc>
          <w:tcPr>
            <w:tcW w:w="1709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Example 1: </w:t>
            </w:r>
            <w:r>
              <w:rPr>
                <w:color w:val="FF0000"/>
                <w:sz w:val="24"/>
              </w:rPr>
              <w:t>Improve understanding of communicating with a person living with dementia</w:t>
            </w:r>
          </w:p>
        </w:tc>
        <w:tc>
          <w:tcPr>
            <w:tcW w:w="1243" w:type="dxa"/>
          </w:tcPr>
          <w:p>
            <w:pPr>
              <w:pStyle w:val="TableParagraph"/>
              <w:spacing w:line="276" w:lineRule="exact"/>
              <w:ind w:right="105"/>
              <w:rPr>
                <w:sz w:val="24"/>
              </w:rPr>
            </w:pPr>
            <w:r>
              <w:rPr>
                <w:color w:val="FF0000"/>
                <w:sz w:val="24"/>
              </w:rPr>
              <w:t>Undertake a case study activity in Module 2: Person- centred care planning of the Aged Care Transition to </w:t>
            </w:r>
            <w:r>
              <w:rPr>
                <w:color w:val="FF0000"/>
                <w:spacing w:val="-3"/>
                <w:sz w:val="24"/>
              </w:rPr>
              <w:t>Practice </w:t>
            </w:r>
            <w:r>
              <w:rPr>
                <w:color w:val="FF0000"/>
                <w:sz w:val="24"/>
              </w:rPr>
              <w:t>Program offered by CDU</w:t>
            </w:r>
          </w:p>
        </w:tc>
        <w:tc>
          <w:tcPr>
            <w:tcW w:w="1843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color w:val="FF0000"/>
                <w:sz w:val="24"/>
              </w:rPr>
              <w:t>Completed the activity: ‘Communicating with a person living with dementia’</w:t>
            </w:r>
          </w:p>
        </w:tc>
        <w:tc>
          <w:tcPr>
            <w:tcW w:w="131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01/07/2025</w:t>
            </w:r>
          </w:p>
        </w:tc>
        <w:tc>
          <w:tcPr>
            <w:tcW w:w="909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708" w:type="dxa"/>
          </w:tcPr>
          <w:p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color w:val="FF0000"/>
                <w:sz w:val="24"/>
              </w:rPr>
              <w:t>Gained insights into person-centred approaches and communication strategies.</w:t>
            </w:r>
          </w:p>
          <w:p>
            <w:pPr>
              <w:pStyle w:val="TableParagraph"/>
              <w:spacing w:line="270" w:lineRule="atLeast"/>
              <w:ind w:left="106" w:right="172"/>
              <w:rPr>
                <w:sz w:val="24"/>
              </w:rPr>
            </w:pPr>
            <w:r>
              <w:rPr>
                <w:color w:val="FF0000"/>
                <w:sz w:val="24"/>
              </w:rPr>
              <w:t>Explored and discussed examples of how this knowledge is applied or will be applied in daily care routines with the program mentor.</w:t>
            </w:r>
          </w:p>
        </w:tc>
        <w:tc>
          <w:tcPr>
            <w:tcW w:w="1998" w:type="dxa"/>
          </w:tcPr>
          <w:p>
            <w:pPr>
              <w:pStyle w:val="TableParagraph"/>
              <w:ind w:right="34"/>
              <w:rPr>
                <w:sz w:val="24"/>
              </w:rPr>
            </w:pPr>
            <w:r>
              <w:rPr>
                <w:color w:val="FF0000"/>
                <w:sz w:val="24"/>
              </w:rPr>
              <w:t>Activity completion record ‘Module 2:</w:t>
            </w:r>
          </w:p>
          <w:p>
            <w:pPr>
              <w:pStyle w:val="TableParagraph"/>
              <w:ind w:right="441"/>
              <w:rPr>
                <w:sz w:val="24"/>
              </w:rPr>
            </w:pPr>
            <w:r>
              <w:rPr>
                <w:color w:val="FF0000"/>
                <w:sz w:val="24"/>
              </w:rPr>
              <w:t>Activity 2, Person-centred care planning’</w:t>
            </w:r>
          </w:p>
        </w:tc>
        <w:tc>
          <w:tcPr>
            <w:tcW w:w="2420" w:type="dxa"/>
          </w:tcPr>
          <w:p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color w:val="FF0000"/>
                <w:sz w:val="24"/>
              </w:rPr>
              <w:t>The Mentor noted improved confidence and encouraged further exploration of care of older persons living with dementia at the workplace.</w:t>
            </w:r>
          </w:p>
        </w:tc>
      </w:tr>
    </w:tbl>
    <w:p>
      <w:pPr>
        <w:spacing w:before="175"/>
        <w:ind w:left="101" w:right="346" w:firstLine="0"/>
        <w:jc w:val="left"/>
        <w:rPr>
          <w:sz w:val="20"/>
        </w:rPr>
      </w:pPr>
      <w:r>
        <w:rPr>
          <w:sz w:val="20"/>
        </w:rPr>
        <w:t>Charles Darwin University, September 2025. Reference: Ahpra &amp; National Boards CPD portfolio </w:t>
      </w:r>
      <w:r>
        <w:rPr>
          <w:color w:val="1F1445"/>
          <w:w w:val="95"/>
          <w:sz w:val="20"/>
          <w:u w:val="single" w:color="1F1445"/>
        </w:rPr>
        <w:t>https://www.ahpra.gov.au/documents/default.aspx?record=WD20/29827&amp;dbid=AP&amp;chksum=NqUwCkvvnBBhj7Sf8r0l9A==</w:t>
      </w:r>
    </w:p>
    <w:p>
      <w:pPr>
        <w:spacing w:after="0"/>
        <w:jc w:val="left"/>
        <w:rPr>
          <w:sz w:val="20"/>
        </w:rPr>
        <w:sectPr>
          <w:pgSz w:w="16850" w:h="11900" w:orient="landscape"/>
          <w:pgMar w:top="0" w:bottom="280" w:left="1600" w:right="18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455488">
            <wp:simplePos x="0" y="0"/>
            <wp:positionH relativeFrom="page">
              <wp:posOffset>1475105</wp:posOffset>
            </wp:positionH>
            <wp:positionV relativeFrom="page">
              <wp:posOffset>0</wp:posOffset>
            </wp:positionV>
            <wp:extent cx="7562837" cy="755599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37" cy="755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243"/>
        <w:gridCol w:w="1843"/>
        <w:gridCol w:w="1310"/>
        <w:gridCol w:w="909"/>
        <w:gridCol w:w="1708"/>
        <w:gridCol w:w="1998"/>
        <w:gridCol w:w="2420"/>
      </w:tblGrid>
      <w:tr>
        <w:trPr>
          <w:trHeight w:val="2483" w:hRule="atLeast"/>
        </w:trPr>
        <w:tc>
          <w:tcPr>
            <w:tcW w:w="1709" w:type="dxa"/>
          </w:tcPr>
          <w:p>
            <w:pPr>
              <w:pStyle w:val="TableParagraph"/>
              <w:ind w:right="40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Example 2: </w:t>
            </w:r>
            <w:r>
              <w:rPr>
                <w:color w:val="FF0000"/>
                <w:sz w:val="24"/>
              </w:rPr>
              <w:t>Enhance clinical reasoning skills</w:t>
            </w:r>
          </w:p>
        </w:tc>
        <w:tc>
          <w:tcPr>
            <w:tcW w:w="1243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color w:val="FF0000"/>
                <w:sz w:val="24"/>
              </w:rPr>
              <w:t>Participate in a case- based discussion group</w:t>
            </w:r>
          </w:p>
        </w:tc>
        <w:tc>
          <w:tcPr>
            <w:tcW w:w="1843" w:type="dxa"/>
          </w:tcPr>
          <w:p>
            <w:pPr>
              <w:pStyle w:val="TableParagraph"/>
              <w:ind w:right="146"/>
              <w:rPr>
                <w:sz w:val="24"/>
              </w:rPr>
            </w:pPr>
            <w:r>
              <w:rPr>
                <w:color w:val="FF0000"/>
                <w:sz w:val="24"/>
              </w:rPr>
              <w:t>Joined the Aged Care case conference on delirium prevention at North Beach Hospital</w:t>
            </w:r>
          </w:p>
        </w:tc>
        <w:tc>
          <w:tcPr>
            <w:tcW w:w="1310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15/08/2025</w:t>
            </w:r>
          </w:p>
        </w:tc>
        <w:tc>
          <w:tcPr>
            <w:tcW w:w="90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1.5</w:t>
            </w:r>
          </w:p>
        </w:tc>
        <w:tc>
          <w:tcPr>
            <w:tcW w:w="1708" w:type="dxa"/>
          </w:tcPr>
          <w:p>
            <w:pPr>
              <w:pStyle w:val="TableParagraph"/>
              <w:spacing w:line="276" w:lineRule="exact" w:before="2"/>
              <w:ind w:left="106" w:right="126"/>
              <w:rPr>
                <w:sz w:val="24"/>
              </w:rPr>
            </w:pPr>
            <w:r>
              <w:rPr>
                <w:color w:val="FF0000"/>
                <w:sz w:val="24"/>
              </w:rPr>
              <w:t>Learned to assess risk factors more systematically. Will incorporate the new checklist into risk assessments.</w:t>
            </w:r>
          </w:p>
        </w:tc>
        <w:tc>
          <w:tcPr>
            <w:tcW w:w="1998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color w:val="FF0000"/>
                <w:sz w:val="24"/>
              </w:rPr>
              <w:t>“Record of notes taken at the Aged Care case conference”.</w:t>
            </w:r>
          </w:p>
        </w:tc>
        <w:tc>
          <w:tcPr>
            <w:tcW w:w="2420" w:type="dxa"/>
          </w:tcPr>
          <w:p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color w:val="FF0000"/>
                <w:sz w:val="24"/>
              </w:rPr>
              <w:t>Mentor praised active participation and suggested documenting outcomes for future reference.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01" w:right="0" w:firstLine="0"/>
        <w:jc w:val="left"/>
        <w:rPr>
          <w:rFonts w:ascii="Calibri Light"/>
          <w:b w:val="0"/>
          <w:sz w:val="20"/>
        </w:rPr>
      </w:pPr>
      <w:r>
        <w:rPr>
          <w:rFonts w:ascii="Calibri Light"/>
          <w:b w:val="0"/>
          <w:sz w:val="20"/>
        </w:rPr>
        <w:t>Page 3 of 3</w:t>
      </w:r>
    </w:p>
    <w:sectPr>
      <w:pgSz w:w="16850" w:h="11900" w:orient="landscape"/>
      <w:pgMar w:top="0" w:bottom="0" w:left="1600" w:right="1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Gill</dc:creator>
  <dcterms:created xsi:type="dcterms:W3CDTF">2025-09-17T06:14:12Z</dcterms:created>
  <dcterms:modified xsi:type="dcterms:W3CDTF">2025-09-17T06:14:12Z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2025-09-17T00:00:00Z</vt:filetime>
  </property>
</Properties>
</file>