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9228" w14:textId="77777777" w:rsidR="00BC1E5A" w:rsidRDefault="00BC1E5A" w:rsidP="00007598">
      <w:pPr>
        <w:pStyle w:val="Title"/>
      </w:pPr>
    </w:p>
    <w:p w14:paraId="5A18E8F5" w14:textId="77777777" w:rsidR="00BC1E5A" w:rsidRDefault="00BC1E5A" w:rsidP="00007598">
      <w:pPr>
        <w:pStyle w:val="Title"/>
      </w:pPr>
    </w:p>
    <w:p w14:paraId="5998B984" w14:textId="77777777" w:rsidR="00BC1E5A" w:rsidRDefault="00BC1E5A" w:rsidP="00007598">
      <w:pPr>
        <w:pStyle w:val="Title"/>
      </w:pPr>
    </w:p>
    <w:p w14:paraId="38B50FB2" w14:textId="77777777" w:rsidR="00A61509" w:rsidRPr="00FE2619" w:rsidRDefault="00A61509" w:rsidP="00A61509">
      <w:pPr>
        <w:spacing w:after="160" w:line="278" w:lineRule="auto"/>
        <w:rPr>
          <w:b/>
          <w:bCs/>
        </w:rPr>
      </w:pPr>
      <w:r w:rsidRPr="00FE2619">
        <w:rPr>
          <w:rFonts w:ascii="Segoe UI Emoji" w:hAnsi="Segoe UI Emoji" w:cs="Segoe UI Emoji"/>
          <w:b/>
          <w:bCs/>
        </w:rPr>
        <w:t>📢</w:t>
      </w:r>
      <w:r w:rsidRPr="00FE2619">
        <w:rPr>
          <w:b/>
          <w:bCs/>
        </w:rPr>
        <w:t xml:space="preserve"> Commonwealth </w:t>
      </w:r>
      <w:proofErr w:type="spellStart"/>
      <w:r w:rsidRPr="00FE2619">
        <w:rPr>
          <w:b/>
          <w:bCs/>
        </w:rPr>
        <w:t>Prac</w:t>
      </w:r>
      <w:proofErr w:type="spellEnd"/>
      <w:r w:rsidRPr="00FE2619">
        <w:rPr>
          <w:b/>
          <w:bCs/>
        </w:rPr>
        <w:t xml:space="preserve"> Payment (CPP)</w:t>
      </w:r>
    </w:p>
    <w:p w14:paraId="1527FF80" w14:textId="77777777" w:rsidR="00A61509" w:rsidRPr="00A61509" w:rsidRDefault="00A61509" w:rsidP="00A61509">
      <w:pPr>
        <w:spacing w:after="160" w:line="278" w:lineRule="auto"/>
      </w:pPr>
      <w:r w:rsidRPr="00A61509">
        <w:t xml:space="preserve">If you are undertaking a mandatory professional placement, you may be eligible for the Commonwealth </w:t>
      </w:r>
      <w:proofErr w:type="spellStart"/>
      <w:r w:rsidRPr="00A61509">
        <w:t>Prac</w:t>
      </w:r>
      <w:proofErr w:type="spellEnd"/>
      <w:r w:rsidRPr="00A61509">
        <w:t xml:space="preserve"> Payment (CPP), an Australian Government initiative that provides financial support to eligible students during placement.</w:t>
      </w:r>
    </w:p>
    <w:p w14:paraId="3A819131" w14:textId="77777777" w:rsidR="00A61509" w:rsidRPr="00FE2619" w:rsidRDefault="00A61509" w:rsidP="00A61509">
      <w:pPr>
        <w:spacing w:after="160" w:line="278" w:lineRule="auto"/>
      </w:pPr>
      <w:r w:rsidRPr="00FE2619">
        <w:t>To be eligible, you must:</w:t>
      </w:r>
    </w:p>
    <w:p w14:paraId="17ABC76A" w14:textId="77777777" w:rsidR="00A61509" w:rsidRPr="00FE2619" w:rsidRDefault="00A61509" w:rsidP="00A61509">
      <w:pPr>
        <w:numPr>
          <w:ilvl w:val="0"/>
          <w:numId w:val="13"/>
        </w:numPr>
        <w:spacing w:after="160" w:line="278" w:lineRule="auto"/>
      </w:pPr>
      <w:r w:rsidRPr="00FE2619">
        <w:t>Be enrolled in an eligible course</w:t>
      </w:r>
      <w:r>
        <w:t xml:space="preserve"> (Nursing, Midwifery, Social Work or Teaching)</w:t>
      </w:r>
    </w:p>
    <w:p w14:paraId="340DF358" w14:textId="77777777" w:rsidR="00A61509" w:rsidRPr="00FE2619" w:rsidRDefault="00A61509" w:rsidP="00A61509">
      <w:pPr>
        <w:numPr>
          <w:ilvl w:val="0"/>
          <w:numId w:val="13"/>
        </w:numPr>
        <w:spacing w:after="160" w:line="278" w:lineRule="auto"/>
      </w:pPr>
      <w:r w:rsidRPr="00FE2619">
        <w:t xml:space="preserve">Have a </w:t>
      </w:r>
      <w:r w:rsidRPr="00A61509">
        <w:t>confirmed placement recorded</w:t>
      </w:r>
      <w:r w:rsidRPr="00FE2619">
        <w:t xml:space="preserve"> in </w:t>
      </w:r>
      <w:proofErr w:type="spellStart"/>
      <w:r w:rsidRPr="00FE2619">
        <w:t>InPlace</w:t>
      </w:r>
      <w:proofErr w:type="spellEnd"/>
      <w:r w:rsidRPr="00FE2619">
        <w:t>.</w:t>
      </w:r>
    </w:p>
    <w:p w14:paraId="163D3589" w14:textId="77777777" w:rsidR="00A61509" w:rsidRPr="00FE2619" w:rsidRDefault="00A61509" w:rsidP="00A61509">
      <w:pPr>
        <w:numPr>
          <w:ilvl w:val="0"/>
          <w:numId w:val="13"/>
        </w:numPr>
        <w:spacing w:after="160" w:line="278" w:lineRule="auto"/>
      </w:pPr>
      <w:r w:rsidRPr="00FE2619">
        <w:t xml:space="preserve">Meet the CPP income support or </w:t>
      </w:r>
      <w:r>
        <w:t>means</w:t>
      </w:r>
      <w:r w:rsidRPr="00FE2619">
        <w:t xml:space="preserve"> test requirements.</w:t>
      </w:r>
    </w:p>
    <w:p w14:paraId="453B95F2" w14:textId="77777777" w:rsidR="00A61509" w:rsidRPr="00FE2619" w:rsidRDefault="00A61509" w:rsidP="00A61509">
      <w:pPr>
        <w:spacing w:after="160" w:line="278" w:lineRule="auto"/>
      </w:pPr>
      <w:r w:rsidRPr="00FE2619">
        <w:t xml:space="preserve">Applications are managed by the </w:t>
      </w:r>
      <w:r w:rsidRPr="00FE2619">
        <w:rPr>
          <w:b/>
          <w:bCs/>
        </w:rPr>
        <w:t>Scholarships Team</w:t>
      </w:r>
      <w:r w:rsidRPr="00FE2619">
        <w:t>.</w:t>
      </w:r>
    </w:p>
    <w:p w14:paraId="19F44234" w14:textId="77777777" w:rsidR="00A61509" w:rsidRPr="00FE2619" w:rsidRDefault="00A61509" w:rsidP="00A61509">
      <w:pPr>
        <w:spacing w:after="160" w:line="278" w:lineRule="auto"/>
      </w:pPr>
      <w:r w:rsidRPr="00FE2619">
        <w:t>For more information about the eligibility criteria and application process, visit:</w:t>
      </w:r>
      <w:r w:rsidRPr="00FE2619">
        <w:br/>
      </w:r>
      <w:hyperlink r:id="rId11" w:history="1">
        <w:r w:rsidRPr="00FE2619">
          <w:rPr>
            <w:rStyle w:val="Hyperlink"/>
          </w:rPr>
          <w:t>https://www.cdu.edu.au/scholarships/commonwealth-prac-payment-cpp</w:t>
        </w:r>
      </w:hyperlink>
    </w:p>
    <w:p w14:paraId="4A9C7DD6" w14:textId="77777777" w:rsidR="00A61509" w:rsidRPr="00FE2619" w:rsidRDefault="00A61509" w:rsidP="00A61509">
      <w:pPr>
        <w:spacing w:after="160" w:line="278" w:lineRule="auto"/>
      </w:pPr>
      <w:r w:rsidRPr="00FE2619">
        <w:t xml:space="preserve">Once your placement has been </w:t>
      </w:r>
      <w:r w:rsidRPr="00A61509">
        <w:t xml:space="preserve">confirmed in </w:t>
      </w:r>
      <w:proofErr w:type="spellStart"/>
      <w:r w:rsidRPr="00A61509">
        <w:t>InPlace</w:t>
      </w:r>
      <w:proofErr w:type="spellEnd"/>
      <w:r w:rsidRPr="00A61509">
        <w:t>, you will receive an email invitation from the Scholarships Team approximately 8 weeks before your placement starts with instructions</w:t>
      </w:r>
      <w:r w:rsidRPr="00FE2619">
        <w:t xml:space="preserve"> on how to apply.</w:t>
      </w:r>
    </w:p>
    <w:p w14:paraId="3B06A853" w14:textId="1C0C0752" w:rsidR="00BC1E5A" w:rsidRDefault="00A61509" w:rsidP="00710665">
      <w:r w:rsidRPr="00FE2619">
        <w:t xml:space="preserve">If you have any questions about your eligibility or the application process, please contact the Scholarships Team at </w:t>
      </w:r>
      <w:hyperlink r:id="rId12" w:history="1">
        <w:r w:rsidRPr="00FE2619">
          <w:rPr>
            <w:rStyle w:val="Hyperlink"/>
            <w:b/>
            <w:bCs/>
          </w:rPr>
          <w:t>scholarships@cdu.edu.au</w:t>
        </w:r>
      </w:hyperlink>
      <w:r w:rsidRPr="00FE2619">
        <w:t>.</w:t>
      </w:r>
    </w:p>
    <w:sectPr w:rsidR="00BC1E5A" w:rsidSect="00D12340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315" w:right="1315" w:bottom="1701" w:left="1315" w:header="85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46B3" w14:textId="77777777" w:rsidR="00472C50" w:rsidRDefault="00472C50" w:rsidP="00452E05">
      <w:r>
        <w:separator/>
      </w:r>
    </w:p>
  </w:endnote>
  <w:endnote w:type="continuationSeparator" w:id="0">
    <w:p w14:paraId="12A7E7F1" w14:textId="77777777" w:rsidR="00472C50" w:rsidRDefault="00472C50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DDD5" w14:textId="5772C97C" w:rsidR="001B5BCC" w:rsidRPr="00C62BC1" w:rsidRDefault="00C62BC1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C595" w14:textId="77777777" w:rsidR="00472C50" w:rsidRDefault="00472C50" w:rsidP="00452E05">
      <w:r>
        <w:separator/>
      </w:r>
    </w:p>
  </w:footnote>
  <w:footnote w:type="continuationSeparator" w:id="0">
    <w:p w14:paraId="7B49CBDA" w14:textId="77777777" w:rsidR="00472C50" w:rsidRDefault="00472C50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9C6B" w14:textId="5C748CC6" w:rsidR="00C62BC1" w:rsidRDefault="00000000">
    <w:pPr>
      <w:pStyle w:val="Header"/>
    </w:pPr>
    <w:r>
      <w:rPr>
        <w:noProof/>
      </w:rPr>
      <w:pict w14:anchorId="7E498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2954" o:spid="_x0000_s1031" type="#_x0000_t75" style="position:absolute;margin-left:0;margin-top:0;width:595.5pt;height:842pt;z-index:-251657216;mso-position-horizontal:center;mso-position-horizontal-relative:margin;mso-position-vertical:center;mso-position-vertical-relative:margin" o:allowincell="f">
          <v:imagedata r:id="rId1" o:title="Artboard 2 copy 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BF19D" w14:textId="5344D5AA" w:rsidR="00397830" w:rsidRPr="00397830" w:rsidRDefault="00BC1E5A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  <w:r>
      <w:rPr>
        <w:noProof/>
        <w:szCs w:val="20"/>
      </w:rPr>
      <w:drawing>
        <wp:anchor distT="0" distB="0" distL="114300" distR="114300" simplePos="0" relativeHeight="251661312" behindDoc="1" locked="0" layoutInCell="1" allowOverlap="1" wp14:anchorId="0F50EB98" wp14:editId="477E35D2">
          <wp:simplePos x="0" y="0"/>
          <wp:positionH relativeFrom="margin">
            <wp:posOffset>-857999</wp:posOffset>
          </wp:positionH>
          <wp:positionV relativeFrom="paragraph">
            <wp:posOffset>-558800</wp:posOffset>
          </wp:positionV>
          <wp:extent cx="7562329" cy="10696575"/>
          <wp:effectExtent l="0" t="0" r="635" b="0"/>
          <wp:wrapNone/>
          <wp:docPr id="1376003227" name="Picture 1" descr="A red circle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003227" name="Picture 1" descr="A red circle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389" cy="1073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3997" w14:textId="54FEBF1F" w:rsidR="00D12340" w:rsidRDefault="00000000">
    <w:pPr>
      <w:pStyle w:val="Header"/>
    </w:pPr>
    <w:r>
      <w:rPr>
        <w:noProof/>
      </w:rPr>
      <w:pict w14:anchorId="4BF6F7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2953" o:spid="_x0000_s1030" type="#_x0000_t75" style="position:absolute;margin-left:0;margin-top:0;width:595.5pt;height:842pt;z-index:-251658240;mso-position-horizontal:center;mso-position-horizontal-relative:margin;mso-position-vertical:center;mso-position-vertical-relative:margin" o:allowincell="f">
          <v:imagedata r:id="rId1" o:title="Artboard 2 copy 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D42097"/>
    <w:multiLevelType w:val="multilevel"/>
    <w:tmpl w:val="FB4A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101395">
    <w:abstractNumId w:val="0"/>
  </w:num>
  <w:num w:numId="2" w16cid:durableId="925456489">
    <w:abstractNumId w:val="1"/>
  </w:num>
  <w:num w:numId="3" w16cid:durableId="1292903162">
    <w:abstractNumId w:val="2"/>
  </w:num>
  <w:num w:numId="4" w16cid:durableId="1012754740">
    <w:abstractNumId w:val="3"/>
  </w:num>
  <w:num w:numId="5" w16cid:durableId="828210425">
    <w:abstractNumId w:val="8"/>
  </w:num>
  <w:num w:numId="6" w16cid:durableId="460612853">
    <w:abstractNumId w:val="4"/>
  </w:num>
  <w:num w:numId="7" w16cid:durableId="343165499">
    <w:abstractNumId w:val="5"/>
  </w:num>
  <w:num w:numId="8" w16cid:durableId="1305431502">
    <w:abstractNumId w:val="6"/>
  </w:num>
  <w:num w:numId="9" w16cid:durableId="84500063">
    <w:abstractNumId w:val="7"/>
  </w:num>
  <w:num w:numId="10" w16cid:durableId="564685422">
    <w:abstractNumId w:val="9"/>
  </w:num>
  <w:num w:numId="11" w16cid:durableId="355621944">
    <w:abstractNumId w:val="10"/>
  </w:num>
  <w:num w:numId="12" w16cid:durableId="1564952069">
    <w:abstractNumId w:val="12"/>
  </w:num>
  <w:num w:numId="13" w16cid:durableId="17415174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452E05"/>
    <w:rsid w:val="0000037A"/>
    <w:rsid w:val="00000A01"/>
    <w:rsid w:val="00007598"/>
    <w:rsid w:val="000332D9"/>
    <w:rsid w:val="00047135"/>
    <w:rsid w:val="000D6105"/>
    <w:rsid w:val="000F11E5"/>
    <w:rsid w:val="00127477"/>
    <w:rsid w:val="001B5BCC"/>
    <w:rsid w:val="0029790B"/>
    <w:rsid w:val="00347E6A"/>
    <w:rsid w:val="0037485F"/>
    <w:rsid w:val="00384C2A"/>
    <w:rsid w:val="00397830"/>
    <w:rsid w:val="003B2ABE"/>
    <w:rsid w:val="003E30BF"/>
    <w:rsid w:val="00406DC1"/>
    <w:rsid w:val="004135F6"/>
    <w:rsid w:val="00444794"/>
    <w:rsid w:val="00452E05"/>
    <w:rsid w:val="00472C50"/>
    <w:rsid w:val="00476905"/>
    <w:rsid w:val="00494903"/>
    <w:rsid w:val="005021EC"/>
    <w:rsid w:val="00520109"/>
    <w:rsid w:val="005364A9"/>
    <w:rsid w:val="005564DE"/>
    <w:rsid w:val="005B1C72"/>
    <w:rsid w:val="005B6F71"/>
    <w:rsid w:val="005C0733"/>
    <w:rsid w:val="005E6863"/>
    <w:rsid w:val="00630192"/>
    <w:rsid w:val="00710665"/>
    <w:rsid w:val="00725256"/>
    <w:rsid w:val="00752E7B"/>
    <w:rsid w:val="007D0B7D"/>
    <w:rsid w:val="007E32A1"/>
    <w:rsid w:val="007E4752"/>
    <w:rsid w:val="00802D3E"/>
    <w:rsid w:val="008326DE"/>
    <w:rsid w:val="008C382A"/>
    <w:rsid w:val="0091760E"/>
    <w:rsid w:val="00924A6A"/>
    <w:rsid w:val="0094044D"/>
    <w:rsid w:val="009D673D"/>
    <w:rsid w:val="00A12CCE"/>
    <w:rsid w:val="00A3382D"/>
    <w:rsid w:val="00A61509"/>
    <w:rsid w:val="00A72D40"/>
    <w:rsid w:val="00B658DB"/>
    <w:rsid w:val="00B9245E"/>
    <w:rsid w:val="00BC1E5A"/>
    <w:rsid w:val="00BE0325"/>
    <w:rsid w:val="00C62BC1"/>
    <w:rsid w:val="00D12340"/>
    <w:rsid w:val="00DA341D"/>
    <w:rsid w:val="00DA6CF7"/>
    <w:rsid w:val="00DF18F7"/>
    <w:rsid w:val="00DF47F4"/>
    <w:rsid w:val="00E266F6"/>
    <w:rsid w:val="00E44A4D"/>
    <w:rsid w:val="00E64461"/>
    <w:rsid w:val="00E81C8A"/>
    <w:rsid w:val="00E82E56"/>
    <w:rsid w:val="00E944C1"/>
    <w:rsid w:val="00EC2C66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holarships@cdu.edu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u.edu.au/scholarships/commonwealth-prac-payment-cp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85DB65421EF4C996FB55451100875" ma:contentTypeVersion="10" ma:contentTypeDescription="Create a new document." ma:contentTypeScope="" ma:versionID="d68671bd4336b6e047e7709cccc061ca">
  <xsd:schema xmlns:xsd="http://www.w3.org/2001/XMLSchema" xmlns:xs="http://www.w3.org/2001/XMLSchema" xmlns:p="http://schemas.microsoft.com/office/2006/metadata/properties" xmlns:ns2="7d932146-1a2a-40ec-911e-789d69adc5e1" xmlns:ns3="da3994a5-5608-40c3-95e4-a735fbd59589" targetNamespace="http://schemas.microsoft.com/office/2006/metadata/properties" ma:root="true" ma:fieldsID="e416933ff9330d807b106a23eca00d9d" ns2:_="" ns3:_="">
    <xsd:import namespace="7d932146-1a2a-40ec-911e-789d69adc5e1"/>
    <xsd:import namespace="da3994a5-5608-40c3-95e4-a735fbd59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32146-1a2a-40ec-911e-789d69ad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5a206b-fc84-4f46-8343-fed2d1d570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994a5-5608-40c3-95e4-a735fbd595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e63abe-e41e-4bf9-8f4e-d1324eec80f0}" ma:internalName="TaxCatchAll" ma:showField="CatchAllData" ma:web="b5da4121-7650-4eb9-90e1-fdd91ef2c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932146-1a2a-40ec-911e-789d69adc5e1">
      <Terms xmlns="http://schemas.microsoft.com/office/infopath/2007/PartnerControls"/>
    </lcf76f155ced4ddcb4097134ff3c332f>
    <TaxCatchAll xmlns="da3994a5-5608-40c3-95e4-a735fbd595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9683E4-17B2-496C-A82C-CBA29366C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32146-1a2a-40ec-911e-789d69adc5e1"/>
    <ds:schemaRef ds:uri="da3994a5-5608-40c3-95e4-a735fbd59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DAE9D-43F9-4BD8-85B0-ED4ABAD03D13}">
  <ds:schemaRefs>
    <ds:schemaRef ds:uri="http://schemas.microsoft.com/office/2006/metadata/properties"/>
    <ds:schemaRef ds:uri="http://schemas.microsoft.com/office/infopath/2007/PartnerControls"/>
    <ds:schemaRef ds:uri="7d932146-1a2a-40ec-911e-789d69adc5e1"/>
    <ds:schemaRef ds:uri="da3994a5-5608-40c3-95e4-a735fbd59589"/>
  </ds:schemaRefs>
</ds:datastoreItem>
</file>

<file path=customXml/itemProps3.xml><?xml version="1.0" encoding="utf-8"?>
<ds:datastoreItem xmlns:ds="http://schemas.openxmlformats.org/officeDocument/2006/customXml" ds:itemID="{CC580A80-63A9-49E6-9430-F808A9ED46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9BADE9-A263-4D20-B9E2-C82D264C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Diem Nguyen</cp:lastModifiedBy>
  <cp:revision>7</cp:revision>
  <cp:lastPrinted>2019-11-04T23:10:00Z</cp:lastPrinted>
  <dcterms:created xsi:type="dcterms:W3CDTF">2020-11-24T01:16:00Z</dcterms:created>
  <dcterms:modified xsi:type="dcterms:W3CDTF">2026-07-01T06:33:00Z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3605ebfe47f89f4edfe35a9f64902931fbb1b53533f7e5ebe7f1656ff8118f45</vt:lpwstr>
  </property>
  <property fmtid="{D5CDD505-2E9C-101B-9397-08002B2CF9AE}" pid="3" name="ContentTypeId">
    <vt:lpwstr>0x01010017585DB65421EF4C996FB55451100875</vt:lpwstr>
  </property>
</Properties>
</file>